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5EBD" w14:textId="6A67761C" w:rsidR="007C54FC" w:rsidRPr="000E65ED" w:rsidRDefault="007C54FC" w:rsidP="007C54FC">
      <w:pPr>
        <w:pStyle w:val="SysComheading2ohneVerzeichnis"/>
        <w:rPr>
          <w:b/>
          <w:bCs/>
        </w:rPr>
      </w:pPr>
      <w:r w:rsidRPr="000E65ED">
        <w:rPr>
          <w:b/>
          <w:bCs/>
        </w:rPr>
        <w:t xml:space="preserve">Módulo </w:t>
      </w:r>
      <w:r w:rsidR="009A2981" w:rsidRPr="000E65ED">
        <w:rPr>
          <w:b/>
          <w:bCs/>
        </w:rPr>
        <w:t>3</w:t>
      </w:r>
      <w:r w:rsidR="004F3287">
        <w:rPr>
          <w:b/>
          <w:bCs/>
        </w:rPr>
        <w:t xml:space="preserve"> – Biodiversidad</w:t>
      </w:r>
      <w:r w:rsidR="009A2981" w:rsidRPr="000E65ED">
        <w:rPr>
          <w:b/>
          <w:bCs/>
        </w:rPr>
        <w:t xml:space="preserve">: </w:t>
      </w:r>
      <w:r w:rsidRPr="000E65ED">
        <w:rPr>
          <w:b/>
          <w:bCs/>
        </w:rPr>
        <w:t>Plan de sesión detallado</w:t>
      </w:r>
    </w:p>
    <w:p w14:paraId="55554BE9" w14:textId="310E0C13" w:rsidR="001A1920" w:rsidRPr="001A1920" w:rsidRDefault="001A1920" w:rsidP="001A1920">
      <w:pPr>
        <w:tabs>
          <w:tab w:val="left" w:pos="3432"/>
        </w:tabs>
      </w:pPr>
    </w:p>
    <w:tbl>
      <w:tblPr>
        <w:tblStyle w:val="TabellemithellemGitternetz"/>
        <w:tblpPr w:leftFromText="141" w:rightFromText="141" w:vertAnchor="text" w:tblpY="1"/>
        <w:tblOverlap w:val="never"/>
        <w:tblW w:w="5000" w:type="pct"/>
        <w:tblLook w:val="04A0" w:firstRow="1" w:lastRow="0" w:firstColumn="1" w:lastColumn="0" w:noHBand="0" w:noVBand="1"/>
      </w:tblPr>
      <w:tblGrid>
        <w:gridCol w:w="1095"/>
        <w:gridCol w:w="642"/>
        <w:gridCol w:w="2015"/>
        <w:gridCol w:w="2959"/>
        <w:gridCol w:w="1190"/>
        <w:gridCol w:w="3293"/>
        <w:gridCol w:w="2085"/>
      </w:tblGrid>
      <w:tr w:rsidR="007C54FC" w:rsidRPr="000E65ED" w14:paraId="43EEE23C" w14:textId="77777777" w:rsidTr="007C54FC">
        <w:trPr>
          <w:trHeight w:val="416"/>
          <w:tblHeader/>
        </w:trPr>
        <w:tc>
          <w:tcPr>
            <w:tcW w:w="412" w:type="pct"/>
            <w:shd w:val="clear" w:color="auto" w:fill="EFEDDA"/>
          </w:tcPr>
          <w:p w14:paraId="56CD1DFD" w14:textId="2497552D" w:rsidR="007C54FC" w:rsidRPr="000E65ED" w:rsidRDefault="007C54FC" w:rsidP="00D53AAC">
            <w:pPr>
              <w:pStyle w:val="FiBLtabelletext"/>
              <w:framePr w:hSpace="0" w:wrap="auto" w:vAnchor="margin" w:yAlign="inline"/>
              <w:suppressOverlap w:val="0"/>
              <w:rPr>
                <w:rFonts w:ascii="Gill Sans MT" w:hAnsi="Gill Sans MT" w:cstheme="minorHAnsi"/>
                <w:b/>
                <w:bCs/>
              </w:rPr>
            </w:pPr>
            <w:r w:rsidRPr="000E65ED">
              <w:rPr>
                <w:rFonts w:ascii="Gill Sans MT" w:hAnsi="Gill Sans MT" w:cstheme="minorHAnsi"/>
                <w:b/>
                <w:bCs/>
              </w:rPr>
              <w:t>Duraci</w:t>
            </w:r>
            <w:r w:rsidRPr="000E65ED">
              <w:rPr>
                <w:rFonts w:ascii="Gill Sans MT" w:hAnsi="Gill Sans MT"/>
                <w:b/>
                <w:bCs/>
              </w:rPr>
              <w:t>ón</w:t>
            </w:r>
          </w:p>
        </w:tc>
        <w:tc>
          <w:tcPr>
            <w:tcW w:w="1001" w:type="pct"/>
            <w:gridSpan w:val="2"/>
            <w:shd w:val="clear" w:color="auto" w:fill="EFEDDA"/>
          </w:tcPr>
          <w:p w14:paraId="3DAAF74D" w14:textId="6BA5DA63" w:rsidR="007C54FC" w:rsidRPr="000E65ED" w:rsidRDefault="007C54FC" w:rsidP="00D53AAC">
            <w:pPr>
              <w:pStyle w:val="FiBLtabelletext"/>
              <w:framePr w:hSpace="0" w:wrap="auto" w:vAnchor="margin" w:yAlign="inline"/>
              <w:suppressOverlap w:val="0"/>
              <w:rPr>
                <w:rFonts w:ascii="Gill Sans MT" w:hAnsi="Gill Sans MT" w:cstheme="minorHAnsi"/>
                <w:b/>
                <w:bCs/>
              </w:rPr>
            </w:pPr>
            <w:r w:rsidRPr="000E65ED">
              <w:rPr>
                <w:rFonts w:ascii="Gill Sans MT" w:hAnsi="Gill Sans MT" w:cstheme="minorHAnsi"/>
                <w:b/>
                <w:bCs/>
              </w:rPr>
              <w:t>Actividad</w:t>
            </w:r>
          </w:p>
        </w:tc>
        <w:tc>
          <w:tcPr>
            <w:tcW w:w="1114" w:type="pct"/>
            <w:shd w:val="clear" w:color="auto" w:fill="EFEDDA"/>
          </w:tcPr>
          <w:p w14:paraId="62DE26E7" w14:textId="418EDE18" w:rsidR="007C54FC" w:rsidRPr="000E65ED" w:rsidRDefault="007C54FC" w:rsidP="00D53AAC">
            <w:pPr>
              <w:pStyle w:val="FiBLtabelletext"/>
              <w:framePr w:hSpace="0" w:wrap="auto" w:vAnchor="margin" w:yAlign="inline"/>
              <w:suppressOverlap w:val="0"/>
              <w:rPr>
                <w:rFonts w:ascii="Gill Sans MT" w:hAnsi="Gill Sans MT" w:cstheme="minorHAnsi"/>
                <w:b/>
                <w:bCs/>
              </w:rPr>
            </w:pPr>
            <w:r w:rsidRPr="000E65ED">
              <w:rPr>
                <w:rFonts w:ascii="Gill Sans MT" w:hAnsi="Gill Sans MT" w:cstheme="minorHAnsi"/>
                <w:b/>
                <w:bCs/>
              </w:rPr>
              <w:t>Prop</w:t>
            </w:r>
            <w:r w:rsidRPr="000E65ED">
              <w:rPr>
                <w:rFonts w:ascii="Gill Sans MT" w:hAnsi="Gill Sans MT"/>
                <w:b/>
                <w:bCs/>
              </w:rPr>
              <w:t>ósito</w:t>
            </w:r>
          </w:p>
        </w:tc>
        <w:tc>
          <w:tcPr>
            <w:tcW w:w="448" w:type="pct"/>
            <w:shd w:val="clear" w:color="auto" w:fill="EFEDDA"/>
          </w:tcPr>
          <w:p w14:paraId="7F875543" w14:textId="7E3A1E14" w:rsidR="007C54FC" w:rsidRPr="000E65ED" w:rsidRDefault="007C54FC" w:rsidP="00D53AAC">
            <w:pPr>
              <w:pStyle w:val="FiBLtabelletext"/>
              <w:framePr w:hSpace="0" w:wrap="auto" w:vAnchor="margin" w:yAlign="inline"/>
              <w:suppressOverlap w:val="0"/>
              <w:rPr>
                <w:rFonts w:ascii="Gill Sans MT" w:hAnsi="Gill Sans MT" w:cstheme="minorHAnsi"/>
                <w:b/>
                <w:bCs/>
              </w:rPr>
            </w:pPr>
            <w:r w:rsidRPr="000E65ED">
              <w:rPr>
                <w:rFonts w:ascii="Gill Sans MT" w:hAnsi="Gill Sans MT" w:cstheme="minorHAnsi"/>
                <w:b/>
                <w:bCs/>
              </w:rPr>
              <w:t>Lugar</w:t>
            </w:r>
          </w:p>
        </w:tc>
        <w:tc>
          <w:tcPr>
            <w:tcW w:w="1240" w:type="pct"/>
            <w:shd w:val="clear" w:color="auto" w:fill="EFEDDA"/>
          </w:tcPr>
          <w:p w14:paraId="05DEFA62" w14:textId="384E8961" w:rsidR="007C54FC" w:rsidRPr="000E65ED" w:rsidRDefault="007C54FC" w:rsidP="00D53AAC">
            <w:pPr>
              <w:pStyle w:val="FiBLtabelletext"/>
              <w:framePr w:hSpace="0" w:wrap="auto" w:vAnchor="margin" w:yAlign="inline"/>
              <w:suppressOverlap w:val="0"/>
              <w:rPr>
                <w:rFonts w:ascii="Gill Sans MT" w:hAnsi="Gill Sans MT" w:cstheme="minorHAnsi"/>
                <w:b/>
                <w:bCs/>
              </w:rPr>
            </w:pPr>
            <w:proofErr w:type="spellStart"/>
            <w:r w:rsidRPr="000E65ED">
              <w:rPr>
                <w:rFonts w:ascii="Gill Sans MT" w:hAnsi="Gill Sans MT" w:cstheme="minorHAnsi"/>
                <w:b/>
                <w:bCs/>
              </w:rPr>
              <w:t>Metodolog</w:t>
            </w:r>
            <w:proofErr w:type="spellEnd"/>
            <w:r w:rsidRPr="000E65ED">
              <w:rPr>
                <w:rFonts w:ascii="Gill Sans MT" w:hAnsi="Gill Sans MT"/>
                <w:b/>
                <w:bCs/>
                <w:lang w:val="es-ES"/>
              </w:rPr>
              <w:t>í</w:t>
            </w:r>
            <w:r w:rsidRPr="000E65ED">
              <w:rPr>
                <w:rFonts w:ascii="Gill Sans MT" w:hAnsi="Gill Sans MT" w:cstheme="minorHAnsi"/>
                <w:b/>
                <w:bCs/>
              </w:rPr>
              <w:t>a</w:t>
            </w:r>
          </w:p>
        </w:tc>
        <w:tc>
          <w:tcPr>
            <w:tcW w:w="785" w:type="pct"/>
            <w:shd w:val="clear" w:color="auto" w:fill="EFEDDA"/>
          </w:tcPr>
          <w:p w14:paraId="56382BA3" w14:textId="13300FB3" w:rsidR="007C54FC" w:rsidRPr="000E65ED" w:rsidRDefault="007C54FC" w:rsidP="00D53AAC">
            <w:pPr>
              <w:pStyle w:val="FiBLtabelletext"/>
              <w:framePr w:hSpace="0" w:wrap="auto" w:vAnchor="margin" w:yAlign="inline"/>
              <w:suppressOverlap w:val="0"/>
              <w:rPr>
                <w:rFonts w:ascii="Gill Sans MT" w:hAnsi="Gill Sans MT" w:cstheme="minorHAnsi"/>
                <w:b/>
                <w:bCs/>
              </w:rPr>
            </w:pPr>
            <w:r w:rsidRPr="000E65ED">
              <w:rPr>
                <w:rFonts w:ascii="Gill Sans MT" w:hAnsi="Gill Sans MT" w:cstheme="minorHAnsi"/>
                <w:b/>
                <w:bCs/>
              </w:rPr>
              <w:t>Materiales</w:t>
            </w:r>
          </w:p>
        </w:tc>
      </w:tr>
      <w:tr w:rsidR="009A2981" w:rsidRPr="000E65ED" w14:paraId="038A469B" w14:textId="77777777" w:rsidTr="007C54FC">
        <w:trPr>
          <w:trHeight w:val="526"/>
        </w:trPr>
        <w:tc>
          <w:tcPr>
            <w:tcW w:w="412" w:type="pct"/>
          </w:tcPr>
          <w:p w14:paraId="1FB41F36" w14:textId="5BEEC0CC"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cstheme="minorHAnsi"/>
              </w:rPr>
              <w:t>5 min</w:t>
            </w:r>
          </w:p>
        </w:tc>
        <w:tc>
          <w:tcPr>
            <w:tcW w:w="242" w:type="pct"/>
          </w:tcPr>
          <w:p w14:paraId="5C1E2339" w14:textId="77777777" w:rsidR="009A2981" w:rsidRPr="000E65ED" w:rsidRDefault="009A2981" w:rsidP="009A2981">
            <w:pPr>
              <w:pStyle w:val="FiBLtabelletext"/>
              <w:framePr w:hSpace="0" w:wrap="auto" w:vAnchor="margin" w:yAlign="inline"/>
              <w:suppressOverlap w:val="0"/>
              <w:rPr>
                <w:rFonts w:ascii="Gill Sans MT" w:hAnsi="Gill Sans MT"/>
              </w:rPr>
            </w:pPr>
          </w:p>
        </w:tc>
        <w:tc>
          <w:tcPr>
            <w:tcW w:w="759" w:type="pct"/>
          </w:tcPr>
          <w:p w14:paraId="0B3A276D" w14:textId="1D644295"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cstheme="minorHAnsi"/>
              </w:rPr>
              <w:t>Introducción/</w:t>
            </w:r>
            <w:r w:rsidRPr="000E65ED">
              <w:rPr>
                <w:rFonts w:ascii="Gill Sans MT" w:hAnsi="Gill Sans MT" w:cstheme="minorHAnsi"/>
              </w:rPr>
              <w:br/>
              <w:t>Bienvenida/</w:t>
            </w:r>
            <w:r w:rsidRPr="000E65ED">
              <w:rPr>
                <w:rFonts w:ascii="Gill Sans MT" w:hAnsi="Gill Sans MT" w:cstheme="minorHAnsi"/>
              </w:rPr>
              <w:br/>
              <w:t>Agenda</w:t>
            </w:r>
          </w:p>
        </w:tc>
        <w:tc>
          <w:tcPr>
            <w:tcW w:w="1114" w:type="pct"/>
          </w:tcPr>
          <w:p w14:paraId="510736FF" w14:textId="023C5342" w:rsidR="009A2981" w:rsidRPr="000E65ED" w:rsidRDefault="009A2981" w:rsidP="006E2A71">
            <w:pPr>
              <w:pStyle w:val="FiBLtabelletext"/>
              <w:framePr w:hSpace="0" w:wrap="auto" w:vAnchor="margin" w:yAlign="inline"/>
              <w:ind w:left="-11"/>
              <w:suppressOverlap w:val="0"/>
              <w:rPr>
                <w:rFonts w:ascii="Gill Sans MT" w:hAnsi="Gill Sans MT"/>
                <w:b/>
                <w:lang w:val="es-ES"/>
              </w:rPr>
            </w:pPr>
            <w:r w:rsidRPr="000E65ED">
              <w:rPr>
                <w:rFonts w:ascii="Gill Sans MT" w:hAnsi="Gill Sans MT"/>
              </w:rPr>
              <w:t>Enfatizar la importancia de este tema.</w:t>
            </w:r>
          </w:p>
        </w:tc>
        <w:tc>
          <w:tcPr>
            <w:tcW w:w="448" w:type="pct"/>
          </w:tcPr>
          <w:p w14:paraId="1CD5A988" w14:textId="040AFDB3"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Sala</w:t>
            </w:r>
          </w:p>
        </w:tc>
        <w:tc>
          <w:tcPr>
            <w:tcW w:w="1240" w:type="pct"/>
          </w:tcPr>
          <w:p w14:paraId="4BD59887" w14:textId="61B2A614"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 xml:space="preserve">El facilitador explica el programa, </w:t>
            </w:r>
            <w:proofErr w:type="spellStart"/>
            <w:r w:rsidRPr="000E65ED">
              <w:rPr>
                <w:rFonts w:ascii="Gill Sans MT" w:hAnsi="Gill Sans MT"/>
              </w:rPr>
              <w:t>el porqué</w:t>
            </w:r>
            <w:proofErr w:type="spellEnd"/>
            <w:r w:rsidRPr="000E65ED">
              <w:rPr>
                <w:rFonts w:ascii="Gill Sans MT" w:hAnsi="Gill Sans MT"/>
              </w:rPr>
              <w:t xml:space="preserve"> y las metas de la sesión</w:t>
            </w:r>
          </w:p>
        </w:tc>
        <w:tc>
          <w:tcPr>
            <w:tcW w:w="785" w:type="pct"/>
          </w:tcPr>
          <w:p w14:paraId="5C494FE1" w14:textId="4033CD74"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cstheme="minorHAnsi"/>
              </w:rPr>
              <w:t>Papelógrafo o PTT con objetivos y agenda</w:t>
            </w:r>
          </w:p>
        </w:tc>
      </w:tr>
      <w:tr w:rsidR="009A2981" w:rsidRPr="000E65ED" w14:paraId="271D190C" w14:textId="77777777" w:rsidTr="007C54FC">
        <w:trPr>
          <w:trHeight w:val="526"/>
        </w:trPr>
        <w:tc>
          <w:tcPr>
            <w:tcW w:w="412" w:type="pct"/>
          </w:tcPr>
          <w:p w14:paraId="6AC34FF2" w14:textId="094B9182"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15 min</w:t>
            </w:r>
          </w:p>
        </w:tc>
        <w:tc>
          <w:tcPr>
            <w:tcW w:w="242" w:type="pct"/>
          </w:tcPr>
          <w:p w14:paraId="61DED420" w14:textId="04A09C73"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3.1*</w:t>
            </w:r>
          </w:p>
        </w:tc>
        <w:tc>
          <w:tcPr>
            <w:tcW w:w="759" w:type="pct"/>
          </w:tcPr>
          <w:p w14:paraId="3C7CA7F7" w14:textId="01F2E48E" w:rsidR="009A2981" w:rsidRPr="000E65ED" w:rsidRDefault="009A2981" w:rsidP="009A2981">
            <w:pPr>
              <w:pStyle w:val="FiBLtabelletext"/>
              <w:framePr w:hSpace="0" w:wrap="auto" w:vAnchor="margin" w:yAlign="inline"/>
              <w:suppressOverlap w:val="0"/>
              <w:rPr>
                <w:rFonts w:ascii="Gill Sans MT" w:hAnsi="Gill Sans MT"/>
                <w:u w:val="single"/>
                <w:lang w:val="es-ES_tradnl"/>
              </w:rPr>
            </w:pPr>
            <w:r w:rsidRPr="000E65ED">
              <w:rPr>
                <w:rFonts w:ascii="Gill Sans MT" w:hAnsi="Gill Sans MT"/>
                <w:u w:val="single"/>
              </w:rPr>
              <w:t xml:space="preserve">Video: </w:t>
            </w:r>
            <w:r w:rsidRPr="000E65ED">
              <w:rPr>
                <w:rFonts w:ascii="Gill Sans MT" w:hAnsi="Gill Sans MT"/>
              </w:rPr>
              <w:t>Biodiversidad y producción: Profundamente interconectados</w:t>
            </w:r>
          </w:p>
        </w:tc>
        <w:tc>
          <w:tcPr>
            <w:tcW w:w="1114" w:type="pct"/>
          </w:tcPr>
          <w:p w14:paraId="75766438" w14:textId="77777777" w:rsidR="009A2981" w:rsidRPr="006E2A71" w:rsidRDefault="009A2981" w:rsidP="006E2A71">
            <w:pPr>
              <w:autoSpaceDE w:val="0"/>
              <w:autoSpaceDN w:val="0"/>
              <w:adjustRightInd w:val="0"/>
              <w:spacing w:before="120" w:line="240" w:lineRule="auto"/>
              <w:ind w:left="-11"/>
              <w:rPr>
                <w:rFonts w:cs="Calibri"/>
                <w:sz w:val="20"/>
                <w:szCs w:val="20"/>
              </w:rPr>
            </w:pPr>
            <w:r w:rsidRPr="006E2A71">
              <w:rPr>
                <w:rFonts w:cs="Calibri"/>
                <w:sz w:val="20"/>
                <w:szCs w:val="20"/>
              </w:rPr>
              <w:t>Conocer la importancia de la biodiversidad para la humanidad y producción agrícola</w:t>
            </w:r>
          </w:p>
          <w:p w14:paraId="15448E7E" w14:textId="59EFB732" w:rsidR="009A2981" w:rsidRPr="006E2A71" w:rsidRDefault="009A2981" w:rsidP="006E2A71">
            <w:pPr>
              <w:autoSpaceDE w:val="0"/>
              <w:autoSpaceDN w:val="0"/>
              <w:adjustRightInd w:val="0"/>
              <w:spacing w:before="120" w:line="240" w:lineRule="auto"/>
              <w:ind w:left="-11"/>
            </w:pPr>
            <w:r w:rsidRPr="006E2A71">
              <w:rPr>
                <w:rFonts w:cs="Calibri"/>
                <w:sz w:val="20"/>
                <w:szCs w:val="20"/>
              </w:rPr>
              <w:t>Conocer oportunidades y limitantes de sistemas AF para la biodiversidad</w:t>
            </w:r>
          </w:p>
        </w:tc>
        <w:tc>
          <w:tcPr>
            <w:tcW w:w="448" w:type="pct"/>
          </w:tcPr>
          <w:p w14:paraId="021B3080" w14:textId="19CF3CA3"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Sala</w:t>
            </w:r>
          </w:p>
        </w:tc>
        <w:tc>
          <w:tcPr>
            <w:tcW w:w="1240" w:type="pct"/>
          </w:tcPr>
          <w:p w14:paraId="68203EDE" w14:textId="03C7788F"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Proyección de video y discusión.</w:t>
            </w:r>
          </w:p>
        </w:tc>
        <w:tc>
          <w:tcPr>
            <w:tcW w:w="785" w:type="pct"/>
          </w:tcPr>
          <w:p w14:paraId="3818B679" w14:textId="4BDA8E0B"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 xml:space="preserve">V 3.1 </w:t>
            </w:r>
            <w:r w:rsidRPr="000E65ED">
              <w:rPr>
                <w:rFonts w:ascii="Gill Sans MT" w:hAnsi="Gill Sans MT"/>
                <w:i/>
                <w:iCs/>
              </w:rPr>
              <w:t>Biodiversidad y producción: Profundamente interconectado</w:t>
            </w:r>
            <w:r w:rsidRPr="000E65ED">
              <w:rPr>
                <w:rFonts w:ascii="Gill Sans MT" w:hAnsi="Gill Sans MT"/>
              </w:rPr>
              <w:t>s</w:t>
            </w:r>
          </w:p>
        </w:tc>
      </w:tr>
      <w:tr w:rsidR="009A2981" w:rsidRPr="000E65ED" w14:paraId="07E6003D" w14:textId="77777777" w:rsidTr="007C54FC">
        <w:trPr>
          <w:trHeight w:val="50"/>
        </w:trPr>
        <w:tc>
          <w:tcPr>
            <w:tcW w:w="412" w:type="pct"/>
            <w:tcBorders>
              <w:bottom w:val="single" w:sz="4" w:space="0" w:color="2F6C86"/>
            </w:tcBorders>
          </w:tcPr>
          <w:p w14:paraId="72B77908" w14:textId="77777777" w:rsidR="009A2981" w:rsidRPr="000E65ED" w:rsidRDefault="009A2981" w:rsidP="009A2981">
            <w:pPr>
              <w:pStyle w:val="FiBLtabellekopfzeile"/>
              <w:framePr w:hSpace="0" w:wrap="auto" w:vAnchor="margin" w:yAlign="inline"/>
              <w:spacing w:before="120" w:line="240" w:lineRule="auto"/>
              <w:suppressOverlap w:val="0"/>
              <w:rPr>
                <w:rFonts w:ascii="Gill Sans MT" w:hAnsi="Gill Sans MT"/>
                <w:b w:val="0"/>
              </w:rPr>
            </w:pPr>
            <w:r w:rsidRPr="000E65ED">
              <w:rPr>
                <w:rFonts w:ascii="Gill Sans MT" w:hAnsi="Gill Sans MT"/>
                <w:b w:val="0"/>
              </w:rPr>
              <w:t>1.5 h</w:t>
            </w:r>
          </w:p>
          <w:p w14:paraId="2256BA14" w14:textId="03AB1648"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en la madrugada</w:t>
            </w:r>
          </w:p>
        </w:tc>
        <w:tc>
          <w:tcPr>
            <w:tcW w:w="242" w:type="pct"/>
            <w:tcBorders>
              <w:bottom w:val="single" w:sz="4" w:space="0" w:color="2F6C86"/>
            </w:tcBorders>
          </w:tcPr>
          <w:p w14:paraId="742D4723" w14:textId="074424C1"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3.2</w:t>
            </w:r>
          </w:p>
        </w:tc>
        <w:tc>
          <w:tcPr>
            <w:tcW w:w="759" w:type="pct"/>
            <w:tcBorders>
              <w:bottom w:val="single" w:sz="4" w:space="0" w:color="2F6C86"/>
            </w:tcBorders>
          </w:tcPr>
          <w:p w14:paraId="080EFA90" w14:textId="077767F1"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u w:val="single"/>
              </w:rPr>
              <w:t>Ejercicio</w:t>
            </w:r>
            <w:r w:rsidRPr="000E65ED">
              <w:rPr>
                <w:rFonts w:ascii="Gill Sans MT" w:hAnsi="Gill Sans MT"/>
              </w:rPr>
              <w:t>: Observación de aves</w:t>
            </w:r>
          </w:p>
        </w:tc>
        <w:tc>
          <w:tcPr>
            <w:tcW w:w="1114" w:type="pct"/>
            <w:tcBorders>
              <w:bottom w:val="single" w:sz="4" w:space="0" w:color="2F6C86"/>
            </w:tcBorders>
          </w:tcPr>
          <w:p w14:paraId="19C85121" w14:textId="77777777" w:rsidR="009A2981" w:rsidRPr="006E2A71" w:rsidRDefault="009A2981" w:rsidP="006E2A71">
            <w:pPr>
              <w:autoSpaceDE w:val="0"/>
              <w:autoSpaceDN w:val="0"/>
              <w:adjustRightInd w:val="0"/>
              <w:spacing w:before="120" w:line="240" w:lineRule="auto"/>
              <w:ind w:left="-11"/>
              <w:rPr>
                <w:rFonts w:cs="Calibri"/>
                <w:sz w:val="20"/>
                <w:szCs w:val="20"/>
              </w:rPr>
            </w:pPr>
            <w:r w:rsidRPr="006E2A71">
              <w:rPr>
                <w:rFonts w:cs="Calibri"/>
                <w:sz w:val="20"/>
                <w:szCs w:val="20"/>
              </w:rPr>
              <w:t>Aprender a observar las aves e identificarlas en distintos hábitats.</w:t>
            </w:r>
          </w:p>
          <w:p w14:paraId="34DD1829" w14:textId="7777777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Conocer el comportamiento, el hábitat y la importancia de diferentes especies de aves.</w:t>
            </w:r>
          </w:p>
          <w:p w14:paraId="72EDC98A" w14:textId="20F4A713" w:rsidR="009A2981" w:rsidRPr="006E2A71" w:rsidRDefault="009A2981" w:rsidP="006E2A71">
            <w:pPr>
              <w:autoSpaceDE w:val="0"/>
              <w:autoSpaceDN w:val="0"/>
              <w:adjustRightInd w:val="0"/>
              <w:spacing w:before="120" w:line="240" w:lineRule="auto"/>
              <w:ind w:left="-11"/>
            </w:pPr>
            <w:r w:rsidRPr="006E2A71">
              <w:rPr>
                <w:rFonts w:cs="Calibri"/>
                <w:sz w:val="20"/>
                <w:szCs w:val="20"/>
              </w:rPr>
              <w:t>Apreciar la naturaleza y la importancia de un enfoque sistémico.</w:t>
            </w:r>
          </w:p>
        </w:tc>
        <w:tc>
          <w:tcPr>
            <w:tcW w:w="448" w:type="pct"/>
            <w:tcBorders>
              <w:bottom w:val="single" w:sz="4" w:space="0" w:color="2F6C86"/>
            </w:tcBorders>
          </w:tcPr>
          <w:p w14:paraId="27599F68" w14:textId="5BA85F55"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En campo</w:t>
            </w:r>
          </w:p>
        </w:tc>
        <w:tc>
          <w:tcPr>
            <w:tcW w:w="1240" w:type="pct"/>
            <w:tcBorders>
              <w:bottom w:val="single" w:sz="4" w:space="0" w:color="2F6C86"/>
            </w:tcBorders>
          </w:tcPr>
          <w:p w14:paraId="34451E64" w14:textId="69D34E0F"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Observación de aves con binoculares. Si es posible, un ornitólogo lidera la sesión de acuerdo con la guía de actividades.</w:t>
            </w:r>
          </w:p>
        </w:tc>
        <w:tc>
          <w:tcPr>
            <w:tcW w:w="785" w:type="pct"/>
            <w:tcBorders>
              <w:bottom w:val="single" w:sz="4" w:space="0" w:color="2F6C86"/>
            </w:tcBorders>
          </w:tcPr>
          <w:p w14:paraId="7BECC052" w14:textId="77777777" w:rsidR="009A2981" w:rsidRPr="000E65ED" w:rsidRDefault="009A2981" w:rsidP="009A2981">
            <w:pPr>
              <w:autoSpaceDE w:val="0"/>
              <w:autoSpaceDN w:val="0"/>
              <w:adjustRightInd w:val="0"/>
              <w:spacing w:before="120" w:line="240" w:lineRule="auto"/>
              <w:rPr>
                <w:rFonts w:cs="Calibri"/>
                <w:sz w:val="20"/>
                <w:szCs w:val="20"/>
              </w:rPr>
            </w:pPr>
            <w:r w:rsidRPr="000E65ED">
              <w:rPr>
                <w:rFonts w:cs="Calibri"/>
                <w:sz w:val="20"/>
                <w:szCs w:val="20"/>
              </w:rPr>
              <w:t>Materiales de acuerdo con la Actividad A 3.2</w:t>
            </w:r>
          </w:p>
          <w:p w14:paraId="449B01E6" w14:textId="77777777" w:rsidR="009A2981" w:rsidRPr="000E65ED" w:rsidRDefault="009A2981" w:rsidP="009A2981">
            <w:pPr>
              <w:autoSpaceDE w:val="0"/>
              <w:autoSpaceDN w:val="0"/>
              <w:adjustRightInd w:val="0"/>
              <w:spacing w:before="120" w:line="240" w:lineRule="auto"/>
              <w:rPr>
                <w:rFonts w:cs="Calibri"/>
                <w:sz w:val="20"/>
                <w:szCs w:val="20"/>
              </w:rPr>
            </w:pPr>
            <w:r w:rsidRPr="000E65ED">
              <w:rPr>
                <w:rFonts w:cs="Calibri"/>
                <w:sz w:val="20"/>
                <w:szCs w:val="20"/>
              </w:rPr>
              <w:t xml:space="preserve">Ficha de trabajo H 3.2 </w:t>
            </w:r>
            <w:r w:rsidRPr="000E65ED">
              <w:rPr>
                <w:rFonts w:cs="Calibri"/>
                <w:i/>
                <w:iCs/>
                <w:sz w:val="20"/>
                <w:szCs w:val="20"/>
              </w:rPr>
              <w:t>Observación de aves</w:t>
            </w:r>
            <w:r w:rsidRPr="000E65ED">
              <w:rPr>
                <w:rFonts w:cs="Calibri"/>
                <w:sz w:val="20"/>
                <w:szCs w:val="20"/>
              </w:rPr>
              <w:t xml:space="preserve"> impresa (2 páginas, 1 set por grupo)</w:t>
            </w:r>
          </w:p>
          <w:p w14:paraId="5AABB25A" w14:textId="09A4B4FE"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Guía de identificación de aves locales</w:t>
            </w:r>
          </w:p>
        </w:tc>
      </w:tr>
      <w:tr w:rsidR="009A2981" w:rsidRPr="000E65ED" w14:paraId="586C6CE9" w14:textId="77777777" w:rsidTr="007C54FC">
        <w:trPr>
          <w:trHeight w:val="526"/>
        </w:trPr>
        <w:tc>
          <w:tcPr>
            <w:tcW w:w="412" w:type="pct"/>
          </w:tcPr>
          <w:p w14:paraId="1DA3D9F6" w14:textId="7B71718D"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20 min</w:t>
            </w:r>
          </w:p>
        </w:tc>
        <w:tc>
          <w:tcPr>
            <w:tcW w:w="242" w:type="pct"/>
          </w:tcPr>
          <w:p w14:paraId="31ED75E1" w14:textId="005B5AA1"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3.3</w:t>
            </w:r>
          </w:p>
        </w:tc>
        <w:tc>
          <w:tcPr>
            <w:tcW w:w="759" w:type="pct"/>
          </w:tcPr>
          <w:p w14:paraId="7DD00576" w14:textId="50352DB4"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u w:val="single"/>
              </w:rPr>
              <w:t>Hoja de trabajo:</w:t>
            </w:r>
            <w:r w:rsidRPr="000E65ED">
              <w:rPr>
                <w:rFonts w:ascii="Gill Sans MT" w:hAnsi="Gill Sans MT"/>
              </w:rPr>
              <w:t xml:space="preserve"> Descubrir las estrategias de polinizadores</w:t>
            </w:r>
          </w:p>
        </w:tc>
        <w:tc>
          <w:tcPr>
            <w:tcW w:w="1114" w:type="pct"/>
          </w:tcPr>
          <w:p w14:paraId="2FF58F53" w14:textId="7777777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Entender que hay diferentes clases de animales que polinizan cultivos agrícolas.</w:t>
            </w:r>
          </w:p>
          <w:p w14:paraId="1A34044A" w14:textId="7A8828D5" w:rsidR="009A2981" w:rsidRPr="000E65ED" w:rsidRDefault="009A2981" w:rsidP="006E2A71">
            <w:pPr>
              <w:pStyle w:val="CocoaLauftext"/>
              <w:spacing w:before="120" w:after="120" w:line="240" w:lineRule="auto"/>
              <w:ind w:left="-11"/>
              <w:rPr>
                <w:lang w:val="es-ES"/>
              </w:rPr>
            </w:pPr>
            <w:r w:rsidRPr="000E65ED">
              <w:rPr>
                <w:rFonts w:cs="Calibri"/>
                <w:color w:val="auto"/>
                <w:spacing w:val="0"/>
                <w:sz w:val="20"/>
                <w:szCs w:val="20"/>
                <w:lang w:val="es-BO"/>
              </w:rPr>
              <w:t>Valorar la contribución de la fauna silvestre a la producción agrícola.</w:t>
            </w:r>
          </w:p>
        </w:tc>
        <w:tc>
          <w:tcPr>
            <w:tcW w:w="448" w:type="pct"/>
          </w:tcPr>
          <w:p w14:paraId="589544E0" w14:textId="3758B1CA"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Sala</w:t>
            </w:r>
          </w:p>
        </w:tc>
        <w:tc>
          <w:tcPr>
            <w:tcW w:w="1240" w:type="pct"/>
          </w:tcPr>
          <w:p w14:paraId="5E9E6B98" w14:textId="601C67B2"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Ejercicio breve, trabajando de manera individual o en grupos en la hoja de trabajo.</w:t>
            </w:r>
          </w:p>
        </w:tc>
        <w:tc>
          <w:tcPr>
            <w:tcW w:w="785" w:type="pct"/>
          </w:tcPr>
          <w:p w14:paraId="7E929509" w14:textId="1E784ADF"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 xml:space="preserve">Hoja de trabajo H 3.3 </w:t>
            </w:r>
            <w:r w:rsidRPr="000E65ED">
              <w:rPr>
                <w:rFonts w:ascii="Gill Sans MT" w:hAnsi="Gill Sans MT"/>
                <w:i/>
                <w:iCs/>
              </w:rPr>
              <w:t>Descubrir las estrategias de polinizadores</w:t>
            </w:r>
            <w:r w:rsidRPr="000E65ED">
              <w:rPr>
                <w:rFonts w:ascii="Gill Sans MT" w:hAnsi="Gill Sans MT"/>
              </w:rPr>
              <w:t xml:space="preserve"> y solución</w:t>
            </w:r>
          </w:p>
        </w:tc>
      </w:tr>
      <w:tr w:rsidR="009A2981" w:rsidRPr="000E65ED" w14:paraId="09065F51" w14:textId="77777777" w:rsidTr="007C54FC">
        <w:trPr>
          <w:trHeight w:val="422"/>
        </w:trPr>
        <w:tc>
          <w:tcPr>
            <w:tcW w:w="412" w:type="pct"/>
            <w:shd w:val="clear" w:color="auto" w:fill="FFFFFF" w:themeFill="background1"/>
          </w:tcPr>
          <w:p w14:paraId="1EEFEC69" w14:textId="48F4B8B4"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lastRenderedPageBreak/>
              <w:t>75 min</w:t>
            </w:r>
          </w:p>
        </w:tc>
        <w:tc>
          <w:tcPr>
            <w:tcW w:w="242" w:type="pct"/>
            <w:shd w:val="clear" w:color="auto" w:fill="FFFFFF" w:themeFill="background1"/>
          </w:tcPr>
          <w:p w14:paraId="754D470B" w14:textId="20A1C82A"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3.4*</w:t>
            </w:r>
          </w:p>
        </w:tc>
        <w:tc>
          <w:tcPr>
            <w:tcW w:w="759" w:type="pct"/>
            <w:shd w:val="clear" w:color="auto" w:fill="FFFFFF" w:themeFill="background1"/>
          </w:tcPr>
          <w:p w14:paraId="30AB551A" w14:textId="0D11EDB6"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u w:val="single"/>
              </w:rPr>
              <w:t xml:space="preserve">Ejercicio: </w:t>
            </w:r>
            <w:r w:rsidRPr="000E65ED">
              <w:rPr>
                <w:rFonts w:ascii="Gill Sans MT" w:hAnsi="Gill Sans MT"/>
              </w:rPr>
              <w:t>Intercambio sobre vegetación espontanea</w:t>
            </w:r>
          </w:p>
        </w:tc>
        <w:tc>
          <w:tcPr>
            <w:tcW w:w="1114" w:type="pct"/>
            <w:shd w:val="clear" w:color="auto" w:fill="FFFFFF" w:themeFill="background1"/>
          </w:tcPr>
          <w:p w14:paraId="38D0ACB8" w14:textId="7777777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Apreciar las especies espontáneas y conocer algunos servicios que pueden brindar, como la producción de biomasa, la protección del suelo, en incluso bienes como medicinas, alimento u otras particularidades.</w:t>
            </w:r>
          </w:p>
          <w:p w14:paraId="09EAF7EC" w14:textId="387EEE8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Valorizar la contribución de cada persona al aprendizaje conjunto.</w:t>
            </w:r>
          </w:p>
        </w:tc>
        <w:tc>
          <w:tcPr>
            <w:tcW w:w="448" w:type="pct"/>
            <w:shd w:val="clear" w:color="auto" w:fill="FFFFFF" w:themeFill="background1"/>
          </w:tcPr>
          <w:p w14:paraId="1635CD90" w14:textId="0247B4C1"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Parcela agroforestal joven, con vegetación espontanea (antes de deshierbar)</w:t>
            </w:r>
          </w:p>
        </w:tc>
        <w:tc>
          <w:tcPr>
            <w:tcW w:w="1240" w:type="pct"/>
            <w:shd w:val="clear" w:color="auto" w:fill="FFFFFF" w:themeFill="background1"/>
          </w:tcPr>
          <w:p w14:paraId="29F32D3A" w14:textId="77777777" w:rsidR="009A2981" w:rsidRPr="000E65ED" w:rsidRDefault="009A2981" w:rsidP="009A2981">
            <w:pPr>
              <w:autoSpaceDE w:val="0"/>
              <w:autoSpaceDN w:val="0"/>
              <w:adjustRightInd w:val="0"/>
              <w:spacing w:before="120" w:line="240" w:lineRule="auto"/>
              <w:rPr>
                <w:rFonts w:cs="Calibri"/>
                <w:sz w:val="20"/>
                <w:szCs w:val="20"/>
                <w:lang w:val="es-ES_tradnl"/>
              </w:rPr>
            </w:pPr>
            <w:r w:rsidRPr="000E65ED">
              <w:rPr>
                <w:rFonts w:cs="Calibri"/>
                <w:sz w:val="20"/>
                <w:szCs w:val="20"/>
                <w:lang w:val="es-ES_tradnl"/>
              </w:rPr>
              <w:t>El facilitador modera el dialogo de saberes y contribuye con sus conocimientos.</w:t>
            </w:r>
          </w:p>
          <w:p w14:paraId="2913334E" w14:textId="711AC69C" w:rsidR="009A2981" w:rsidRPr="000E65ED" w:rsidRDefault="009A2981" w:rsidP="009A2981">
            <w:pPr>
              <w:pStyle w:val="FiBLtabelletext"/>
              <w:framePr w:hSpace="0" w:wrap="auto" w:vAnchor="margin" w:yAlign="inline"/>
              <w:suppressOverlap w:val="0"/>
              <w:rPr>
                <w:rFonts w:ascii="Gill Sans MT" w:hAnsi="Gill Sans MT"/>
                <w:b/>
                <w:lang w:val="es-ES"/>
              </w:rPr>
            </w:pPr>
            <w:r w:rsidRPr="000E65ED">
              <w:rPr>
                <w:rFonts w:ascii="Gill Sans MT" w:hAnsi="Gill Sans MT"/>
              </w:rPr>
              <w:t>Los participantes buscan plantas de interés en grupos y los presentan en la plenaria, compartiendo sus conocimientos sobre las mismas.</w:t>
            </w:r>
          </w:p>
        </w:tc>
        <w:tc>
          <w:tcPr>
            <w:tcW w:w="785" w:type="pct"/>
            <w:shd w:val="clear" w:color="auto" w:fill="FFFFFF" w:themeFill="background1"/>
          </w:tcPr>
          <w:p w14:paraId="287FC8A5" w14:textId="77777777" w:rsidR="009A2981" w:rsidRPr="000E65ED" w:rsidRDefault="009A2981" w:rsidP="009A2981">
            <w:r w:rsidRPr="000E65ED">
              <w:t xml:space="preserve">H 3.4 </w:t>
            </w:r>
            <w:r w:rsidRPr="000E65ED">
              <w:rPr>
                <w:i/>
                <w:iCs/>
              </w:rPr>
              <w:t>Tarjetas vegetación espontanea</w:t>
            </w:r>
            <w:r w:rsidRPr="000E65ED">
              <w:t xml:space="preserve"> impresas</w:t>
            </w:r>
          </w:p>
          <w:p w14:paraId="1078E56E" w14:textId="494117BD" w:rsidR="009A2981" w:rsidRPr="000E65ED" w:rsidRDefault="009A2981" w:rsidP="009A2981">
            <w:pPr>
              <w:pStyle w:val="FiBLtabelletext"/>
              <w:framePr w:hSpace="0" w:wrap="auto" w:vAnchor="margin" w:yAlign="inline"/>
              <w:suppressOverlap w:val="0"/>
              <w:rPr>
                <w:rFonts w:ascii="Gill Sans MT" w:hAnsi="Gill Sans MT"/>
                <w:b/>
              </w:rPr>
            </w:pPr>
            <w:r w:rsidRPr="000E65ED">
              <w:rPr>
                <w:rFonts w:ascii="Gill Sans MT" w:hAnsi="Gill Sans MT"/>
              </w:rPr>
              <w:t xml:space="preserve">Poster P 3.4 </w:t>
            </w:r>
            <w:r w:rsidRPr="000E65ED">
              <w:rPr>
                <w:rFonts w:ascii="Gill Sans MT" w:hAnsi="Gill Sans MT"/>
                <w:i/>
                <w:iCs/>
              </w:rPr>
              <w:t>Vegetación espontánea</w:t>
            </w:r>
            <w:r w:rsidRPr="000E65ED">
              <w:rPr>
                <w:rFonts w:ascii="Gill Sans MT" w:hAnsi="Gill Sans MT"/>
              </w:rPr>
              <w:t xml:space="preserve"> impreso como folleto para cada participante</w:t>
            </w:r>
          </w:p>
        </w:tc>
      </w:tr>
      <w:tr w:rsidR="009A2981" w:rsidRPr="000E65ED" w14:paraId="1430DDCA" w14:textId="77777777" w:rsidTr="007C54FC">
        <w:trPr>
          <w:trHeight w:val="526"/>
        </w:trPr>
        <w:tc>
          <w:tcPr>
            <w:tcW w:w="412" w:type="pct"/>
          </w:tcPr>
          <w:p w14:paraId="54835C4C" w14:textId="531A2F7F"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10 min</w:t>
            </w:r>
          </w:p>
        </w:tc>
        <w:tc>
          <w:tcPr>
            <w:tcW w:w="242" w:type="pct"/>
          </w:tcPr>
          <w:p w14:paraId="4E78C073" w14:textId="2E9CF4FA" w:rsidR="009A2981" w:rsidRPr="000E65ED" w:rsidRDefault="009A2981" w:rsidP="009A2981">
            <w:pPr>
              <w:pStyle w:val="FiBLtabelletext"/>
              <w:framePr w:hSpace="0" w:wrap="auto" w:vAnchor="margin" w:yAlign="inline"/>
              <w:suppressOverlap w:val="0"/>
              <w:rPr>
                <w:rFonts w:ascii="Gill Sans MT" w:hAnsi="Gill Sans MT"/>
              </w:rPr>
            </w:pPr>
          </w:p>
        </w:tc>
        <w:tc>
          <w:tcPr>
            <w:tcW w:w="759" w:type="pct"/>
          </w:tcPr>
          <w:p w14:paraId="097BEAC0" w14:textId="78737729"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u w:val="single"/>
              </w:rPr>
              <w:t>Cierre</w:t>
            </w:r>
            <w:r w:rsidRPr="000E65ED">
              <w:rPr>
                <w:rFonts w:ascii="Gill Sans MT" w:hAnsi="Gill Sans MT"/>
              </w:rPr>
              <w:t>: Cosecha de aprendizajes</w:t>
            </w:r>
          </w:p>
        </w:tc>
        <w:tc>
          <w:tcPr>
            <w:tcW w:w="1114" w:type="pct"/>
          </w:tcPr>
          <w:p w14:paraId="6148E4CC" w14:textId="7777777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Consolidar y compartir las diferentes lecciones aprendidas.</w:t>
            </w:r>
          </w:p>
          <w:p w14:paraId="71E97B99" w14:textId="447E5873" w:rsidR="009A2981" w:rsidRPr="000E65ED" w:rsidRDefault="009A2981" w:rsidP="006E2A71">
            <w:pPr>
              <w:pStyle w:val="CocoaLauftext"/>
              <w:spacing w:before="120" w:after="120" w:line="240" w:lineRule="auto"/>
              <w:ind w:left="-11"/>
            </w:pPr>
            <w:r w:rsidRPr="000E65ED">
              <w:rPr>
                <w:rFonts w:cs="Calibri"/>
                <w:color w:val="auto"/>
                <w:spacing w:val="0"/>
                <w:sz w:val="20"/>
                <w:szCs w:val="20"/>
                <w:lang w:val="es-BO"/>
              </w:rPr>
              <w:t>Motivar pasos concretos para implementar.</w:t>
            </w:r>
          </w:p>
        </w:tc>
        <w:tc>
          <w:tcPr>
            <w:tcW w:w="448" w:type="pct"/>
          </w:tcPr>
          <w:p w14:paraId="25379119" w14:textId="25213821"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Sala/Campo</w:t>
            </w:r>
          </w:p>
        </w:tc>
        <w:tc>
          <w:tcPr>
            <w:tcW w:w="1240" w:type="pct"/>
          </w:tcPr>
          <w:p w14:paraId="071051C6" w14:textId="77777777" w:rsidR="009A2981" w:rsidRPr="000E65ED" w:rsidRDefault="009A2981" w:rsidP="009A2981">
            <w:pPr>
              <w:pStyle w:val="FiBLtabelletext"/>
              <w:framePr w:hSpace="0" w:wrap="auto" w:vAnchor="margin" w:yAlign="inline"/>
              <w:spacing w:before="120" w:line="240" w:lineRule="auto"/>
              <w:suppressOverlap w:val="0"/>
              <w:rPr>
                <w:rFonts w:ascii="Gill Sans MT" w:hAnsi="Gill Sans MT"/>
              </w:rPr>
            </w:pPr>
            <w:r w:rsidRPr="000E65ED">
              <w:rPr>
                <w:rFonts w:ascii="Gill Sans MT" w:hAnsi="Gill Sans MT"/>
              </w:rPr>
              <w:t>El facilitador lidera el proceso de reflexión y pregunta por acciones concretas a tomar.</w:t>
            </w:r>
          </w:p>
          <w:p w14:paraId="5FC630F1" w14:textId="181DCAD6"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Los participantes hacen una reflexión propia y comparten entre dos o en plenaria.</w:t>
            </w:r>
          </w:p>
        </w:tc>
        <w:tc>
          <w:tcPr>
            <w:tcW w:w="785" w:type="pct"/>
          </w:tcPr>
          <w:p w14:paraId="5150649E" w14:textId="42F422D4"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(papelógrafo, tarjetas)</w:t>
            </w:r>
          </w:p>
        </w:tc>
      </w:tr>
      <w:tr w:rsidR="009A2981" w:rsidRPr="000E65ED" w14:paraId="3DB5C1B3" w14:textId="77777777" w:rsidTr="007C54FC">
        <w:trPr>
          <w:trHeight w:val="422"/>
        </w:trPr>
        <w:tc>
          <w:tcPr>
            <w:tcW w:w="412" w:type="pct"/>
            <w:shd w:val="clear" w:color="auto" w:fill="FFFFFF" w:themeFill="background1"/>
          </w:tcPr>
          <w:p w14:paraId="31B94070" w14:textId="43B45CDB"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cstheme="minorHAnsi"/>
              </w:rPr>
              <w:t>5 min</w:t>
            </w:r>
          </w:p>
        </w:tc>
        <w:tc>
          <w:tcPr>
            <w:tcW w:w="242" w:type="pct"/>
            <w:shd w:val="clear" w:color="auto" w:fill="FFFFFF" w:themeFill="background1"/>
          </w:tcPr>
          <w:p w14:paraId="2AE9C90D" w14:textId="795B143F" w:rsidR="009A2981" w:rsidRPr="000E65ED" w:rsidRDefault="009A2981" w:rsidP="009A2981">
            <w:pPr>
              <w:pStyle w:val="FiBLtabelletext"/>
              <w:framePr w:hSpace="0" w:wrap="auto" w:vAnchor="margin" w:yAlign="inline"/>
              <w:suppressOverlap w:val="0"/>
              <w:rPr>
                <w:rFonts w:ascii="Gill Sans MT" w:hAnsi="Gill Sans MT"/>
              </w:rPr>
            </w:pPr>
          </w:p>
        </w:tc>
        <w:tc>
          <w:tcPr>
            <w:tcW w:w="759" w:type="pct"/>
            <w:shd w:val="clear" w:color="auto" w:fill="FFFFFF" w:themeFill="background1"/>
          </w:tcPr>
          <w:p w14:paraId="65D2D2AF" w14:textId="3A2CDA8D" w:rsidR="009A2981" w:rsidRPr="000E65ED" w:rsidRDefault="009A2981" w:rsidP="009A2981">
            <w:pPr>
              <w:pStyle w:val="FiBLtabelletext"/>
              <w:framePr w:hSpace="0" w:wrap="auto" w:vAnchor="margin" w:yAlign="inline"/>
              <w:suppressOverlap w:val="0"/>
              <w:rPr>
                <w:rFonts w:ascii="Gill Sans MT" w:hAnsi="Gill Sans MT"/>
                <w:u w:val="single"/>
              </w:rPr>
            </w:pPr>
            <w:r w:rsidRPr="000E65ED">
              <w:rPr>
                <w:rFonts w:ascii="Gill Sans MT" w:hAnsi="Gill Sans MT" w:cstheme="minorHAnsi"/>
              </w:rPr>
              <w:t>Introducción/</w:t>
            </w:r>
            <w:r w:rsidRPr="000E65ED">
              <w:rPr>
                <w:rFonts w:ascii="Gill Sans MT" w:hAnsi="Gill Sans MT" w:cstheme="minorHAnsi"/>
              </w:rPr>
              <w:br/>
              <w:t>Bienvenida/</w:t>
            </w:r>
            <w:r w:rsidRPr="000E65ED">
              <w:rPr>
                <w:rFonts w:ascii="Gill Sans MT" w:hAnsi="Gill Sans MT" w:cstheme="minorHAnsi"/>
              </w:rPr>
              <w:br/>
              <w:t>Agenda</w:t>
            </w:r>
          </w:p>
        </w:tc>
        <w:tc>
          <w:tcPr>
            <w:tcW w:w="1114" w:type="pct"/>
            <w:shd w:val="clear" w:color="auto" w:fill="FFFFFF" w:themeFill="background1"/>
          </w:tcPr>
          <w:p w14:paraId="0DA29B4D" w14:textId="73791D78"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Enfatizar la importancia de este tema.</w:t>
            </w:r>
          </w:p>
        </w:tc>
        <w:tc>
          <w:tcPr>
            <w:tcW w:w="448" w:type="pct"/>
            <w:shd w:val="clear" w:color="auto" w:fill="FFFFFF" w:themeFill="background1"/>
          </w:tcPr>
          <w:p w14:paraId="322C8675" w14:textId="4751AAB8"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Sala</w:t>
            </w:r>
          </w:p>
        </w:tc>
        <w:tc>
          <w:tcPr>
            <w:tcW w:w="1240" w:type="pct"/>
            <w:shd w:val="clear" w:color="auto" w:fill="FFFFFF" w:themeFill="background1"/>
          </w:tcPr>
          <w:p w14:paraId="712EF3CB" w14:textId="194AD811"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 xml:space="preserve">El facilitador explica el programa, </w:t>
            </w:r>
            <w:proofErr w:type="spellStart"/>
            <w:r w:rsidRPr="000E65ED">
              <w:rPr>
                <w:rFonts w:ascii="Gill Sans MT" w:hAnsi="Gill Sans MT"/>
              </w:rPr>
              <w:t>el porqué</w:t>
            </w:r>
            <w:proofErr w:type="spellEnd"/>
            <w:r w:rsidRPr="000E65ED">
              <w:rPr>
                <w:rFonts w:ascii="Gill Sans MT" w:hAnsi="Gill Sans MT"/>
              </w:rPr>
              <w:t xml:space="preserve"> y las metas de la sesión</w:t>
            </w:r>
          </w:p>
        </w:tc>
        <w:tc>
          <w:tcPr>
            <w:tcW w:w="785" w:type="pct"/>
            <w:shd w:val="clear" w:color="auto" w:fill="FFFFFF" w:themeFill="background1"/>
          </w:tcPr>
          <w:p w14:paraId="314BA2EA" w14:textId="7A591B69" w:rsidR="009A2981" w:rsidRPr="000E65ED" w:rsidRDefault="009A2981" w:rsidP="009A2981">
            <w:pPr>
              <w:pStyle w:val="FiBLtabelletext"/>
              <w:framePr w:hSpace="0" w:wrap="auto" w:vAnchor="margin" w:yAlign="inline"/>
              <w:suppressOverlap w:val="0"/>
              <w:rPr>
                <w:rFonts w:ascii="Gill Sans MT" w:hAnsi="Gill Sans MT"/>
                <w:highlight w:val="yellow"/>
              </w:rPr>
            </w:pPr>
            <w:r w:rsidRPr="000E65ED">
              <w:rPr>
                <w:rFonts w:ascii="Gill Sans MT" w:hAnsi="Gill Sans MT" w:cstheme="minorHAnsi"/>
              </w:rPr>
              <w:t>Papelógrafo o PTT con objetivos y agenda</w:t>
            </w:r>
          </w:p>
        </w:tc>
      </w:tr>
      <w:tr w:rsidR="009A2981" w:rsidRPr="000E65ED" w14:paraId="5CECF20A" w14:textId="77777777" w:rsidTr="007C54FC">
        <w:trPr>
          <w:trHeight w:val="422"/>
        </w:trPr>
        <w:tc>
          <w:tcPr>
            <w:tcW w:w="412" w:type="pct"/>
            <w:shd w:val="clear" w:color="auto" w:fill="FFFFFF" w:themeFill="background1"/>
          </w:tcPr>
          <w:p w14:paraId="00D4CFF1" w14:textId="37013F86"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15 min</w:t>
            </w:r>
          </w:p>
        </w:tc>
        <w:tc>
          <w:tcPr>
            <w:tcW w:w="242" w:type="pct"/>
            <w:shd w:val="clear" w:color="auto" w:fill="FFFFFF" w:themeFill="background1"/>
          </w:tcPr>
          <w:p w14:paraId="7F39F0D7" w14:textId="75FCCC14"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3.1*</w:t>
            </w:r>
          </w:p>
        </w:tc>
        <w:tc>
          <w:tcPr>
            <w:tcW w:w="759" w:type="pct"/>
            <w:shd w:val="clear" w:color="auto" w:fill="FFFFFF" w:themeFill="background1"/>
          </w:tcPr>
          <w:p w14:paraId="6CD97352" w14:textId="4B3C6C9E" w:rsidR="009A2981" w:rsidRPr="000E65ED" w:rsidRDefault="009A2981" w:rsidP="009A2981">
            <w:pPr>
              <w:pStyle w:val="FiBLtabelletext"/>
              <w:framePr w:hSpace="0" w:wrap="auto" w:vAnchor="margin" w:yAlign="inline"/>
              <w:suppressOverlap w:val="0"/>
              <w:rPr>
                <w:rFonts w:ascii="Gill Sans MT" w:hAnsi="Gill Sans MT"/>
                <w:u w:val="single"/>
              </w:rPr>
            </w:pPr>
            <w:r w:rsidRPr="000E65ED">
              <w:rPr>
                <w:rFonts w:ascii="Gill Sans MT" w:hAnsi="Gill Sans MT"/>
                <w:u w:val="single"/>
              </w:rPr>
              <w:t xml:space="preserve">Video: </w:t>
            </w:r>
            <w:r w:rsidRPr="000E65ED">
              <w:rPr>
                <w:rFonts w:ascii="Gill Sans MT" w:hAnsi="Gill Sans MT"/>
              </w:rPr>
              <w:t>Biodiversidad y producción: Profundamente interconectados</w:t>
            </w:r>
          </w:p>
        </w:tc>
        <w:tc>
          <w:tcPr>
            <w:tcW w:w="1114" w:type="pct"/>
            <w:shd w:val="clear" w:color="auto" w:fill="FFFFFF" w:themeFill="background1"/>
          </w:tcPr>
          <w:p w14:paraId="25864D5A" w14:textId="7777777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Conocer la importancia de la biodiversidad para la humanidad y producción agrícola</w:t>
            </w:r>
          </w:p>
          <w:p w14:paraId="6D2A08E6" w14:textId="2C523935"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Conocer oportunidades y limitantes de sistemas AF para la biodiversidad</w:t>
            </w:r>
          </w:p>
        </w:tc>
        <w:tc>
          <w:tcPr>
            <w:tcW w:w="448" w:type="pct"/>
            <w:shd w:val="clear" w:color="auto" w:fill="FFFFFF" w:themeFill="background1"/>
          </w:tcPr>
          <w:p w14:paraId="00A43FFE" w14:textId="0D6CE107"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Sala</w:t>
            </w:r>
          </w:p>
        </w:tc>
        <w:tc>
          <w:tcPr>
            <w:tcW w:w="1240" w:type="pct"/>
            <w:shd w:val="clear" w:color="auto" w:fill="FFFFFF" w:themeFill="background1"/>
          </w:tcPr>
          <w:p w14:paraId="48B7746D" w14:textId="43ECA896"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Proyección de video y discusión.</w:t>
            </w:r>
          </w:p>
        </w:tc>
        <w:tc>
          <w:tcPr>
            <w:tcW w:w="785" w:type="pct"/>
            <w:shd w:val="clear" w:color="auto" w:fill="FFFFFF" w:themeFill="background1"/>
          </w:tcPr>
          <w:p w14:paraId="40FA49C5" w14:textId="18816E99"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 xml:space="preserve">V 3.1 </w:t>
            </w:r>
            <w:r w:rsidRPr="000E65ED">
              <w:rPr>
                <w:rFonts w:ascii="Gill Sans MT" w:hAnsi="Gill Sans MT"/>
                <w:i/>
                <w:iCs/>
              </w:rPr>
              <w:t>Biodiversidad y producción: Profundamente interconectado</w:t>
            </w:r>
            <w:r w:rsidRPr="000E65ED">
              <w:rPr>
                <w:rFonts w:ascii="Gill Sans MT" w:hAnsi="Gill Sans MT"/>
              </w:rPr>
              <w:t>s</w:t>
            </w:r>
          </w:p>
        </w:tc>
      </w:tr>
      <w:tr w:rsidR="009A2981" w:rsidRPr="000E65ED" w14:paraId="00DB357F" w14:textId="77777777" w:rsidTr="007C54FC">
        <w:trPr>
          <w:trHeight w:val="422"/>
        </w:trPr>
        <w:tc>
          <w:tcPr>
            <w:tcW w:w="412" w:type="pct"/>
            <w:shd w:val="clear" w:color="auto" w:fill="FFFFFF" w:themeFill="background1"/>
          </w:tcPr>
          <w:p w14:paraId="2267E1D5" w14:textId="77777777" w:rsidR="009A2981" w:rsidRPr="000E65ED" w:rsidRDefault="009A2981" w:rsidP="009A2981">
            <w:pPr>
              <w:pStyle w:val="FiBLtabellekopfzeile"/>
              <w:framePr w:hSpace="0" w:wrap="auto" w:vAnchor="margin" w:yAlign="inline"/>
              <w:spacing w:before="120" w:line="240" w:lineRule="auto"/>
              <w:suppressOverlap w:val="0"/>
              <w:rPr>
                <w:rFonts w:ascii="Gill Sans MT" w:hAnsi="Gill Sans MT"/>
                <w:b w:val="0"/>
              </w:rPr>
            </w:pPr>
            <w:r w:rsidRPr="000E65ED">
              <w:rPr>
                <w:rFonts w:ascii="Gill Sans MT" w:hAnsi="Gill Sans MT"/>
                <w:b w:val="0"/>
              </w:rPr>
              <w:t>1.5 h</w:t>
            </w:r>
          </w:p>
          <w:p w14:paraId="090E63EB" w14:textId="064F7CE7"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en la madrugada</w:t>
            </w:r>
          </w:p>
        </w:tc>
        <w:tc>
          <w:tcPr>
            <w:tcW w:w="242" w:type="pct"/>
            <w:shd w:val="clear" w:color="auto" w:fill="FFFFFF" w:themeFill="background1"/>
          </w:tcPr>
          <w:p w14:paraId="081BF2A2" w14:textId="27A5C49B"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3.2</w:t>
            </w:r>
          </w:p>
        </w:tc>
        <w:tc>
          <w:tcPr>
            <w:tcW w:w="759" w:type="pct"/>
            <w:shd w:val="clear" w:color="auto" w:fill="FFFFFF" w:themeFill="background1"/>
          </w:tcPr>
          <w:p w14:paraId="3337F689" w14:textId="11066B39" w:rsidR="009A2981" w:rsidRPr="000E65ED" w:rsidRDefault="009A2981" w:rsidP="009A2981">
            <w:pPr>
              <w:pStyle w:val="FiBLtabelletext"/>
              <w:framePr w:hSpace="0" w:wrap="auto" w:vAnchor="margin" w:yAlign="inline"/>
              <w:suppressOverlap w:val="0"/>
              <w:rPr>
                <w:rFonts w:ascii="Gill Sans MT" w:hAnsi="Gill Sans MT"/>
                <w:u w:val="single"/>
              </w:rPr>
            </w:pPr>
            <w:r w:rsidRPr="000E65ED">
              <w:rPr>
                <w:rFonts w:ascii="Gill Sans MT" w:hAnsi="Gill Sans MT"/>
                <w:u w:val="single"/>
              </w:rPr>
              <w:t>Ejercicio</w:t>
            </w:r>
            <w:r w:rsidRPr="000E65ED">
              <w:rPr>
                <w:rFonts w:ascii="Gill Sans MT" w:hAnsi="Gill Sans MT"/>
              </w:rPr>
              <w:t>: Observación de aves</w:t>
            </w:r>
          </w:p>
        </w:tc>
        <w:tc>
          <w:tcPr>
            <w:tcW w:w="1114" w:type="pct"/>
            <w:shd w:val="clear" w:color="auto" w:fill="FFFFFF" w:themeFill="background1"/>
          </w:tcPr>
          <w:p w14:paraId="07BAF4C0" w14:textId="7777777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Aprender a observar las aves e identificarlas en distintos hábitats.</w:t>
            </w:r>
          </w:p>
          <w:p w14:paraId="2A4C2E76" w14:textId="7777777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Conocer el comportamiento, el hábitat y la importancia de diferentes especies de aves.</w:t>
            </w:r>
          </w:p>
          <w:p w14:paraId="43527283" w14:textId="479F2DFF" w:rsidR="009A2981" w:rsidRPr="000E65ED" w:rsidRDefault="009A2981" w:rsidP="006E2A71">
            <w:pPr>
              <w:pStyle w:val="CocoaLauftext"/>
              <w:spacing w:before="120" w:after="120" w:line="240" w:lineRule="auto"/>
              <w:ind w:left="-11"/>
              <w:rPr>
                <w:lang w:val="es-ES"/>
              </w:rPr>
            </w:pPr>
            <w:r w:rsidRPr="000E65ED">
              <w:rPr>
                <w:rFonts w:cs="Calibri"/>
                <w:color w:val="auto"/>
                <w:spacing w:val="0"/>
                <w:sz w:val="20"/>
                <w:szCs w:val="20"/>
                <w:lang w:val="es-BO"/>
              </w:rPr>
              <w:lastRenderedPageBreak/>
              <w:t>Apreciar la naturaleza y la importancia de un enfoque sistémico.</w:t>
            </w:r>
          </w:p>
        </w:tc>
        <w:tc>
          <w:tcPr>
            <w:tcW w:w="448" w:type="pct"/>
            <w:shd w:val="clear" w:color="auto" w:fill="FFFFFF" w:themeFill="background1"/>
          </w:tcPr>
          <w:p w14:paraId="4CFFF204" w14:textId="65DD2C5E"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lastRenderedPageBreak/>
              <w:t>En campo</w:t>
            </w:r>
          </w:p>
        </w:tc>
        <w:tc>
          <w:tcPr>
            <w:tcW w:w="1240" w:type="pct"/>
            <w:shd w:val="clear" w:color="auto" w:fill="FFFFFF" w:themeFill="background1"/>
          </w:tcPr>
          <w:p w14:paraId="686963DF" w14:textId="0E95B82F"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Observación de aves con binoculares. Si es posible, un ornitólogo lidera la sesión de acuerdo con la guía de actividades.</w:t>
            </w:r>
          </w:p>
        </w:tc>
        <w:tc>
          <w:tcPr>
            <w:tcW w:w="785" w:type="pct"/>
            <w:shd w:val="clear" w:color="auto" w:fill="FFFFFF" w:themeFill="background1"/>
          </w:tcPr>
          <w:p w14:paraId="2648D57B" w14:textId="77777777" w:rsidR="009A2981" w:rsidRPr="000E65ED" w:rsidRDefault="009A2981" w:rsidP="009A2981">
            <w:pPr>
              <w:autoSpaceDE w:val="0"/>
              <w:autoSpaceDN w:val="0"/>
              <w:adjustRightInd w:val="0"/>
              <w:spacing w:before="120" w:line="240" w:lineRule="auto"/>
              <w:rPr>
                <w:rFonts w:cs="Calibri"/>
                <w:sz w:val="20"/>
                <w:szCs w:val="20"/>
              </w:rPr>
            </w:pPr>
            <w:r w:rsidRPr="000E65ED">
              <w:rPr>
                <w:rFonts w:cs="Calibri"/>
                <w:sz w:val="20"/>
                <w:szCs w:val="20"/>
              </w:rPr>
              <w:t>Materiales de acuerdo con la Actividad A 3.2</w:t>
            </w:r>
          </w:p>
          <w:p w14:paraId="53328B67" w14:textId="77777777" w:rsidR="009A2981" w:rsidRPr="000E65ED" w:rsidRDefault="009A2981" w:rsidP="009A2981">
            <w:pPr>
              <w:autoSpaceDE w:val="0"/>
              <w:autoSpaceDN w:val="0"/>
              <w:adjustRightInd w:val="0"/>
              <w:spacing w:before="120" w:line="240" w:lineRule="auto"/>
              <w:rPr>
                <w:rFonts w:cs="Calibri"/>
                <w:sz w:val="20"/>
                <w:szCs w:val="20"/>
              </w:rPr>
            </w:pPr>
            <w:r w:rsidRPr="000E65ED">
              <w:rPr>
                <w:rFonts w:cs="Calibri"/>
                <w:sz w:val="20"/>
                <w:szCs w:val="20"/>
              </w:rPr>
              <w:t xml:space="preserve">Ficha de trabajo H 3.2 </w:t>
            </w:r>
            <w:r w:rsidRPr="000E65ED">
              <w:rPr>
                <w:rFonts w:cs="Calibri"/>
                <w:i/>
                <w:iCs/>
                <w:sz w:val="20"/>
                <w:szCs w:val="20"/>
              </w:rPr>
              <w:t>Observación de aves</w:t>
            </w:r>
            <w:r w:rsidRPr="000E65ED">
              <w:rPr>
                <w:rFonts w:cs="Calibri"/>
                <w:sz w:val="20"/>
                <w:szCs w:val="20"/>
              </w:rPr>
              <w:t xml:space="preserve"> </w:t>
            </w:r>
            <w:r w:rsidRPr="000E65ED">
              <w:rPr>
                <w:rFonts w:cs="Calibri"/>
                <w:sz w:val="20"/>
                <w:szCs w:val="20"/>
              </w:rPr>
              <w:lastRenderedPageBreak/>
              <w:t>impresa (2 páginas, 1 set por grupo)</w:t>
            </w:r>
          </w:p>
          <w:p w14:paraId="2E2948D1" w14:textId="551ABF57"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Guía de identificación de aves locales</w:t>
            </w:r>
          </w:p>
        </w:tc>
      </w:tr>
      <w:tr w:rsidR="009A2981" w:rsidRPr="000E65ED" w14:paraId="52132333" w14:textId="77777777" w:rsidTr="007C54FC">
        <w:trPr>
          <w:trHeight w:val="422"/>
        </w:trPr>
        <w:tc>
          <w:tcPr>
            <w:tcW w:w="412" w:type="pct"/>
            <w:shd w:val="clear" w:color="auto" w:fill="FFFFFF" w:themeFill="background1"/>
          </w:tcPr>
          <w:p w14:paraId="74A00C1F" w14:textId="5E3749B4"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lastRenderedPageBreak/>
              <w:t>20 min</w:t>
            </w:r>
          </w:p>
        </w:tc>
        <w:tc>
          <w:tcPr>
            <w:tcW w:w="242" w:type="pct"/>
            <w:shd w:val="clear" w:color="auto" w:fill="FFFFFF" w:themeFill="background1"/>
          </w:tcPr>
          <w:p w14:paraId="3AFDE9F0" w14:textId="2645FD6A"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3.3</w:t>
            </w:r>
          </w:p>
        </w:tc>
        <w:tc>
          <w:tcPr>
            <w:tcW w:w="759" w:type="pct"/>
            <w:shd w:val="clear" w:color="auto" w:fill="FFFFFF" w:themeFill="background1"/>
          </w:tcPr>
          <w:p w14:paraId="3A047820" w14:textId="306384B8" w:rsidR="009A2981" w:rsidRPr="000E65ED" w:rsidRDefault="009A2981" w:rsidP="009A2981">
            <w:pPr>
              <w:pStyle w:val="FiBLtabelletext"/>
              <w:framePr w:hSpace="0" w:wrap="auto" w:vAnchor="margin" w:yAlign="inline"/>
              <w:suppressOverlap w:val="0"/>
              <w:rPr>
                <w:rFonts w:ascii="Gill Sans MT" w:hAnsi="Gill Sans MT"/>
                <w:u w:val="single"/>
                <w:lang w:val="es-ES"/>
              </w:rPr>
            </w:pPr>
            <w:r w:rsidRPr="000E65ED">
              <w:rPr>
                <w:rFonts w:ascii="Gill Sans MT" w:hAnsi="Gill Sans MT"/>
                <w:u w:val="single"/>
              </w:rPr>
              <w:t>Hoja de trabajo:</w:t>
            </w:r>
            <w:r w:rsidRPr="000E65ED">
              <w:rPr>
                <w:rFonts w:ascii="Gill Sans MT" w:hAnsi="Gill Sans MT"/>
              </w:rPr>
              <w:t xml:space="preserve"> Descubrir las estrategias de polinizadores</w:t>
            </w:r>
          </w:p>
        </w:tc>
        <w:tc>
          <w:tcPr>
            <w:tcW w:w="1114" w:type="pct"/>
            <w:shd w:val="clear" w:color="auto" w:fill="FFFFFF" w:themeFill="background1"/>
          </w:tcPr>
          <w:p w14:paraId="676A19CD" w14:textId="7777777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Entender que hay diferentes clases de animales que polinizan cultivos agrícolas.</w:t>
            </w:r>
          </w:p>
          <w:p w14:paraId="7064F84E" w14:textId="6C6CC0C9" w:rsidR="009A2981" w:rsidRPr="000E65ED" w:rsidRDefault="009A2981" w:rsidP="006E2A71">
            <w:pPr>
              <w:pStyle w:val="CocoaLauftext"/>
              <w:spacing w:before="120" w:after="120" w:line="240" w:lineRule="auto"/>
              <w:ind w:left="-11"/>
              <w:rPr>
                <w:lang w:val="es-ES"/>
              </w:rPr>
            </w:pPr>
            <w:r w:rsidRPr="000E65ED">
              <w:rPr>
                <w:rFonts w:cs="Calibri"/>
                <w:color w:val="auto"/>
                <w:spacing w:val="0"/>
                <w:sz w:val="20"/>
                <w:szCs w:val="20"/>
                <w:lang w:val="es-BO"/>
              </w:rPr>
              <w:t>Valorar la contribución de la fauna silvestre a la producción agrícola.</w:t>
            </w:r>
          </w:p>
        </w:tc>
        <w:tc>
          <w:tcPr>
            <w:tcW w:w="448" w:type="pct"/>
            <w:shd w:val="clear" w:color="auto" w:fill="FFFFFF" w:themeFill="background1"/>
          </w:tcPr>
          <w:p w14:paraId="6C96C769" w14:textId="08DE9DAA"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Sala</w:t>
            </w:r>
          </w:p>
        </w:tc>
        <w:tc>
          <w:tcPr>
            <w:tcW w:w="1240" w:type="pct"/>
            <w:shd w:val="clear" w:color="auto" w:fill="FFFFFF" w:themeFill="background1"/>
          </w:tcPr>
          <w:p w14:paraId="6F6D09BE" w14:textId="1884F441"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Ejercicio breve, trabajando de manera individual o en grupos en la hoja de trabajo.</w:t>
            </w:r>
          </w:p>
        </w:tc>
        <w:tc>
          <w:tcPr>
            <w:tcW w:w="785" w:type="pct"/>
            <w:shd w:val="clear" w:color="auto" w:fill="FFFFFF" w:themeFill="background1"/>
          </w:tcPr>
          <w:p w14:paraId="451BAEF1" w14:textId="3BC14250"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 xml:space="preserve">Hoja de trabajo H 3.3 </w:t>
            </w:r>
            <w:r w:rsidRPr="000E65ED">
              <w:rPr>
                <w:rFonts w:ascii="Gill Sans MT" w:hAnsi="Gill Sans MT"/>
                <w:i/>
                <w:iCs/>
              </w:rPr>
              <w:t>Descubrir las estrategias de polinizadores</w:t>
            </w:r>
            <w:r w:rsidRPr="000E65ED">
              <w:rPr>
                <w:rFonts w:ascii="Gill Sans MT" w:hAnsi="Gill Sans MT"/>
              </w:rPr>
              <w:t xml:space="preserve"> y solución</w:t>
            </w:r>
          </w:p>
        </w:tc>
      </w:tr>
      <w:tr w:rsidR="009A2981" w:rsidRPr="000E65ED" w14:paraId="2CD09BD0" w14:textId="77777777" w:rsidTr="007C54FC">
        <w:trPr>
          <w:trHeight w:val="422"/>
        </w:trPr>
        <w:tc>
          <w:tcPr>
            <w:tcW w:w="412" w:type="pct"/>
            <w:shd w:val="clear" w:color="auto" w:fill="FFFFFF" w:themeFill="background1"/>
          </w:tcPr>
          <w:p w14:paraId="433A3897" w14:textId="77E6314E"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75 min</w:t>
            </w:r>
          </w:p>
        </w:tc>
        <w:tc>
          <w:tcPr>
            <w:tcW w:w="242" w:type="pct"/>
            <w:shd w:val="clear" w:color="auto" w:fill="FFFFFF" w:themeFill="background1"/>
          </w:tcPr>
          <w:p w14:paraId="2B99C343" w14:textId="4070EA1F"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3.4*</w:t>
            </w:r>
          </w:p>
        </w:tc>
        <w:tc>
          <w:tcPr>
            <w:tcW w:w="759" w:type="pct"/>
            <w:shd w:val="clear" w:color="auto" w:fill="FFFFFF" w:themeFill="background1"/>
          </w:tcPr>
          <w:p w14:paraId="44E4A2FA" w14:textId="12904C90"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u w:val="single"/>
              </w:rPr>
              <w:t xml:space="preserve">Ejercicio: </w:t>
            </w:r>
            <w:r w:rsidRPr="000E65ED">
              <w:rPr>
                <w:rFonts w:ascii="Gill Sans MT" w:hAnsi="Gill Sans MT"/>
              </w:rPr>
              <w:t>Intercambio sobre vegetación espontanea</w:t>
            </w:r>
          </w:p>
        </w:tc>
        <w:tc>
          <w:tcPr>
            <w:tcW w:w="1114" w:type="pct"/>
            <w:shd w:val="clear" w:color="auto" w:fill="FFFFFF" w:themeFill="background1"/>
          </w:tcPr>
          <w:p w14:paraId="5E3CDAC9" w14:textId="7777777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Apreciar las especies espontáneas y conocer algunos servicios que pueden brindar, como la producción de biomasa, la protección del suelo, en incluso bienes como medicinas, alimento u otras particularidades.</w:t>
            </w:r>
          </w:p>
          <w:p w14:paraId="124D2F28" w14:textId="5FA22A2F" w:rsidR="009A2981" w:rsidRPr="000E65ED" w:rsidRDefault="009A2981" w:rsidP="006E2A71">
            <w:pPr>
              <w:pStyle w:val="CocoaLauftext"/>
              <w:spacing w:before="120" w:after="120" w:line="240" w:lineRule="auto"/>
              <w:ind w:left="-11"/>
              <w:rPr>
                <w:lang w:val="es-ES"/>
              </w:rPr>
            </w:pPr>
            <w:r w:rsidRPr="000E65ED">
              <w:rPr>
                <w:rFonts w:cs="Calibri"/>
                <w:color w:val="auto"/>
                <w:spacing w:val="0"/>
                <w:sz w:val="20"/>
                <w:szCs w:val="20"/>
                <w:lang w:val="es-BO"/>
              </w:rPr>
              <w:t>Valorizar la contribución de cada persona al aprendizaje conjunto.</w:t>
            </w:r>
          </w:p>
        </w:tc>
        <w:tc>
          <w:tcPr>
            <w:tcW w:w="448" w:type="pct"/>
            <w:shd w:val="clear" w:color="auto" w:fill="FFFFFF" w:themeFill="background1"/>
          </w:tcPr>
          <w:p w14:paraId="3616DF4F" w14:textId="0B76E699"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Parcela agroforestal joven, con vegetación espontanea (antes de deshierbar)</w:t>
            </w:r>
          </w:p>
        </w:tc>
        <w:tc>
          <w:tcPr>
            <w:tcW w:w="1240" w:type="pct"/>
            <w:shd w:val="clear" w:color="auto" w:fill="FFFFFF" w:themeFill="background1"/>
          </w:tcPr>
          <w:p w14:paraId="20D03DFD" w14:textId="77777777" w:rsidR="009A2981" w:rsidRPr="000E65ED" w:rsidRDefault="009A2981" w:rsidP="009A2981">
            <w:pPr>
              <w:autoSpaceDE w:val="0"/>
              <w:autoSpaceDN w:val="0"/>
              <w:adjustRightInd w:val="0"/>
              <w:spacing w:before="120" w:line="240" w:lineRule="auto"/>
              <w:rPr>
                <w:rFonts w:cs="Calibri"/>
                <w:sz w:val="20"/>
                <w:szCs w:val="20"/>
                <w:lang w:val="es-ES_tradnl"/>
              </w:rPr>
            </w:pPr>
            <w:r w:rsidRPr="000E65ED">
              <w:rPr>
                <w:rFonts w:cs="Calibri"/>
                <w:sz w:val="20"/>
                <w:szCs w:val="20"/>
                <w:lang w:val="es-ES_tradnl"/>
              </w:rPr>
              <w:t>El facilitador modera el dialogo de saberes y contribuye con sus conocimientos.</w:t>
            </w:r>
          </w:p>
          <w:p w14:paraId="2681A202" w14:textId="6FE6D8AA"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Los participantes buscan plantas de interés en grupos y los presentan en la plenaria, compartiendo sus conocimientos sobre las mismas.</w:t>
            </w:r>
          </w:p>
        </w:tc>
        <w:tc>
          <w:tcPr>
            <w:tcW w:w="785" w:type="pct"/>
            <w:shd w:val="clear" w:color="auto" w:fill="FFFFFF" w:themeFill="background1"/>
          </w:tcPr>
          <w:p w14:paraId="20775514" w14:textId="77777777" w:rsidR="009A2981" w:rsidRPr="000E65ED" w:rsidRDefault="009A2981" w:rsidP="009A2981">
            <w:r w:rsidRPr="000E65ED">
              <w:t xml:space="preserve">H 3.4 </w:t>
            </w:r>
            <w:r w:rsidRPr="000E65ED">
              <w:rPr>
                <w:i/>
                <w:iCs/>
              </w:rPr>
              <w:t>Tarjetas vegetación espontanea</w:t>
            </w:r>
            <w:r w:rsidRPr="000E65ED">
              <w:t xml:space="preserve"> impresas</w:t>
            </w:r>
          </w:p>
          <w:p w14:paraId="5630E511" w14:textId="1D07A4C1"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 xml:space="preserve">Poster P 3.4 </w:t>
            </w:r>
            <w:r w:rsidRPr="000E65ED">
              <w:rPr>
                <w:rFonts w:ascii="Gill Sans MT" w:hAnsi="Gill Sans MT"/>
                <w:i/>
                <w:iCs/>
              </w:rPr>
              <w:t>Vegetación espontánea</w:t>
            </w:r>
            <w:r w:rsidRPr="000E65ED">
              <w:rPr>
                <w:rFonts w:ascii="Gill Sans MT" w:hAnsi="Gill Sans MT"/>
              </w:rPr>
              <w:t xml:space="preserve"> impreso como folleto para cada participante</w:t>
            </w:r>
          </w:p>
        </w:tc>
      </w:tr>
      <w:tr w:rsidR="009A2981" w:rsidRPr="000E65ED" w14:paraId="10C047E0" w14:textId="77777777" w:rsidTr="007C54FC">
        <w:trPr>
          <w:trHeight w:val="422"/>
        </w:trPr>
        <w:tc>
          <w:tcPr>
            <w:tcW w:w="412" w:type="pct"/>
            <w:shd w:val="clear" w:color="auto" w:fill="FFFFFF" w:themeFill="background1"/>
          </w:tcPr>
          <w:p w14:paraId="59F63DD9" w14:textId="720CB83B"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rPr>
              <w:t>10 min</w:t>
            </w:r>
          </w:p>
        </w:tc>
        <w:tc>
          <w:tcPr>
            <w:tcW w:w="242" w:type="pct"/>
            <w:shd w:val="clear" w:color="auto" w:fill="FFFFFF" w:themeFill="background1"/>
          </w:tcPr>
          <w:p w14:paraId="56AF8C04" w14:textId="77777777" w:rsidR="009A2981" w:rsidRPr="000E65ED" w:rsidRDefault="009A2981" w:rsidP="009A2981">
            <w:pPr>
              <w:pStyle w:val="FiBLtabelletext"/>
              <w:framePr w:hSpace="0" w:wrap="auto" w:vAnchor="margin" w:yAlign="inline"/>
              <w:suppressOverlap w:val="0"/>
              <w:rPr>
                <w:rFonts w:ascii="Gill Sans MT" w:hAnsi="Gill Sans MT"/>
              </w:rPr>
            </w:pPr>
          </w:p>
        </w:tc>
        <w:tc>
          <w:tcPr>
            <w:tcW w:w="759" w:type="pct"/>
            <w:shd w:val="clear" w:color="auto" w:fill="FFFFFF" w:themeFill="background1"/>
          </w:tcPr>
          <w:p w14:paraId="279B5BA8" w14:textId="675457A6" w:rsidR="009A2981" w:rsidRPr="000E65ED" w:rsidRDefault="009A2981" w:rsidP="009A2981">
            <w:pPr>
              <w:pStyle w:val="FiBLtabelletext"/>
              <w:framePr w:hSpace="0" w:wrap="auto" w:vAnchor="margin" w:yAlign="inline"/>
              <w:suppressOverlap w:val="0"/>
              <w:rPr>
                <w:rFonts w:ascii="Gill Sans MT" w:hAnsi="Gill Sans MT"/>
              </w:rPr>
            </w:pPr>
            <w:r w:rsidRPr="000E65ED">
              <w:rPr>
                <w:rFonts w:ascii="Gill Sans MT" w:hAnsi="Gill Sans MT"/>
                <w:u w:val="single"/>
              </w:rPr>
              <w:t>Cierre</w:t>
            </w:r>
            <w:r w:rsidRPr="000E65ED">
              <w:rPr>
                <w:rFonts w:ascii="Gill Sans MT" w:hAnsi="Gill Sans MT"/>
              </w:rPr>
              <w:t>: Cosecha de aprendizajes</w:t>
            </w:r>
          </w:p>
        </w:tc>
        <w:tc>
          <w:tcPr>
            <w:tcW w:w="1114" w:type="pct"/>
            <w:shd w:val="clear" w:color="auto" w:fill="FFFFFF" w:themeFill="background1"/>
          </w:tcPr>
          <w:p w14:paraId="6500829F" w14:textId="77777777" w:rsidR="009A2981" w:rsidRPr="000E65ED" w:rsidRDefault="009A2981" w:rsidP="006E2A71">
            <w:pPr>
              <w:pStyle w:val="CocoaLauftext"/>
              <w:spacing w:before="120" w:after="120" w:line="240" w:lineRule="auto"/>
              <w:ind w:left="-11"/>
              <w:rPr>
                <w:rFonts w:cs="Calibri"/>
                <w:color w:val="auto"/>
                <w:spacing w:val="0"/>
                <w:sz w:val="20"/>
                <w:szCs w:val="20"/>
                <w:lang w:val="es-BO"/>
              </w:rPr>
            </w:pPr>
            <w:r w:rsidRPr="000E65ED">
              <w:rPr>
                <w:rFonts w:cs="Calibri"/>
                <w:color w:val="auto"/>
                <w:spacing w:val="0"/>
                <w:sz w:val="20"/>
                <w:szCs w:val="20"/>
                <w:lang w:val="es-BO"/>
              </w:rPr>
              <w:t>Consolidar y compartir las diferentes lecciones aprendidas.</w:t>
            </w:r>
          </w:p>
          <w:p w14:paraId="4BA76DB8" w14:textId="5F9FFDA1" w:rsidR="009A2981" w:rsidRPr="000E65ED" w:rsidRDefault="009A2981" w:rsidP="006E2A71">
            <w:pPr>
              <w:pStyle w:val="CocoaLauftext"/>
              <w:spacing w:before="120" w:after="120" w:line="240" w:lineRule="auto"/>
              <w:ind w:left="-11"/>
              <w:rPr>
                <w:lang w:val="es-ES"/>
              </w:rPr>
            </w:pPr>
            <w:r w:rsidRPr="000E65ED">
              <w:rPr>
                <w:rFonts w:cs="Calibri"/>
                <w:color w:val="auto"/>
                <w:spacing w:val="0"/>
                <w:sz w:val="20"/>
                <w:szCs w:val="20"/>
                <w:lang w:val="es-BO"/>
              </w:rPr>
              <w:t>Motivar pasos concretos para implementar.</w:t>
            </w:r>
          </w:p>
        </w:tc>
        <w:tc>
          <w:tcPr>
            <w:tcW w:w="448" w:type="pct"/>
            <w:shd w:val="clear" w:color="auto" w:fill="FFFFFF" w:themeFill="background1"/>
          </w:tcPr>
          <w:p w14:paraId="71291185" w14:textId="6B21B2A4"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Sala/Campo</w:t>
            </w:r>
          </w:p>
        </w:tc>
        <w:tc>
          <w:tcPr>
            <w:tcW w:w="1240" w:type="pct"/>
            <w:shd w:val="clear" w:color="auto" w:fill="FFFFFF" w:themeFill="background1"/>
          </w:tcPr>
          <w:p w14:paraId="5506B00F" w14:textId="77777777" w:rsidR="009A2981" w:rsidRPr="000E65ED" w:rsidRDefault="009A2981" w:rsidP="009A2981">
            <w:pPr>
              <w:pStyle w:val="FiBLtabelletext"/>
              <w:framePr w:hSpace="0" w:wrap="auto" w:vAnchor="margin" w:yAlign="inline"/>
              <w:spacing w:before="120" w:line="240" w:lineRule="auto"/>
              <w:suppressOverlap w:val="0"/>
              <w:rPr>
                <w:rFonts w:ascii="Gill Sans MT" w:hAnsi="Gill Sans MT"/>
              </w:rPr>
            </w:pPr>
            <w:r w:rsidRPr="000E65ED">
              <w:rPr>
                <w:rFonts w:ascii="Gill Sans MT" w:hAnsi="Gill Sans MT"/>
              </w:rPr>
              <w:t>El facilitador lidera el proceso de reflexión y pregunta por acciones concretas a tomar.</w:t>
            </w:r>
          </w:p>
          <w:p w14:paraId="30429101" w14:textId="7C9D0CCE" w:rsidR="009A2981" w:rsidRPr="000E65ED" w:rsidRDefault="009A2981" w:rsidP="009A2981">
            <w:pPr>
              <w:pStyle w:val="FiBLtabelletext"/>
              <w:framePr w:hSpace="0" w:wrap="auto" w:vAnchor="margin" w:yAlign="inline"/>
              <w:suppressOverlap w:val="0"/>
              <w:rPr>
                <w:rFonts w:ascii="Gill Sans MT" w:hAnsi="Gill Sans MT"/>
                <w:lang w:val="es-ES"/>
              </w:rPr>
            </w:pPr>
            <w:r w:rsidRPr="000E65ED">
              <w:rPr>
                <w:rFonts w:ascii="Gill Sans MT" w:hAnsi="Gill Sans MT"/>
              </w:rPr>
              <w:t>Los participantes hacen una reflexión propia y comparten entre dos o en plenaria.</w:t>
            </w:r>
          </w:p>
        </w:tc>
        <w:tc>
          <w:tcPr>
            <w:tcW w:w="785" w:type="pct"/>
            <w:shd w:val="clear" w:color="auto" w:fill="FFFFFF" w:themeFill="background1"/>
          </w:tcPr>
          <w:p w14:paraId="04C1900F" w14:textId="3C1FEAE9" w:rsidR="009A2981" w:rsidRPr="000E65ED" w:rsidRDefault="009A2981" w:rsidP="009A2981">
            <w:pPr>
              <w:pStyle w:val="FiBLtabelletext"/>
              <w:framePr w:hSpace="0" w:wrap="auto" w:vAnchor="margin" w:yAlign="inline"/>
              <w:suppressOverlap w:val="0"/>
              <w:rPr>
                <w:rFonts w:ascii="Gill Sans MT" w:hAnsi="Gill Sans MT"/>
                <w:highlight w:val="yellow"/>
              </w:rPr>
            </w:pPr>
            <w:r w:rsidRPr="000E65ED">
              <w:rPr>
                <w:rFonts w:ascii="Gill Sans MT" w:hAnsi="Gill Sans MT"/>
              </w:rPr>
              <w:t>(papelógrafo, tarjetas)</w:t>
            </w:r>
          </w:p>
        </w:tc>
      </w:tr>
    </w:tbl>
    <w:p w14:paraId="0C86A98C" w14:textId="77777777" w:rsidR="007C54FC" w:rsidRPr="000E65ED" w:rsidRDefault="007C54FC">
      <w:pPr>
        <w:rPr>
          <w:lang w:val="de-CH"/>
        </w:rPr>
      </w:pPr>
    </w:p>
    <w:sectPr w:rsidR="007C54FC" w:rsidRPr="000E65ED" w:rsidSect="007C54FC">
      <w:headerReference w:type="even" r:id="rId7"/>
      <w:headerReference w:type="default" r:id="rId8"/>
      <w:footerReference w:type="even" r:id="rId9"/>
      <w:footerReference w:type="default" r:id="rId10"/>
      <w:headerReference w:type="first" r:id="rId11"/>
      <w:footerReference w:type="first" r:id="rId12"/>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0719B" w14:textId="77777777" w:rsidR="009A5C2D" w:rsidRDefault="009A5C2D" w:rsidP="000E65ED">
      <w:pPr>
        <w:spacing w:after="0" w:line="240" w:lineRule="auto"/>
      </w:pPr>
      <w:r>
        <w:separator/>
      </w:r>
    </w:p>
  </w:endnote>
  <w:endnote w:type="continuationSeparator" w:id="0">
    <w:p w14:paraId="5F37A7D9" w14:textId="77777777" w:rsidR="009A5C2D" w:rsidRDefault="009A5C2D" w:rsidP="000E6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07B1" w14:textId="77777777" w:rsidR="004F3287" w:rsidRDefault="004F328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505"/>
      <w:gridCol w:w="4253"/>
      <w:gridCol w:w="567"/>
    </w:tblGrid>
    <w:tr w:rsidR="000E65ED" w:rsidRPr="00415537" w14:paraId="77FA4945" w14:textId="77777777" w:rsidTr="004F3287">
      <w:tc>
        <w:tcPr>
          <w:tcW w:w="8505" w:type="dxa"/>
        </w:tcPr>
        <w:p w14:paraId="255A9349" w14:textId="77777777" w:rsidR="000E65ED" w:rsidRPr="001A1920" w:rsidRDefault="000E65ED" w:rsidP="000E65ED">
          <w:pPr>
            <w:pStyle w:val="SysComfooterbold"/>
            <w:rPr>
              <w:sz w:val="20"/>
              <w:szCs w:val="20"/>
            </w:rPr>
          </w:pPr>
          <w:r w:rsidRPr="001A1920">
            <w:rPr>
              <w:sz w:val="20"/>
              <w:szCs w:val="20"/>
            </w:rPr>
            <w:t>Cacao orgánico en sistemas agroforestales</w:t>
          </w:r>
        </w:p>
      </w:tc>
      <w:tc>
        <w:tcPr>
          <w:tcW w:w="4253" w:type="dxa"/>
        </w:tcPr>
        <w:p w14:paraId="1ED12599" w14:textId="77777777" w:rsidR="000E65ED" w:rsidRPr="00415537" w:rsidRDefault="000E65ED" w:rsidP="000E65ED">
          <w:pPr>
            <w:pStyle w:val="Fuzeile"/>
            <w:rPr>
              <w:lang w:val="es-BO"/>
            </w:rPr>
          </w:pPr>
        </w:p>
      </w:tc>
      <w:tc>
        <w:tcPr>
          <w:tcW w:w="567" w:type="dxa"/>
        </w:tcPr>
        <w:p w14:paraId="589C1C66" w14:textId="77777777" w:rsidR="000E65ED" w:rsidRPr="00415537" w:rsidRDefault="000E65ED" w:rsidP="000E65ED">
          <w:pPr>
            <w:pStyle w:val="Fuzeile"/>
            <w:rPr>
              <w:lang w:val="es-BO"/>
            </w:rPr>
          </w:pPr>
        </w:p>
      </w:tc>
    </w:tr>
    <w:tr w:rsidR="000E65ED" w:rsidRPr="00415537" w14:paraId="0DB42BE0" w14:textId="77777777" w:rsidTr="004F3287">
      <w:tc>
        <w:tcPr>
          <w:tcW w:w="8505" w:type="dxa"/>
        </w:tcPr>
        <w:p w14:paraId="57D9E290" w14:textId="1B0F2373" w:rsidR="000E65ED" w:rsidRPr="001A1920" w:rsidRDefault="000E65ED" w:rsidP="000E65ED">
          <w:pPr>
            <w:pStyle w:val="Fuzeile"/>
            <w:rPr>
              <w:sz w:val="20"/>
              <w:szCs w:val="20"/>
              <w:lang w:val="es-BO"/>
            </w:rPr>
          </w:pPr>
          <w:r w:rsidRPr="001A1920">
            <w:rPr>
              <w:sz w:val="20"/>
              <w:szCs w:val="20"/>
              <w:lang w:val="es-BO"/>
            </w:rPr>
            <w:t>Material didáctico para facilitadores</w:t>
          </w:r>
          <w:r w:rsidRPr="001A1920">
            <w:rPr>
              <w:sz w:val="20"/>
              <w:szCs w:val="20"/>
            </w:rPr>
            <w:t xml:space="preserve"> | Plan de sesión </w:t>
          </w:r>
          <w:r w:rsidR="004F3287" w:rsidRPr="001A1920">
            <w:rPr>
              <w:sz w:val="20"/>
              <w:szCs w:val="20"/>
            </w:rPr>
            <w:t>Módulo</w:t>
          </w:r>
          <w:r w:rsidRPr="001A1920">
            <w:rPr>
              <w:sz w:val="20"/>
              <w:szCs w:val="20"/>
            </w:rPr>
            <w:t xml:space="preserve"> 3</w:t>
          </w:r>
          <w:r w:rsidR="004F3287" w:rsidRPr="001A1920">
            <w:rPr>
              <w:sz w:val="20"/>
              <w:szCs w:val="20"/>
            </w:rPr>
            <w:t xml:space="preserve"> – Biodiversidad</w:t>
          </w:r>
        </w:p>
      </w:tc>
      <w:tc>
        <w:tcPr>
          <w:tcW w:w="4253" w:type="dxa"/>
        </w:tcPr>
        <w:p w14:paraId="5CD589F3" w14:textId="77777777" w:rsidR="000E65ED" w:rsidRPr="00415537" w:rsidRDefault="000E65ED" w:rsidP="000E65ED">
          <w:pPr>
            <w:pStyle w:val="Fuzeile"/>
            <w:rPr>
              <w:lang w:val="es-BO"/>
            </w:rPr>
          </w:pPr>
        </w:p>
      </w:tc>
      <w:tc>
        <w:tcPr>
          <w:tcW w:w="567" w:type="dxa"/>
        </w:tcPr>
        <w:p w14:paraId="071A0EBD" w14:textId="77777777" w:rsidR="000E65ED" w:rsidRPr="00415537" w:rsidRDefault="000E65ED" w:rsidP="000E65ED">
          <w:pPr>
            <w:pStyle w:val="Fuzeile"/>
            <w:rPr>
              <w:lang w:val="es-BO"/>
            </w:rPr>
          </w:pPr>
        </w:p>
      </w:tc>
    </w:tr>
    <w:tr w:rsidR="000E65ED" w:rsidRPr="00F77058" w14:paraId="158207C4" w14:textId="77777777" w:rsidTr="004F3287">
      <w:tc>
        <w:tcPr>
          <w:tcW w:w="8505" w:type="dxa"/>
        </w:tcPr>
        <w:p w14:paraId="5403E13A" w14:textId="77777777" w:rsidR="000E65ED" w:rsidRPr="001A1920" w:rsidRDefault="000E65ED" w:rsidP="000E65ED">
          <w:pPr>
            <w:pStyle w:val="Fuzeile"/>
            <w:rPr>
              <w:sz w:val="20"/>
              <w:szCs w:val="20"/>
            </w:rPr>
          </w:pPr>
          <w:r w:rsidRPr="001A1920">
            <w:rPr>
              <w:sz w:val="20"/>
              <w:szCs w:val="20"/>
            </w:rPr>
            <w:t>2026 | FiBL | ECOTOP</w:t>
          </w:r>
        </w:p>
      </w:tc>
      <w:tc>
        <w:tcPr>
          <w:tcW w:w="4253" w:type="dxa"/>
        </w:tcPr>
        <w:p w14:paraId="33E45865" w14:textId="77777777" w:rsidR="000E65ED" w:rsidRPr="00F77058" w:rsidRDefault="000E65ED" w:rsidP="000E65ED">
          <w:pPr>
            <w:pStyle w:val="Fuzeile"/>
          </w:pPr>
        </w:p>
      </w:tc>
      <w:tc>
        <w:tcPr>
          <w:tcW w:w="567" w:type="dxa"/>
        </w:tcPr>
        <w:p w14:paraId="5A1FEADD" w14:textId="77777777" w:rsidR="000E65ED" w:rsidRPr="00F77058" w:rsidRDefault="000E65ED" w:rsidP="000E65ED">
          <w:pPr>
            <w:pStyle w:val="Fuzeile"/>
          </w:pPr>
          <w:r>
            <w:fldChar w:fldCharType="begin"/>
          </w:r>
          <w:r>
            <w:instrText xml:space="preserve"> PAGE   \* MERGEFORMAT </w:instrText>
          </w:r>
          <w:r>
            <w:fldChar w:fldCharType="separate"/>
          </w:r>
          <w:r>
            <w:rPr>
              <w:noProof/>
            </w:rPr>
            <w:t>26</w:t>
          </w:r>
          <w:r>
            <w:fldChar w:fldCharType="end"/>
          </w:r>
        </w:p>
      </w:tc>
    </w:tr>
  </w:tbl>
  <w:p w14:paraId="5A9DB252" w14:textId="77777777" w:rsidR="000E65ED" w:rsidRDefault="000E65E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8BB65" w14:textId="77777777" w:rsidR="004F3287" w:rsidRDefault="004F328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6C711" w14:textId="77777777" w:rsidR="009A5C2D" w:rsidRDefault="009A5C2D" w:rsidP="000E65ED">
      <w:pPr>
        <w:spacing w:after="0" w:line="240" w:lineRule="auto"/>
      </w:pPr>
      <w:r>
        <w:separator/>
      </w:r>
    </w:p>
  </w:footnote>
  <w:footnote w:type="continuationSeparator" w:id="0">
    <w:p w14:paraId="7551C5C7" w14:textId="77777777" w:rsidR="009A5C2D" w:rsidRDefault="009A5C2D" w:rsidP="000E6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2B8C5" w14:textId="77777777" w:rsidR="004F3287" w:rsidRDefault="004F328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D25C" w14:textId="77777777" w:rsidR="004F3287" w:rsidRDefault="004F328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87ACC" w14:textId="77777777" w:rsidR="004F3287" w:rsidRDefault="004F328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D6DCF"/>
    <w:multiLevelType w:val="hybridMultilevel"/>
    <w:tmpl w:val="F44A3F2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5216556A"/>
    <w:multiLevelType w:val="hybridMultilevel"/>
    <w:tmpl w:val="E7ECC9E8"/>
    <w:lvl w:ilvl="0" w:tplc="C9C63738">
      <w:start w:val="8"/>
      <w:numFmt w:val="bullet"/>
      <w:lvlText w:val="-"/>
      <w:lvlJc w:val="left"/>
      <w:pPr>
        <w:ind w:left="720" w:hanging="360"/>
      </w:pPr>
      <w:rPr>
        <w:rFonts w:ascii="Gill Sans MT" w:eastAsiaTheme="minorHAnsi" w:hAnsi="Gill Sans MT"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1646054">
    <w:abstractNumId w:val="1"/>
  </w:num>
  <w:num w:numId="2" w16cid:durableId="586840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0E65ED"/>
    <w:rsid w:val="001A1920"/>
    <w:rsid w:val="001A4613"/>
    <w:rsid w:val="001B42F0"/>
    <w:rsid w:val="001D3DE5"/>
    <w:rsid w:val="00231A2A"/>
    <w:rsid w:val="00353E32"/>
    <w:rsid w:val="003D079C"/>
    <w:rsid w:val="00431F17"/>
    <w:rsid w:val="004A3A93"/>
    <w:rsid w:val="004F3287"/>
    <w:rsid w:val="005022FD"/>
    <w:rsid w:val="00513F36"/>
    <w:rsid w:val="006C1C6C"/>
    <w:rsid w:val="006E2A71"/>
    <w:rsid w:val="007173F4"/>
    <w:rsid w:val="00745F32"/>
    <w:rsid w:val="007C54FC"/>
    <w:rsid w:val="008F2EEB"/>
    <w:rsid w:val="009A2981"/>
    <w:rsid w:val="009A5C2D"/>
    <w:rsid w:val="00C1004E"/>
    <w:rsid w:val="00D357E1"/>
    <w:rsid w:val="00E4657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aliases w:val="SysCom_numbering"/>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customStyle="1" w:styleId="CocoaLauftext">
    <w:name w:val="Cocoa_Lauftext"/>
    <w:basedOn w:val="Standard"/>
    <w:uiPriority w:val="99"/>
    <w:rsid w:val="009A2981"/>
    <w:pPr>
      <w:tabs>
        <w:tab w:val="left" w:pos="170"/>
        <w:tab w:val="left" w:pos="340"/>
        <w:tab w:val="left" w:pos="510"/>
        <w:tab w:val="left" w:pos="680"/>
        <w:tab w:val="left" w:pos="850"/>
        <w:tab w:val="left" w:pos="1020"/>
        <w:tab w:val="left" w:pos="1191"/>
        <w:tab w:val="left" w:pos="1361"/>
        <w:tab w:val="left" w:pos="1531"/>
        <w:tab w:val="left" w:pos="1701"/>
        <w:tab w:val="left" w:pos="1871"/>
        <w:tab w:val="left" w:pos="2041"/>
        <w:tab w:val="left" w:pos="2211"/>
        <w:tab w:val="left" w:pos="2381"/>
        <w:tab w:val="left" w:pos="2551"/>
        <w:tab w:val="left" w:pos="2721"/>
        <w:tab w:val="left" w:pos="2891"/>
        <w:tab w:val="left" w:pos="3061"/>
        <w:tab w:val="left" w:pos="3231"/>
        <w:tab w:val="left" w:pos="3402"/>
        <w:tab w:val="left" w:pos="3572"/>
        <w:tab w:val="left" w:pos="3742"/>
        <w:tab w:val="left" w:pos="3912"/>
        <w:tab w:val="left" w:pos="4082"/>
        <w:tab w:val="left" w:pos="4252"/>
        <w:tab w:val="left" w:pos="4422"/>
        <w:tab w:val="left" w:pos="4592"/>
        <w:tab w:val="left" w:pos="4762"/>
        <w:tab w:val="left" w:pos="4932"/>
        <w:tab w:val="left" w:pos="5102"/>
        <w:tab w:val="left" w:pos="5272"/>
        <w:tab w:val="left" w:pos="5443"/>
        <w:tab w:val="left" w:pos="5613"/>
        <w:tab w:val="left" w:pos="5783"/>
        <w:tab w:val="left" w:pos="5953"/>
        <w:tab w:val="left" w:pos="6123"/>
        <w:tab w:val="left" w:pos="6293"/>
        <w:tab w:val="left" w:pos="6463"/>
        <w:tab w:val="left" w:pos="6633"/>
        <w:tab w:val="left" w:pos="6803"/>
        <w:tab w:val="left" w:pos="6973"/>
        <w:tab w:val="left" w:pos="7143"/>
        <w:tab w:val="left" w:pos="7313"/>
        <w:tab w:val="left" w:pos="7483"/>
        <w:tab w:val="left" w:pos="7654"/>
        <w:tab w:val="left" w:pos="7824"/>
        <w:tab w:val="left" w:pos="7994"/>
        <w:tab w:val="left" w:pos="8164"/>
        <w:tab w:val="left" w:pos="8334"/>
        <w:tab w:val="left" w:pos="8504"/>
        <w:tab w:val="left" w:pos="8674"/>
        <w:tab w:val="left" w:pos="8844"/>
        <w:tab w:val="left" w:pos="9014"/>
      </w:tabs>
      <w:autoSpaceDE w:val="0"/>
      <w:autoSpaceDN w:val="0"/>
      <w:adjustRightInd w:val="0"/>
      <w:spacing w:after="0" w:line="304" w:lineRule="atLeast"/>
      <w:textAlignment w:val="center"/>
    </w:pPr>
    <w:rPr>
      <w:rFonts w:cs="Gill Sans MT"/>
      <w:color w:val="000000"/>
      <w:spacing w:val="2"/>
      <w:lang w:val="es-ES_tradnl"/>
    </w:rPr>
  </w:style>
  <w:style w:type="paragraph" w:styleId="Kopfzeile">
    <w:name w:val="header"/>
    <w:basedOn w:val="Standard"/>
    <w:link w:val="KopfzeileZchn"/>
    <w:uiPriority w:val="99"/>
    <w:unhideWhenUsed/>
    <w:rsid w:val="000E65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E65ED"/>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0E65ED"/>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0E65ED"/>
    <w:rPr>
      <w:rFonts w:ascii="Gill Sans MT" w:hAnsi="Gill Sans MT"/>
      <w:kern w:val="0"/>
      <w:lang w:val="es-ES"/>
      <w14:ligatures w14:val="none"/>
    </w:rPr>
  </w:style>
  <w:style w:type="paragraph" w:customStyle="1" w:styleId="SysComfooterbold">
    <w:name w:val="SysCom_footer_bold"/>
    <w:basedOn w:val="Fuzeile"/>
    <w:rsid w:val="000E65ED"/>
    <w:rPr>
      <w:b/>
      <w:sz w:val="18"/>
    </w:rPr>
  </w:style>
  <w:style w:type="table" w:styleId="Tabellenraster">
    <w:name w:val="Table Grid"/>
    <w:basedOn w:val="NormaleTabelle"/>
    <w:uiPriority w:val="39"/>
    <w:rsid w:val="000E65E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4535</Characters>
  <Application>Microsoft Office Word</Application>
  <DocSecurity>0</DocSecurity>
  <Lines>283</Lines>
  <Paragraphs>132</Paragraphs>
  <ScaleCrop>false</ScaleCrop>
  <HeadingPairs>
    <vt:vector size="2" baseType="variant">
      <vt:variant>
        <vt:lpstr>Titel</vt:lpstr>
      </vt:variant>
      <vt:variant>
        <vt:i4>1</vt:i4>
      </vt:variant>
    </vt:vector>
  </HeadingPairs>
  <TitlesOfParts>
    <vt:vector size="1" baseType="lpstr">
      <vt:lpstr>Módulo 3 – Biodiversidad: Plan de sesión detallado</vt:lpstr>
    </vt:vector>
  </TitlesOfParts>
  <Company>FiBL, ECOTOP</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3 – Biodiversidad: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8</cp:revision>
  <dcterms:created xsi:type="dcterms:W3CDTF">2026-10-12T11:40:00Z</dcterms:created>
  <dcterms:modified xsi:type="dcterms:W3CDTF">2026-10-20T12:05:00Z</dcterms:modified>
  <cp:category>Plan de sesión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53b8e3991ca5acdd1e86c6d48fb40922af854aa18f99426e0f9471c6bfd3bfc7</vt:lpwstr>
  </property>
</Properties>
</file>