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27F2ABF8" w:rsidR="004762FE" w:rsidRPr="00C970A0" w:rsidRDefault="00731D8C" w:rsidP="003E5C36">
      <w:pPr>
        <w:pStyle w:val="FiBLmmzwischentitel"/>
        <w:rPr>
          <w:lang w:val="fr-CH"/>
        </w:rPr>
        <w:sectPr w:rsidR="004762FE" w:rsidRPr="00C970A0" w:rsidSect="001B31D5">
          <w:headerReference w:type="default" r:id="rId11"/>
          <w:footerReference w:type="default" r:id="rId12"/>
          <w:type w:val="continuous"/>
          <w:pgSz w:w="11906" w:h="16838"/>
          <w:pgMar w:top="2268" w:right="1701" w:bottom="1701" w:left="1701" w:header="1134" w:footer="567" w:gutter="0"/>
          <w:cols w:space="708"/>
          <w:docGrid w:linePitch="360"/>
        </w:sectPr>
      </w:pPr>
      <w:r w:rsidRPr="00C970A0">
        <w:rPr>
          <w:lang w:val="fr-CH"/>
        </w:rPr>
        <w:t>Communiqué aux médias</w:t>
      </w:r>
    </w:p>
    <w:p w14:paraId="7D4A717D" w14:textId="145E21BB" w:rsidR="00DE44EA" w:rsidRPr="00C970A0" w:rsidRDefault="00165401" w:rsidP="00DE44EA">
      <w:pPr>
        <w:pStyle w:val="FiBLmmtitel"/>
        <w:rPr>
          <w:lang w:val="fr-CH"/>
        </w:rPr>
      </w:pPr>
      <w:r w:rsidRPr="00C970A0">
        <w:rPr>
          <w:lang w:val="fr-CH"/>
        </w:rPr>
        <w:t>Les abeilles plus agressives</w:t>
      </w:r>
      <w:r w:rsidR="00D87397" w:rsidRPr="00C970A0">
        <w:rPr>
          <w:lang w:val="fr-CH"/>
        </w:rPr>
        <w:t xml:space="preserve"> </w:t>
      </w:r>
      <w:r w:rsidR="00CA236C" w:rsidRPr="00C970A0">
        <w:rPr>
          <w:lang w:val="fr-CH"/>
        </w:rPr>
        <w:t>s</w:t>
      </w:r>
      <w:r w:rsidR="00D87397" w:rsidRPr="00C970A0">
        <w:rPr>
          <w:lang w:val="fr-CH"/>
        </w:rPr>
        <w:t>ont</w:t>
      </w:r>
      <w:r w:rsidR="00B90E5E" w:rsidRPr="00C970A0">
        <w:rPr>
          <w:lang w:val="fr-CH"/>
        </w:rPr>
        <w:t xml:space="preserve"> </w:t>
      </w:r>
      <w:r w:rsidR="00CA236C" w:rsidRPr="00C970A0">
        <w:rPr>
          <w:lang w:val="fr-CH"/>
        </w:rPr>
        <w:t>les plus résistantes</w:t>
      </w:r>
      <w:r w:rsidRPr="00C970A0">
        <w:rPr>
          <w:lang w:val="fr-CH"/>
        </w:rPr>
        <w:t xml:space="preserve"> </w:t>
      </w:r>
    </w:p>
    <w:p w14:paraId="7D4A717E" w14:textId="19D31EC3" w:rsidR="00DE44EA" w:rsidRDefault="00CF3945" w:rsidP="005F6E51">
      <w:pPr>
        <w:pStyle w:val="FiBLmmlead"/>
        <w:rPr>
          <w:lang w:val="fr-CH"/>
        </w:rPr>
      </w:pPr>
      <w:r w:rsidRPr="00C970A0">
        <w:rPr>
          <w:lang w:val="fr-CH"/>
        </w:rPr>
        <w:t xml:space="preserve">Santé, vitalité et résilience, </w:t>
      </w:r>
      <w:r w:rsidR="00CA236C" w:rsidRPr="00C970A0">
        <w:rPr>
          <w:lang w:val="fr-CH"/>
        </w:rPr>
        <w:t>tels sont</w:t>
      </w:r>
      <w:r w:rsidRPr="00C970A0">
        <w:rPr>
          <w:lang w:val="fr-CH"/>
        </w:rPr>
        <w:t xml:space="preserve"> les critères </w:t>
      </w:r>
      <w:r w:rsidR="005718D0" w:rsidRPr="00C970A0">
        <w:rPr>
          <w:lang w:val="fr-CH"/>
        </w:rPr>
        <w:t xml:space="preserve">sur lesquels était basée </w:t>
      </w:r>
      <w:r w:rsidRPr="00C970A0">
        <w:rPr>
          <w:lang w:val="fr-CH"/>
        </w:rPr>
        <w:t xml:space="preserve">la sélection de colonies d’abeilles dans le cadre d’un projet du </w:t>
      </w:r>
      <w:r w:rsidR="00031395" w:rsidRPr="00C970A0">
        <w:rPr>
          <w:lang w:val="fr-CH"/>
        </w:rPr>
        <w:t>FiBL</w:t>
      </w:r>
      <w:r w:rsidR="00190D4A" w:rsidRPr="00C970A0">
        <w:rPr>
          <w:lang w:val="fr-CH"/>
        </w:rPr>
        <w:t xml:space="preserve">. </w:t>
      </w:r>
      <w:r w:rsidRPr="00C970A0">
        <w:rPr>
          <w:lang w:val="fr-CH"/>
        </w:rPr>
        <w:t xml:space="preserve">Le résultat du projet est </w:t>
      </w:r>
      <w:proofErr w:type="gramStart"/>
      <w:r w:rsidR="00F44CE9" w:rsidRPr="00C970A0">
        <w:rPr>
          <w:lang w:val="fr-CH"/>
        </w:rPr>
        <w:t>contrariant</w:t>
      </w:r>
      <w:r w:rsidR="005F6E51" w:rsidRPr="00C970A0">
        <w:rPr>
          <w:lang w:val="fr-CH"/>
        </w:rPr>
        <w:t>:</w:t>
      </w:r>
      <w:proofErr w:type="gramEnd"/>
      <w:r w:rsidR="005F6E51" w:rsidRPr="00C970A0">
        <w:rPr>
          <w:lang w:val="fr-CH"/>
        </w:rPr>
        <w:t xml:space="preserve"> </w:t>
      </w:r>
      <w:r w:rsidR="00ED36EC" w:rsidRPr="00C970A0">
        <w:rPr>
          <w:lang w:val="fr-CH"/>
        </w:rPr>
        <w:t>les colonies d’abeilles en meilleure santé et les plus robustes sont probablement aussi les plus agressives</w:t>
      </w:r>
      <w:r w:rsidR="00190D4A" w:rsidRPr="00C970A0">
        <w:rPr>
          <w:lang w:val="fr-CH"/>
        </w:rPr>
        <w:t xml:space="preserve">. </w:t>
      </w:r>
      <w:r w:rsidR="00ED36EC" w:rsidRPr="00C970A0">
        <w:rPr>
          <w:lang w:val="fr-CH"/>
        </w:rPr>
        <w:t xml:space="preserve">Cette conclusion </w:t>
      </w:r>
      <w:r w:rsidR="00FF4803" w:rsidRPr="00C970A0">
        <w:rPr>
          <w:lang w:val="fr-CH"/>
        </w:rPr>
        <w:t xml:space="preserve">est en contradiction avec </w:t>
      </w:r>
      <w:r w:rsidR="00F6011D" w:rsidRPr="00C970A0">
        <w:rPr>
          <w:lang w:val="fr-CH"/>
        </w:rPr>
        <w:t>la sélection apicole</w:t>
      </w:r>
      <w:r w:rsidR="00BB7AC2" w:rsidRPr="00C970A0">
        <w:rPr>
          <w:lang w:val="fr-CH"/>
        </w:rPr>
        <w:t xml:space="preserve"> traditionnelle en Suisse</w:t>
      </w:r>
      <w:r w:rsidR="005B3F5D" w:rsidRPr="00C970A0">
        <w:rPr>
          <w:lang w:val="fr-CH"/>
        </w:rPr>
        <w:t>, qui</w:t>
      </w:r>
      <w:r w:rsidR="0085389D" w:rsidRPr="00C970A0">
        <w:rPr>
          <w:lang w:val="fr-CH"/>
        </w:rPr>
        <w:t xml:space="preserve"> considère l’agressivité des</w:t>
      </w:r>
      <w:r w:rsidR="005B3F5D" w:rsidRPr="00C970A0">
        <w:rPr>
          <w:lang w:val="fr-CH"/>
        </w:rPr>
        <w:t xml:space="preserve"> colonies d’abeilles </w:t>
      </w:r>
      <w:r w:rsidR="0085389D" w:rsidRPr="00C970A0">
        <w:rPr>
          <w:lang w:val="fr-CH"/>
        </w:rPr>
        <w:t xml:space="preserve">comme </w:t>
      </w:r>
      <w:r w:rsidR="00F44CE9" w:rsidRPr="00C970A0">
        <w:rPr>
          <w:lang w:val="fr-CH"/>
        </w:rPr>
        <w:t>négative</w:t>
      </w:r>
      <w:r w:rsidR="005F6E51" w:rsidRPr="00C970A0">
        <w:rPr>
          <w:lang w:val="fr-CH"/>
        </w:rPr>
        <w:t>.</w:t>
      </w:r>
    </w:p>
    <w:p w14:paraId="534FD623" w14:textId="38D6D881" w:rsidR="003A7EB2" w:rsidRPr="003A7EB2" w:rsidRDefault="003A7EB2" w:rsidP="003A7EB2">
      <w:pPr>
        <w:pStyle w:val="FiBLmmstandard"/>
        <w:rPr>
          <w:lang w:val="fr-CH"/>
        </w:rPr>
      </w:pPr>
      <w:r>
        <w:rPr>
          <w:noProof/>
        </w:rPr>
        <w:drawing>
          <wp:inline distT="0" distB="0" distL="0" distR="0" wp14:anchorId="253C93E6" wp14:editId="20029987">
            <wp:extent cx="5362575" cy="3866515"/>
            <wp:effectExtent l="0" t="0" r="9525"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471" r="689"/>
                    <a:stretch/>
                  </pic:blipFill>
                  <pic:spPr bwMode="auto">
                    <a:xfrm>
                      <a:off x="0" y="0"/>
                      <a:ext cx="5362815" cy="3866688"/>
                    </a:xfrm>
                    <a:prstGeom prst="rect">
                      <a:avLst/>
                    </a:prstGeom>
                    <a:noFill/>
                    <a:ln>
                      <a:noFill/>
                    </a:ln>
                    <a:extLst>
                      <a:ext uri="{53640926-AAD7-44D8-BBD7-CCE9431645EC}">
                        <a14:shadowObscured xmlns:a14="http://schemas.microsoft.com/office/drawing/2010/main"/>
                      </a:ext>
                    </a:extLst>
                  </pic:spPr>
                </pic:pic>
              </a:graphicData>
            </a:graphic>
          </wp:inline>
        </w:drawing>
      </w:r>
    </w:p>
    <w:p w14:paraId="2585530D" w14:textId="6D666ABD" w:rsidR="00D75EA7" w:rsidRPr="00C970A0" w:rsidRDefault="00E06042" w:rsidP="00B913EF">
      <w:pPr>
        <w:pStyle w:val="FiBLmmstandard"/>
        <w:rPr>
          <w:lang w:val="fr-CH"/>
        </w:rPr>
      </w:pPr>
      <w:r w:rsidRPr="00C970A0">
        <w:rPr>
          <w:lang w:val="fr-CH"/>
        </w:rPr>
        <w:t xml:space="preserve">(Frick, </w:t>
      </w:r>
      <w:r w:rsidR="005B3F5D" w:rsidRPr="00C970A0">
        <w:rPr>
          <w:lang w:val="fr-CH"/>
        </w:rPr>
        <w:t xml:space="preserve">le </w:t>
      </w:r>
      <w:r w:rsidR="00200161" w:rsidRPr="00C970A0">
        <w:rPr>
          <w:lang w:val="fr-CH"/>
        </w:rPr>
        <w:t>05</w:t>
      </w:r>
      <w:r w:rsidRPr="00C970A0">
        <w:rPr>
          <w:lang w:val="fr-CH"/>
        </w:rPr>
        <w:t>.</w:t>
      </w:r>
      <w:r w:rsidR="00384BA6" w:rsidRPr="00C970A0">
        <w:rPr>
          <w:lang w:val="fr-CH"/>
        </w:rPr>
        <w:t>0</w:t>
      </w:r>
      <w:r w:rsidR="00200161" w:rsidRPr="00C970A0">
        <w:rPr>
          <w:lang w:val="fr-CH"/>
        </w:rPr>
        <w:t>4</w:t>
      </w:r>
      <w:r w:rsidRPr="00C970A0">
        <w:rPr>
          <w:lang w:val="fr-CH"/>
        </w:rPr>
        <w:t>.</w:t>
      </w:r>
      <w:r w:rsidR="00384BA6" w:rsidRPr="00C970A0">
        <w:rPr>
          <w:lang w:val="fr-CH"/>
        </w:rPr>
        <w:t>2022</w:t>
      </w:r>
      <w:r w:rsidRPr="00C970A0">
        <w:rPr>
          <w:lang w:val="fr-CH"/>
        </w:rPr>
        <w:t>)</w:t>
      </w:r>
      <w:r w:rsidR="0075615C">
        <w:rPr>
          <w:lang w:val="fr-CH"/>
        </w:rPr>
        <w:t xml:space="preserve">, </w:t>
      </w:r>
      <w:r w:rsidR="005B3F5D" w:rsidRPr="00C970A0">
        <w:rPr>
          <w:lang w:val="fr-CH"/>
        </w:rPr>
        <w:t>Les abeilles agressives sont désagréables pour l’apicultrice ou l’apiculteur</w:t>
      </w:r>
      <w:r w:rsidR="009F7E2A" w:rsidRPr="00C970A0">
        <w:rPr>
          <w:lang w:val="fr-CH"/>
        </w:rPr>
        <w:t xml:space="preserve">. </w:t>
      </w:r>
      <w:r w:rsidR="005B3F5D" w:rsidRPr="00C970A0">
        <w:rPr>
          <w:lang w:val="fr-CH"/>
        </w:rPr>
        <w:t xml:space="preserve">Voilà pourquoi </w:t>
      </w:r>
      <w:r w:rsidR="00C20E48" w:rsidRPr="00C970A0">
        <w:rPr>
          <w:lang w:val="fr-CH"/>
        </w:rPr>
        <w:t>l’agressivité des</w:t>
      </w:r>
      <w:r w:rsidR="005B3F5D" w:rsidRPr="00C970A0">
        <w:rPr>
          <w:lang w:val="fr-CH"/>
        </w:rPr>
        <w:t xml:space="preserve"> colonies d’abeilles </w:t>
      </w:r>
      <w:r w:rsidR="00C20E48" w:rsidRPr="00C970A0">
        <w:rPr>
          <w:lang w:val="fr-CH"/>
        </w:rPr>
        <w:t xml:space="preserve">est </w:t>
      </w:r>
      <w:r w:rsidR="008B4DD6" w:rsidRPr="00C970A0">
        <w:rPr>
          <w:lang w:val="fr-CH"/>
        </w:rPr>
        <w:t>considérée</w:t>
      </w:r>
      <w:r w:rsidR="00C20E48" w:rsidRPr="00C970A0">
        <w:rPr>
          <w:lang w:val="fr-CH"/>
        </w:rPr>
        <w:t xml:space="preserve"> comme</w:t>
      </w:r>
      <w:r w:rsidR="008B4DD6" w:rsidRPr="00C970A0">
        <w:rPr>
          <w:lang w:val="fr-CH"/>
        </w:rPr>
        <w:t xml:space="preserve"> négative</w:t>
      </w:r>
      <w:r w:rsidR="00C20E48" w:rsidRPr="00C970A0">
        <w:rPr>
          <w:lang w:val="fr-CH"/>
        </w:rPr>
        <w:t xml:space="preserve"> </w:t>
      </w:r>
      <w:r w:rsidR="003D4D25" w:rsidRPr="00C970A0">
        <w:rPr>
          <w:lang w:val="fr-CH"/>
        </w:rPr>
        <w:t>dans</w:t>
      </w:r>
      <w:r w:rsidR="008B4DD6" w:rsidRPr="00C970A0">
        <w:rPr>
          <w:lang w:val="fr-CH"/>
        </w:rPr>
        <w:t xml:space="preserve"> </w:t>
      </w:r>
      <w:r w:rsidR="00F6011D" w:rsidRPr="00C970A0">
        <w:rPr>
          <w:lang w:val="fr-CH"/>
        </w:rPr>
        <w:t>la sélection apicole</w:t>
      </w:r>
      <w:r w:rsidR="008B4DD6" w:rsidRPr="00C970A0">
        <w:rPr>
          <w:lang w:val="fr-CH"/>
        </w:rPr>
        <w:t xml:space="preserve"> </w:t>
      </w:r>
      <w:r w:rsidR="009F7E2A" w:rsidRPr="00C970A0">
        <w:rPr>
          <w:lang w:val="fr-CH"/>
        </w:rPr>
        <w:t>tradition</w:t>
      </w:r>
      <w:r w:rsidR="008B4DD6" w:rsidRPr="00C970A0">
        <w:rPr>
          <w:lang w:val="fr-CH"/>
        </w:rPr>
        <w:t>n</w:t>
      </w:r>
      <w:r w:rsidR="009F7E2A" w:rsidRPr="00C970A0">
        <w:rPr>
          <w:lang w:val="fr-CH"/>
        </w:rPr>
        <w:t xml:space="preserve">elle </w:t>
      </w:r>
      <w:r w:rsidR="008B4DD6" w:rsidRPr="00C970A0">
        <w:rPr>
          <w:lang w:val="fr-CH"/>
        </w:rPr>
        <w:t>en Suisse</w:t>
      </w:r>
      <w:r w:rsidR="009F7E2A" w:rsidRPr="00C970A0">
        <w:rPr>
          <w:lang w:val="fr-CH"/>
        </w:rPr>
        <w:t xml:space="preserve">. </w:t>
      </w:r>
      <w:r w:rsidR="008B4DD6" w:rsidRPr="00C970A0">
        <w:rPr>
          <w:lang w:val="fr-CH"/>
        </w:rPr>
        <w:t>L’un de</w:t>
      </w:r>
      <w:r w:rsidR="00F44CE9" w:rsidRPr="00C970A0">
        <w:rPr>
          <w:lang w:val="fr-CH"/>
        </w:rPr>
        <w:t xml:space="preserve">s </w:t>
      </w:r>
      <w:r w:rsidR="008B4DD6" w:rsidRPr="00C970A0">
        <w:rPr>
          <w:lang w:val="fr-CH"/>
        </w:rPr>
        <w:t>objectifs d</w:t>
      </w:r>
      <w:r w:rsidR="00F44CE9" w:rsidRPr="00C970A0">
        <w:rPr>
          <w:lang w:val="fr-CH"/>
        </w:rPr>
        <w:t>’une telle</w:t>
      </w:r>
      <w:r w:rsidR="008B4DD6" w:rsidRPr="00C970A0">
        <w:rPr>
          <w:lang w:val="fr-CH"/>
        </w:rPr>
        <w:t xml:space="preserve"> sélection est d’</w:t>
      </w:r>
      <w:r w:rsidR="00D91CAF" w:rsidRPr="00C970A0">
        <w:rPr>
          <w:lang w:val="fr-CH"/>
        </w:rPr>
        <w:t>obtenir</w:t>
      </w:r>
      <w:r w:rsidR="008B4DD6" w:rsidRPr="00C970A0">
        <w:rPr>
          <w:lang w:val="fr-CH"/>
        </w:rPr>
        <w:t xml:space="preserve"> </w:t>
      </w:r>
      <w:r w:rsidR="00D91CAF" w:rsidRPr="00C970A0">
        <w:rPr>
          <w:lang w:val="fr-CH"/>
        </w:rPr>
        <w:t>des</w:t>
      </w:r>
      <w:r w:rsidR="00980913" w:rsidRPr="00C970A0">
        <w:rPr>
          <w:lang w:val="fr-CH"/>
        </w:rPr>
        <w:t xml:space="preserve"> abeille</w:t>
      </w:r>
      <w:r w:rsidR="00D91CAF" w:rsidRPr="00C970A0">
        <w:rPr>
          <w:lang w:val="fr-CH"/>
        </w:rPr>
        <w:t>s</w:t>
      </w:r>
      <w:r w:rsidR="00980913" w:rsidRPr="00C970A0">
        <w:rPr>
          <w:lang w:val="fr-CH"/>
        </w:rPr>
        <w:t xml:space="preserve"> </w:t>
      </w:r>
      <w:r w:rsidR="0013220D" w:rsidRPr="00C970A0">
        <w:rPr>
          <w:lang w:val="fr-CH"/>
        </w:rPr>
        <w:t>douce</w:t>
      </w:r>
      <w:r w:rsidR="00D91CAF" w:rsidRPr="00C970A0">
        <w:rPr>
          <w:lang w:val="fr-CH"/>
        </w:rPr>
        <w:t>s</w:t>
      </w:r>
      <w:r w:rsidR="00980913" w:rsidRPr="00C970A0">
        <w:rPr>
          <w:lang w:val="fr-CH"/>
        </w:rPr>
        <w:t xml:space="preserve"> et facile</w:t>
      </w:r>
      <w:r w:rsidR="00D91CAF" w:rsidRPr="00C970A0">
        <w:rPr>
          <w:lang w:val="fr-CH"/>
        </w:rPr>
        <w:t>s</w:t>
      </w:r>
      <w:r w:rsidR="00980913" w:rsidRPr="00C970A0">
        <w:rPr>
          <w:lang w:val="fr-CH"/>
        </w:rPr>
        <w:t xml:space="preserve"> à gérer</w:t>
      </w:r>
      <w:r w:rsidR="003A0578" w:rsidRPr="00C970A0">
        <w:rPr>
          <w:lang w:val="fr-CH"/>
        </w:rPr>
        <w:t>,</w:t>
      </w:r>
      <w:r w:rsidR="00EE526B" w:rsidRPr="00C970A0">
        <w:rPr>
          <w:lang w:val="fr-CH"/>
        </w:rPr>
        <w:t xml:space="preserve"> </w:t>
      </w:r>
      <w:r w:rsidR="00F44CE9" w:rsidRPr="00C970A0">
        <w:rPr>
          <w:lang w:val="fr-CH"/>
        </w:rPr>
        <w:t>y compris pour</w:t>
      </w:r>
      <w:r w:rsidR="003D4D25" w:rsidRPr="00C970A0">
        <w:rPr>
          <w:lang w:val="fr-CH"/>
        </w:rPr>
        <w:t xml:space="preserve"> la race de</w:t>
      </w:r>
      <w:r w:rsidR="00980913" w:rsidRPr="00C970A0">
        <w:rPr>
          <w:lang w:val="fr-CH"/>
        </w:rPr>
        <w:t xml:space="preserve"> l’abeille noire</w:t>
      </w:r>
      <w:r w:rsidR="006452AB" w:rsidRPr="00C970A0">
        <w:rPr>
          <w:lang w:val="fr-CH"/>
        </w:rPr>
        <w:t xml:space="preserve"> (</w:t>
      </w:r>
      <w:r w:rsidR="00980913" w:rsidRPr="00C970A0">
        <w:rPr>
          <w:lang w:val="fr-CH"/>
        </w:rPr>
        <w:t xml:space="preserve">voir </w:t>
      </w:r>
      <w:r w:rsidR="00DD2F2C">
        <w:rPr>
          <w:lang w:val="fr-CH"/>
        </w:rPr>
        <w:t>ci-dessous</w:t>
      </w:r>
      <w:r w:rsidR="006452AB" w:rsidRPr="00C970A0">
        <w:rPr>
          <w:lang w:val="fr-CH"/>
        </w:rPr>
        <w:t>)</w:t>
      </w:r>
      <w:r w:rsidR="009F7E2A" w:rsidRPr="00C970A0">
        <w:rPr>
          <w:lang w:val="fr-CH"/>
        </w:rPr>
        <w:t xml:space="preserve">. </w:t>
      </w:r>
      <w:r w:rsidR="00465BCC" w:rsidRPr="00C970A0">
        <w:rPr>
          <w:lang w:val="fr-CH"/>
        </w:rPr>
        <w:t xml:space="preserve">Or, </w:t>
      </w:r>
      <w:r w:rsidR="00175DC4" w:rsidRPr="00C970A0">
        <w:rPr>
          <w:lang w:val="fr-CH"/>
        </w:rPr>
        <w:t>cette sélection axée sur</w:t>
      </w:r>
      <w:r w:rsidR="00B11046" w:rsidRPr="00C970A0">
        <w:rPr>
          <w:lang w:val="fr-CH"/>
        </w:rPr>
        <w:t xml:space="preserve"> la douceur </w:t>
      </w:r>
      <w:r w:rsidR="00465BCC" w:rsidRPr="00C970A0">
        <w:rPr>
          <w:lang w:val="fr-CH"/>
        </w:rPr>
        <w:t>est remis</w:t>
      </w:r>
      <w:r w:rsidR="00175DC4" w:rsidRPr="00C970A0">
        <w:rPr>
          <w:lang w:val="fr-CH"/>
        </w:rPr>
        <w:t>e</w:t>
      </w:r>
      <w:r w:rsidR="00465BCC" w:rsidRPr="00C970A0">
        <w:rPr>
          <w:lang w:val="fr-CH"/>
        </w:rPr>
        <w:t xml:space="preserve"> en question par les résultats d’un projet du FiBL d’une durée de quatre</w:t>
      </w:r>
      <w:r w:rsidR="00F44CE9" w:rsidRPr="00C970A0">
        <w:rPr>
          <w:lang w:val="fr-CH"/>
        </w:rPr>
        <w:t> </w:t>
      </w:r>
      <w:r w:rsidR="00465BCC" w:rsidRPr="00C970A0">
        <w:rPr>
          <w:lang w:val="fr-CH"/>
        </w:rPr>
        <w:t>ans</w:t>
      </w:r>
      <w:r w:rsidR="004706C1" w:rsidRPr="00C970A0">
        <w:rPr>
          <w:lang w:val="fr-CH"/>
        </w:rPr>
        <w:t>,</w:t>
      </w:r>
      <w:r w:rsidR="00465BCC" w:rsidRPr="00C970A0">
        <w:rPr>
          <w:lang w:val="fr-CH"/>
        </w:rPr>
        <w:t xml:space="preserve"> financé par</w:t>
      </w:r>
      <w:r w:rsidR="003A0578" w:rsidRPr="00C970A0">
        <w:rPr>
          <w:lang w:val="fr-CH"/>
        </w:rPr>
        <w:t xml:space="preserve"> </w:t>
      </w:r>
      <w:r w:rsidR="00B91F0D" w:rsidRPr="00C970A0">
        <w:rPr>
          <w:lang w:val="fr-CH"/>
        </w:rPr>
        <w:t>Aldi</w:t>
      </w:r>
      <w:r w:rsidR="00465BCC" w:rsidRPr="00C970A0">
        <w:rPr>
          <w:lang w:val="fr-CH"/>
        </w:rPr>
        <w:t> </w:t>
      </w:r>
      <w:r w:rsidR="00B91F0D" w:rsidRPr="00C970A0">
        <w:rPr>
          <w:lang w:val="fr-CH"/>
        </w:rPr>
        <w:t>Suisse</w:t>
      </w:r>
      <w:r w:rsidR="000E096D" w:rsidRPr="00C970A0">
        <w:rPr>
          <w:lang w:val="fr-CH"/>
        </w:rPr>
        <w:t xml:space="preserve">. </w:t>
      </w:r>
      <w:proofErr w:type="gramStart"/>
      <w:r w:rsidR="00465BCC" w:rsidRPr="00C970A0">
        <w:rPr>
          <w:lang w:val="fr-CH"/>
        </w:rPr>
        <w:t>«</w:t>
      </w:r>
      <w:r w:rsidR="00F44CE9" w:rsidRPr="00C970A0">
        <w:rPr>
          <w:lang w:val="fr-CH"/>
        </w:rPr>
        <w:t>Promouvoir</w:t>
      </w:r>
      <w:proofErr w:type="gramEnd"/>
      <w:r w:rsidR="00F44CE9" w:rsidRPr="00C970A0">
        <w:rPr>
          <w:lang w:val="fr-CH"/>
        </w:rPr>
        <w:t xml:space="preserve"> ce projet pendant plusieurs années, qui plus est en collaboration avec le FiBL, </w:t>
      </w:r>
      <w:r w:rsidR="00E707F8" w:rsidRPr="00C970A0">
        <w:rPr>
          <w:lang w:val="fr-CH"/>
        </w:rPr>
        <w:t xml:space="preserve">et soutenir ainsi la science </w:t>
      </w:r>
      <w:r w:rsidR="00F44CE9" w:rsidRPr="00C970A0">
        <w:rPr>
          <w:lang w:val="fr-CH"/>
        </w:rPr>
        <w:t xml:space="preserve">a été </w:t>
      </w:r>
      <w:r w:rsidR="00465BCC" w:rsidRPr="00C970A0">
        <w:rPr>
          <w:lang w:val="fr-CH"/>
        </w:rPr>
        <w:t>une expérience passionnante»</w:t>
      </w:r>
      <w:r w:rsidR="003B1B8A" w:rsidRPr="00C970A0">
        <w:rPr>
          <w:lang w:val="fr-CH"/>
        </w:rPr>
        <w:t xml:space="preserve">, </w:t>
      </w:r>
      <w:r w:rsidR="00667717" w:rsidRPr="00C970A0">
        <w:rPr>
          <w:lang w:val="fr-CH"/>
        </w:rPr>
        <w:t xml:space="preserve">se réjouit </w:t>
      </w:r>
      <w:r w:rsidR="003430AE" w:rsidRPr="00C970A0">
        <w:rPr>
          <w:sz w:val="21"/>
          <w:szCs w:val="21"/>
          <w:lang w:val="fr-CH"/>
        </w:rPr>
        <w:t>Jérôme</w:t>
      </w:r>
      <w:r w:rsidR="004706C1" w:rsidRPr="00C970A0">
        <w:rPr>
          <w:sz w:val="21"/>
          <w:szCs w:val="21"/>
          <w:lang w:val="fr-CH"/>
        </w:rPr>
        <w:t> </w:t>
      </w:r>
      <w:r w:rsidR="003430AE" w:rsidRPr="00C970A0">
        <w:rPr>
          <w:sz w:val="21"/>
          <w:szCs w:val="21"/>
          <w:lang w:val="fr-CH"/>
        </w:rPr>
        <w:t xml:space="preserve">Meyer, </w:t>
      </w:r>
      <w:r w:rsidR="00667717" w:rsidRPr="00C970A0">
        <w:rPr>
          <w:sz w:val="21"/>
          <w:szCs w:val="21"/>
          <w:lang w:val="fr-CH"/>
        </w:rPr>
        <w:t>Directeur national d’Aldi</w:t>
      </w:r>
      <w:r w:rsidR="00387DE2" w:rsidRPr="00C970A0">
        <w:rPr>
          <w:sz w:val="21"/>
          <w:szCs w:val="21"/>
          <w:lang w:val="fr-CH"/>
        </w:rPr>
        <w:t> </w:t>
      </w:r>
      <w:r w:rsidR="00667717" w:rsidRPr="00C970A0">
        <w:rPr>
          <w:sz w:val="21"/>
          <w:szCs w:val="21"/>
          <w:lang w:val="fr-CH"/>
        </w:rPr>
        <w:t>Suisse</w:t>
      </w:r>
      <w:r w:rsidR="003430AE" w:rsidRPr="00C970A0">
        <w:rPr>
          <w:sz w:val="21"/>
          <w:szCs w:val="21"/>
          <w:lang w:val="fr-CH"/>
        </w:rPr>
        <w:t>.</w:t>
      </w:r>
    </w:p>
    <w:p w14:paraId="609BF528" w14:textId="7657AAAC" w:rsidR="000E096D" w:rsidRPr="00C970A0" w:rsidRDefault="008930E7" w:rsidP="00B913EF">
      <w:pPr>
        <w:pStyle w:val="FiBLmmstandard"/>
        <w:rPr>
          <w:lang w:val="fr-CH"/>
        </w:rPr>
      </w:pPr>
      <w:r w:rsidRPr="00C970A0">
        <w:rPr>
          <w:lang w:val="fr-CH"/>
        </w:rPr>
        <w:lastRenderedPageBreak/>
        <w:t>Les a</w:t>
      </w:r>
      <w:r w:rsidR="000E096D" w:rsidRPr="00C970A0">
        <w:rPr>
          <w:lang w:val="fr-CH"/>
        </w:rPr>
        <w:t>nalyse</w:t>
      </w:r>
      <w:r w:rsidRPr="00C970A0">
        <w:rPr>
          <w:lang w:val="fr-CH"/>
        </w:rPr>
        <w:t xml:space="preserve">s de </w:t>
      </w:r>
      <w:r w:rsidR="000E096D" w:rsidRPr="00C970A0">
        <w:rPr>
          <w:lang w:val="fr-CH"/>
        </w:rPr>
        <w:t>78</w:t>
      </w:r>
      <w:r w:rsidRPr="00C970A0">
        <w:rPr>
          <w:lang w:val="fr-CH"/>
        </w:rPr>
        <w:t> colonies d’abeilles de différentes générations</w:t>
      </w:r>
      <w:r w:rsidR="00B11046" w:rsidRPr="00C970A0">
        <w:rPr>
          <w:lang w:val="fr-CH"/>
        </w:rPr>
        <w:t>,</w:t>
      </w:r>
      <w:r w:rsidRPr="00C970A0">
        <w:rPr>
          <w:lang w:val="fr-CH"/>
        </w:rPr>
        <w:t xml:space="preserve"> situées à </w:t>
      </w:r>
      <w:r w:rsidR="001D3B7B" w:rsidRPr="00C970A0">
        <w:rPr>
          <w:lang w:val="fr-CH"/>
        </w:rPr>
        <w:t xml:space="preserve">400 </w:t>
      </w:r>
      <w:r w:rsidRPr="00C970A0">
        <w:rPr>
          <w:lang w:val="fr-CH"/>
        </w:rPr>
        <w:t xml:space="preserve">et </w:t>
      </w:r>
      <w:r w:rsidR="001D3B7B" w:rsidRPr="00C970A0">
        <w:rPr>
          <w:lang w:val="fr-CH"/>
        </w:rPr>
        <w:t>1500</w:t>
      </w:r>
      <w:r w:rsidRPr="00C970A0">
        <w:rPr>
          <w:lang w:val="fr-CH"/>
        </w:rPr>
        <w:t> </w:t>
      </w:r>
      <w:r w:rsidR="001D3B7B" w:rsidRPr="00C970A0">
        <w:rPr>
          <w:lang w:val="fr-CH"/>
        </w:rPr>
        <w:t>m</w:t>
      </w:r>
      <w:r w:rsidRPr="00C970A0">
        <w:rPr>
          <w:lang w:val="fr-CH"/>
        </w:rPr>
        <w:t>ètres d’altitude</w:t>
      </w:r>
      <w:r w:rsidR="00B11046" w:rsidRPr="00C970A0">
        <w:rPr>
          <w:lang w:val="fr-CH"/>
        </w:rPr>
        <w:t>, montrent que l</w:t>
      </w:r>
      <w:r w:rsidR="005E5B6C" w:rsidRPr="00C970A0">
        <w:rPr>
          <w:lang w:val="fr-CH"/>
        </w:rPr>
        <w:t xml:space="preserve">a sélection axée sur la </w:t>
      </w:r>
      <w:r w:rsidR="00B11046" w:rsidRPr="00C970A0">
        <w:rPr>
          <w:lang w:val="fr-CH"/>
        </w:rPr>
        <w:t>douceur peut se faire au détriment de la vitalité et de la résilience des abeilles</w:t>
      </w:r>
      <w:r w:rsidR="001D3B7B" w:rsidRPr="00C970A0">
        <w:rPr>
          <w:lang w:val="fr-CH"/>
        </w:rPr>
        <w:t>.</w:t>
      </w:r>
      <w:r w:rsidR="000E096D" w:rsidRPr="00C970A0">
        <w:rPr>
          <w:lang w:val="fr-CH"/>
        </w:rPr>
        <w:t xml:space="preserve"> </w:t>
      </w:r>
      <w:r w:rsidR="000E2CF5" w:rsidRPr="00C970A0">
        <w:rPr>
          <w:lang w:val="fr-CH"/>
        </w:rPr>
        <w:t xml:space="preserve">Or, dans une </w:t>
      </w:r>
      <w:r w:rsidR="006C6B2A" w:rsidRPr="00C970A0">
        <w:rPr>
          <w:lang w:val="fr-CH"/>
        </w:rPr>
        <w:t>apiculture extensive et respectueuse des animaux</w:t>
      </w:r>
      <w:r w:rsidR="006452AB" w:rsidRPr="00C970A0">
        <w:rPr>
          <w:lang w:val="fr-CH"/>
        </w:rPr>
        <w:t xml:space="preserve"> (</w:t>
      </w:r>
      <w:r w:rsidR="006C6B2A" w:rsidRPr="00C970A0">
        <w:rPr>
          <w:lang w:val="fr-CH"/>
        </w:rPr>
        <w:t xml:space="preserve">voir </w:t>
      </w:r>
      <w:r w:rsidR="00DD2F2C">
        <w:rPr>
          <w:lang w:val="fr-CH"/>
        </w:rPr>
        <w:t>ci-dessous</w:t>
      </w:r>
      <w:r w:rsidR="006452AB" w:rsidRPr="00C970A0">
        <w:rPr>
          <w:lang w:val="fr-CH"/>
        </w:rPr>
        <w:t>)</w:t>
      </w:r>
      <w:r w:rsidR="006C6B2A" w:rsidRPr="00C970A0">
        <w:rPr>
          <w:lang w:val="fr-CH"/>
        </w:rPr>
        <w:t xml:space="preserve">, </w:t>
      </w:r>
      <w:r w:rsidR="00E707F8" w:rsidRPr="00C970A0">
        <w:rPr>
          <w:lang w:val="fr-CH"/>
        </w:rPr>
        <w:t>l</w:t>
      </w:r>
      <w:r w:rsidR="006C6B2A" w:rsidRPr="00C970A0">
        <w:rPr>
          <w:lang w:val="fr-CH"/>
        </w:rPr>
        <w:t>es colonies d’abeilles pleines de vitalité</w:t>
      </w:r>
      <w:r w:rsidR="00DF3A77" w:rsidRPr="00C970A0">
        <w:rPr>
          <w:lang w:val="fr-CH"/>
        </w:rPr>
        <w:t>,</w:t>
      </w:r>
      <w:r w:rsidR="006C6B2A" w:rsidRPr="00C970A0">
        <w:rPr>
          <w:lang w:val="fr-CH"/>
        </w:rPr>
        <w:t xml:space="preserve"> </w:t>
      </w:r>
      <w:r w:rsidR="00E707F8" w:rsidRPr="00C970A0">
        <w:rPr>
          <w:lang w:val="fr-CH"/>
        </w:rPr>
        <w:t>ayant</w:t>
      </w:r>
      <w:r w:rsidR="006C6B2A" w:rsidRPr="00C970A0">
        <w:rPr>
          <w:lang w:val="fr-CH"/>
        </w:rPr>
        <w:t xml:space="preserve"> peu besoin</w:t>
      </w:r>
      <w:r w:rsidR="00E707F8" w:rsidRPr="00C970A0">
        <w:rPr>
          <w:lang w:val="fr-CH"/>
        </w:rPr>
        <w:t xml:space="preserve"> de</w:t>
      </w:r>
      <w:r w:rsidR="00DF3A77" w:rsidRPr="00C970A0">
        <w:rPr>
          <w:lang w:val="fr-CH"/>
        </w:rPr>
        <w:t xml:space="preserve"> </w:t>
      </w:r>
      <w:r w:rsidR="006C6B2A" w:rsidRPr="00C970A0">
        <w:rPr>
          <w:lang w:val="fr-CH"/>
        </w:rPr>
        <w:t>soins donnés par l’homme</w:t>
      </w:r>
      <w:r w:rsidR="00585DB9" w:rsidRPr="00C970A0">
        <w:rPr>
          <w:lang w:val="fr-CH"/>
        </w:rPr>
        <w:t xml:space="preserve">, sont </w:t>
      </w:r>
      <w:r w:rsidR="00E707F8" w:rsidRPr="00C970A0">
        <w:rPr>
          <w:lang w:val="fr-CH"/>
        </w:rPr>
        <w:t>appréciées</w:t>
      </w:r>
      <w:r w:rsidR="00A10DB9" w:rsidRPr="00C970A0">
        <w:rPr>
          <w:lang w:val="fr-CH"/>
        </w:rPr>
        <w:t xml:space="preserve">. </w:t>
      </w:r>
      <w:proofErr w:type="gramStart"/>
      <w:r w:rsidR="00FE190D" w:rsidRPr="00C970A0">
        <w:rPr>
          <w:lang w:val="fr-CH"/>
        </w:rPr>
        <w:t>«</w:t>
      </w:r>
      <w:r w:rsidR="00CA60C7" w:rsidRPr="00C970A0">
        <w:rPr>
          <w:lang w:val="fr-CH"/>
        </w:rPr>
        <w:t>Le</w:t>
      </w:r>
      <w:proofErr w:type="gramEnd"/>
      <w:r w:rsidR="00CA60C7" w:rsidRPr="00C970A0">
        <w:rPr>
          <w:lang w:val="fr-CH"/>
        </w:rPr>
        <w:t xml:space="preserve"> projet montre que pour pratiquer une apiculture extensive et respectueuse de</w:t>
      </w:r>
      <w:r w:rsidR="00AB0E9C" w:rsidRPr="00C970A0">
        <w:rPr>
          <w:lang w:val="fr-CH"/>
        </w:rPr>
        <w:t>s animaux</w:t>
      </w:r>
      <w:r w:rsidR="00CA60C7" w:rsidRPr="00C970A0">
        <w:rPr>
          <w:lang w:val="fr-CH"/>
        </w:rPr>
        <w:t>, il faut peut-être accepter une certaine agressivité des abeilles</w:t>
      </w:r>
      <w:r w:rsidR="00FE190D" w:rsidRPr="00C970A0">
        <w:rPr>
          <w:lang w:val="fr-CH"/>
        </w:rPr>
        <w:t xml:space="preserve">», </w:t>
      </w:r>
      <w:r w:rsidR="00CA60C7" w:rsidRPr="00C970A0">
        <w:rPr>
          <w:lang w:val="fr-CH"/>
        </w:rPr>
        <w:t>affirme</w:t>
      </w:r>
      <w:r w:rsidR="00FE190D" w:rsidRPr="00C970A0">
        <w:rPr>
          <w:lang w:val="fr-CH"/>
        </w:rPr>
        <w:t xml:space="preserve"> Salvador</w:t>
      </w:r>
      <w:r w:rsidR="00585DB9" w:rsidRPr="00C970A0">
        <w:rPr>
          <w:lang w:val="fr-CH"/>
        </w:rPr>
        <w:t> </w:t>
      </w:r>
      <w:r w:rsidR="00FE190D" w:rsidRPr="00C970A0">
        <w:rPr>
          <w:lang w:val="fr-CH"/>
        </w:rPr>
        <w:t>Garibay</w:t>
      </w:r>
      <w:r w:rsidR="00D75EA7" w:rsidRPr="00C970A0">
        <w:rPr>
          <w:lang w:val="fr-CH"/>
        </w:rPr>
        <w:t xml:space="preserve">, </w:t>
      </w:r>
      <w:r w:rsidR="00766DBB" w:rsidRPr="00C970A0">
        <w:rPr>
          <w:lang w:val="fr-CH"/>
        </w:rPr>
        <w:t xml:space="preserve">responsable du projet au </w:t>
      </w:r>
      <w:r w:rsidR="00D75EA7" w:rsidRPr="00C970A0">
        <w:rPr>
          <w:lang w:val="fr-CH"/>
        </w:rPr>
        <w:t>FiBL</w:t>
      </w:r>
      <w:r w:rsidR="00FE190D" w:rsidRPr="00C970A0">
        <w:rPr>
          <w:lang w:val="fr-CH"/>
        </w:rPr>
        <w:t xml:space="preserve">. </w:t>
      </w:r>
      <w:r w:rsidR="009C3EB9" w:rsidRPr="00C970A0">
        <w:rPr>
          <w:lang w:val="fr-CH"/>
        </w:rPr>
        <w:t xml:space="preserve">Et </w:t>
      </w:r>
      <w:proofErr w:type="gramStart"/>
      <w:r w:rsidR="009C3EB9" w:rsidRPr="00C970A0">
        <w:rPr>
          <w:lang w:val="fr-CH"/>
        </w:rPr>
        <w:t>d’ajouter:</w:t>
      </w:r>
      <w:proofErr w:type="gramEnd"/>
      <w:r w:rsidR="009C3EB9" w:rsidRPr="00C970A0">
        <w:rPr>
          <w:lang w:val="fr-CH"/>
        </w:rPr>
        <w:t xml:space="preserve"> </w:t>
      </w:r>
      <w:r w:rsidR="00FE190D" w:rsidRPr="00C970A0">
        <w:rPr>
          <w:lang w:val="fr-CH"/>
        </w:rPr>
        <w:t>«</w:t>
      </w:r>
      <w:r w:rsidR="00766DBB" w:rsidRPr="00C970A0">
        <w:rPr>
          <w:lang w:val="fr-CH"/>
        </w:rPr>
        <w:t>Il est intéressant de constater que les abeilles gagnent en vitalité et en capacité de survie lorsqu’elles retrouvent une partie de leur caractère originel</w:t>
      </w:r>
      <w:r w:rsidR="00FE190D" w:rsidRPr="00C970A0">
        <w:rPr>
          <w:lang w:val="fr-CH"/>
        </w:rPr>
        <w:t>.»</w:t>
      </w:r>
    </w:p>
    <w:p w14:paraId="59A6FF78" w14:textId="34154116" w:rsidR="00FE0543" w:rsidRPr="00C970A0" w:rsidRDefault="00D363E3" w:rsidP="00FE0543">
      <w:pPr>
        <w:pStyle w:val="FiBLmmzwischentitel"/>
        <w:rPr>
          <w:lang w:val="fr-CH"/>
        </w:rPr>
      </w:pPr>
      <w:r w:rsidRPr="00C970A0">
        <w:rPr>
          <w:lang w:val="fr-CH"/>
        </w:rPr>
        <w:t xml:space="preserve">Le </w:t>
      </w:r>
      <w:proofErr w:type="gramStart"/>
      <w:r w:rsidRPr="00C970A0">
        <w:rPr>
          <w:lang w:val="fr-CH"/>
        </w:rPr>
        <w:t>projet:</w:t>
      </w:r>
      <w:proofErr w:type="gramEnd"/>
      <w:r w:rsidRPr="00C970A0">
        <w:rPr>
          <w:lang w:val="fr-CH"/>
        </w:rPr>
        <w:t xml:space="preserve"> une sélection cohérente axée sur la santé</w:t>
      </w:r>
    </w:p>
    <w:p w14:paraId="49D3388C" w14:textId="2FE7CB52" w:rsidR="00FE0543" w:rsidRPr="00C970A0" w:rsidRDefault="00D363E3" w:rsidP="00FE0543">
      <w:pPr>
        <w:pStyle w:val="FiBLmmstandard"/>
        <w:rPr>
          <w:lang w:val="fr-CH"/>
        </w:rPr>
      </w:pPr>
      <w:r w:rsidRPr="00C970A0">
        <w:rPr>
          <w:lang w:val="fr-CH"/>
        </w:rPr>
        <w:t>Dans le cadre du projet, le choix des jeunes colonies pour la</w:t>
      </w:r>
      <w:r w:rsidR="009C3EB9" w:rsidRPr="00C970A0">
        <w:rPr>
          <w:lang w:val="fr-CH"/>
        </w:rPr>
        <w:t xml:space="preserve"> poursuite de la</w:t>
      </w:r>
      <w:r w:rsidRPr="00C970A0">
        <w:rPr>
          <w:lang w:val="fr-CH"/>
        </w:rPr>
        <w:t xml:space="preserve"> sélection a été effectué aux printemps </w:t>
      </w:r>
      <w:r w:rsidR="00FE0543" w:rsidRPr="00C970A0">
        <w:rPr>
          <w:lang w:val="fr-CH"/>
        </w:rPr>
        <w:t xml:space="preserve">2020 </w:t>
      </w:r>
      <w:r w:rsidRPr="00C970A0">
        <w:rPr>
          <w:lang w:val="fr-CH"/>
        </w:rPr>
        <w:t>et</w:t>
      </w:r>
      <w:r w:rsidR="00FE0543" w:rsidRPr="00C970A0">
        <w:rPr>
          <w:lang w:val="fr-CH"/>
        </w:rPr>
        <w:t xml:space="preserve"> 2021</w:t>
      </w:r>
      <w:r w:rsidRPr="00C970A0">
        <w:rPr>
          <w:lang w:val="fr-CH"/>
        </w:rPr>
        <w:t xml:space="preserve">, exclusivement sur la base des </w:t>
      </w:r>
      <w:r w:rsidR="007509AF" w:rsidRPr="00C970A0">
        <w:rPr>
          <w:lang w:val="fr-CH"/>
        </w:rPr>
        <w:t xml:space="preserve">critères </w:t>
      </w:r>
      <w:proofErr w:type="gramStart"/>
      <w:r w:rsidR="007509AF" w:rsidRPr="00C970A0">
        <w:rPr>
          <w:lang w:val="fr-CH"/>
        </w:rPr>
        <w:t>suivants</w:t>
      </w:r>
      <w:r w:rsidR="00FE0543" w:rsidRPr="00C970A0">
        <w:rPr>
          <w:lang w:val="fr-CH"/>
        </w:rPr>
        <w:t>:</w:t>
      </w:r>
      <w:proofErr w:type="gramEnd"/>
    </w:p>
    <w:p w14:paraId="7A00EF05" w14:textId="4815A840" w:rsidR="00FE0543" w:rsidRPr="00C970A0" w:rsidRDefault="007509AF" w:rsidP="00FE0543">
      <w:pPr>
        <w:pStyle w:val="FiBLmmaufzhlungszeichen"/>
        <w:rPr>
          <w:lang w:val="fr-CH"/>
        </w:rPr>
      </w:pPr>
      <w:proofErr w:type="gramStart"/>
      <w:r w:rsidRPr="00C970A0">
        <w:rPr>
          <w:lang w:val="fr-CH"/>
        </w:rPr>
        <w:t>santé</w:t>
      </w:r>
      <w:r w:rsidR="00FE0543" w:rsidRPr="00C970A0">
        <w:rPr>
          <w:lang w:val="fr-CH"/>
        </w:rPr>
        <w:t>:</w:t>
      </w:r>
      <w:proofErr w:type="gramEnd"/>
      <w:r w:rsidR="00FE0543" w:rsidRPr="00C970A0">
        <w:rPr>
          <w:lang w:val="fr-CH"/>
        </w:rPr>
        <w:t xml:space="preserve"> </w:t>
      </w:r>
      <w:r w:rsidRPr="00C970A0">
        <w:rPr>
          <w:lang w:val="fr-CH"/>
        </w:rPr>
        <w:t xml:space="preserve">absence de maladies, </w:t>
      </w:r>
      <w:r w:rsidR="00547FDE" w:rsidRPr="00C970A0">
        <w:rPr>
          <w:lang w:val="fr-CH"/>
        </w:rPr>
        <w:t>infestation modérée pa</w:t>
      </w:r>
      <w:r w:rsidR="006C5F79" w:rsidRPr="00C970A0">
        <w:rPr>
          <w:lang w:val="fr-CH"/>
        </w:rPr>
        <w:t>r le varroa</w:t>
      </w:r>
      <w:r w:rsidRPr="00C970A0">
        <w:rPr>
          <w:lang w:val="fr-CH"/>
        </w:rPr>
        <w:t>, couvain en bonne santé</w:t>
      </w:r>
      <w:r w:rsidR="005C138B" w:rsidRPr="00C970A0">
        <w:rPr>
          <w:lang w:val="fr-CH"/>
        </w:rPr>
        <w:t>;</w:t>
      </w:r>
    </w:p>
    <w:p w14:paraId="30A85D04" w14:textId="39E89958" w:rsidR="00FE0543" w:rsidRPr="00C970A0" w:rsidRDefault="002D04E9" w:rsidP="00FE0543">
      <w:pPr>
        <w:pStyle w:val="FiBLmmaufzhlungszeichen"/>
        <w:rPr>
          <w:lang w:val="fr-CH"/>
        </w:rPr>
      </w:pPr>
      <w:proofErr w:type="gramStart"/>
      <w:r w:rsidRPr="00C970A0">
        <w:rPr>
          <w:lang w:val="fr-CH"/>
        </w:rPr>
        <w:t>v</w:t>
      </w:r>
      <w:r w:rsidR="00FE0543" w:rsidRPr="00C970A0">
        <w:rPr>
          <w:lang w:val="fr-CH"/>
        </w:rPr>
        <w:t>italit</w:t>
      </w:r>
      <w:r w:rsidRPr="00C970A0">
        <w:rPr>
          <w:lang w:val="fr-CH"/>
        </w:rPr>
        <w:t>é</w:t>
      </w:r>
      <w:r w:rsidR="00FE0543" w:rsidRPr="00C970A0">
        <w:rPr>
          <w:lang w:val="fr-CH"/>
        </w:rPr>
        <w:t>:</w:t>
      </w:r>
      <w:proofErr w:type="gramEnd"/>
      <w:r w:rsidR="00FE0543" w:rsidRPr="00C970A0">
        <w:rPr>
          <w:lang w:val="fr-CH"/>
        </w:rPr>
        <w:t xml:space="preserve"> </w:t>
      </w:r>
      <w:r w:rsidRPr="00C970A0">
        <w:rPr>
          <w:lang w:val="fr-CH"/>
        </w:rPr>
        <w:t>activité</w:t>
      </w:r>
      <w:r w:rsidR="00FE0543" w:rsidRPr="00C970A0">
        <w:rPr>
          <w:lang w:val="fr-CH"/>
        </w:rPr>
        <w:t xml:space="preserve">, </w:t>
      </w:r>
      <w:r w:rsidRPr="00C970A0">
        <w:rPr>
          <w:lang w:val="fr-CH"/>
        </w:rPr>
        <w:t>construction</w:t>
      </w:r>
      <w:r w:rsidR="00FE0543" w:rsidRPr="00C970A0">
        <w:rPr>
          <w:lang w:val="fr-CH"/>
        </w:rPr>
        <w:t xml:space="preserve">, </w:t>
      </w:r>
      <w:r w:rsidRPr="00C970A0">
        <w:rPr>
          <w:lang w:val="fr-CH"/>
        </w:rPr>
        <w:t>zone de couvain compacte</w:t>
      </w:r>
      <w:r w:rsidR="005C138B" w:rsidRPr="00C970A0">
        <w:rPr>
          <w:lang w:val="fr-CH"/>
        </w:rPr>
        <w:t>;</w:t>
      </w:r>
    </w:p>
    <w:p w14:paraId="45670543" w14:textId="22B17C68" w:rsidR="00FE0543" w:rsidRPr="00C970A0" w:rsidRDefault="002D04E9" w:rsidP="00FE0543">
      <w:pPr>
        <w:pStyle w:val="FiBLmmaufzhlungszeichen"/>
        <w:rPr>
          <w:lang w:val="fr-CH"/>
        </w:rPr>
      </w:pPr>
      <w:proofErr w:type="gramStart"/>
      <w:r w:rsidRPr="00C970A0">
        <w:rPr>
          <w:lang w:val="fr-CH"/>
        </w:rPr>
        <w:t>résilience</w:t>
      </w:r>
      <w:r w:rsidR="00FE0543" w:rsidRPr="00C970A0">
        <w:rPr>
          <w:lang w:val="fr-CH"/>
        </w:rPr>
        <w:t>:</w:t>
      </w:r>
      <w:proofErr w:type="gramEnd"/>
      <w:r w:rsidR="00FE0543" w:rsidRPr="00C970A0">
        <w:rPr>
          <w:lang w:val="fr-CH"/>
        </w:rPr>
        <w:t xml:space="preserve"> </w:t>
      </w:r>
      <w:r w:rsidR="008D5F53" w:rsidRPr="00C970A0">
        <w:rPr>
          <w:lang w:val="fr-CH"/>
        </w:rPr>
        <w:t>apport</w:t>
      </w:r>
      <w:r w:rsidRPr="00C970A0">
        <w:rPr>
          <w:lang w:val="fr-CH"/>
        </w:rPr>
        <w:t xml:space="preserve"> de nectar et de pollen, réserves de nourriture</w:t>
      </w:r>
      <w:r w:rsidR="005C138B" w:rsidRPr="00C970A0">
        <w:rPr>
          <w:lang w:val="fr-CH"/>
        </w:rPr>
        <w:t>.</w:t>
      </w:r>
    </w:p>
    <w:p w14:paraId="176FE56D" w14:textId="138BF189" w:rsidR="0067736D" w:rsidRDefault="002B72EF" w:rsidP="00630765">
      <w:pPr>
        <w:pStyle w:val="FiBLmmstandard"/>
        <w:rPr>
          <w:lang w:val="fr-CH"/>
        </w:rPr>
      </w:pPr>
      <w:r w:rsidRPr="00C970A0">
        <w:rPr>
          <w:lang w:val="fr-CH"/>
        </w:rPr>
        <w:t xml:space="preserve">Il s’est avéré que les colonies d’abeilles plus agressives </w:t>
      </w:r>
      <w:r w:rsidR="00F776EF" w:rsidRPr="00C970A0">
        <w:rPr>
          <w:lang w:val="fr-CH"/>
        </w:rPr>
        <w:t>tendaient à</w:t>
      </w:r>
      <w:r w:rsidR="0033506A" w:rsidRPr="00C970A0">
        <w:rPr>
          <w:lang w:val="fr-CH"/>
        </w:rPr>
        <w:t xml:space="preserve"> présenter une plus grande force</w:t>
      </w:r>
      <w:r w:rsidRPr="00C970A0">
        <w:rPr>
          <w:lang w:val="fr-CH"/>
        </w:rPr>
        <w:t xml:space="preserve"> après l’hivernage</w:t>
      </w:r>
      <w:r w:rsidR="00A10DB9" w:rsidRPr="00C970A0">
        <w:rPr>
          <w:lang w:val="fr-CH"/>
        </w:rPr>
        <w:t xml:space="preserve">. </w:t>
      </w:r>
      <w:r w:rsidR="0061301B" w:rsidRPr="00C970A0">
        <w:rPr>
          <w:lang w:val="fr-CH"/>
        </w:rPr>
        <w:t>Voilà pourquoi le</w:t>
      </w:r>
      <w:r w:rsidRPr="00C970A0">
        <w:rPr>
          <w:lang w:val="fr-CH"/>
        </w:rPr>
        <w:t xml:space="preserve"> choix </w:t>
      </w:r>
      <w:r w:rsidR="00F776EF" w:rsidRPr="00C970A0">
        <w:rPr>
          <w:lang w:val="fr-CH"/>
        </w:rPr>
        <w:t>en faveur de</w:t>
      </w:r>
      <w:r w:rsidRPr="00C970A0">
        <w:rPr>
          <w:lang w:val="fr-CH"/>
        </w:rPr>
        <w:t xml:space="preserve"> la poursuite de la sélection s’est porté en priorité sur les colonies qui, l’année précédente, présentaient une plus grande agressivité et </w:t>
      </w:r>
      <w:r w:rsidR="00016A4C" w:rsidRPr="00C970A0">
        <w:rPr>
          <w:lang w:val="fr-CH"/>
        </w:rPr>
        <w:t>un bon comportement de nettoyage</w:t>
      </w:r>
      <w:r w:rsidR="00A10DB9" w:rsidRPr="00C970A0">
        <w:rPr>
          <w:lang w:val="fr-CH"/>
        </w:rPr>
        <w:t xml:space="preserve"> (</w:t>
      </w:r>
      <w:r w:rsidR="008B6813" w:rsidRPr="00C970A0">
        <w:rPr>
          <w:lang w:val="fr-CH"/>
        </w:rPr>
        <w:t>évacuation des larves endommagées</w:t>
      </w:r>
      <w:r w:rsidR="00A10DB9" w:rsidRPr="00C970A0">
        <w:rPr>
          <w:lang w:val="fr-CH"/>
        </w:rPr>
        <w:t xml:space="preserve">). </w:t>
      </w:r>
      <w:r w:rsidR="00AF6457" w:rsidRPr="00C970A0">
        <w:rPr>
          <w:lang w:val="fr-CH"/>
        </w:rPr>
        <w:t>Le tempérament des colonies</w:t>
      </w:r>
      <w:r w:rsidR="0061301B" w:rsidRPr="00C970A0">
        <w:rPr>
          <w:lang w:val="fr-CH"/>
        </w:rPr>
        <w:t xml:space="preserve"> </w:t>
      </w:r>
      <w:r w:rsidR="00AF6457" w:rsidRPr="00C970A0">
        <w:rPr>
          <w:lang w:val="fr-CH"/>
        </w:rPr>
        <w:t xml:space="preserve">mères semble déjà avoir une influence </w:t>
      </w:r>
      <w:r w:rsidR="00F776EF" w:rsidRPr="00C970A0">
        <w:rPr>
          <w:lang w:val="fr-CH"/>
        </w:rPr>
        <w:t>sur ce</w:t>
      </w:r>
      <w:r w:rsidR="003C1610" w:rsidRPr="00C970A0">
        <w:rPr>
          <w:lang w:val="fr-CH"/>
        </w:rPr>
        <w:t>s</w:t>
      </w:r>
      <w:r w:rsidR="00F776EF" w:rsidRPr="00C970A0">
        <w:rPr>
          <w:lang w:val="fr-CH"/>
        </w:rPr>
        <w:t xml:space="preserve"> point</w:t>
      </w:r>
      <w:r w:rsidR="003C1610" w:rsidRPr="00C970A0">
        <w:rPr>
          <w:lang w:val="fr-CH"/>
        </w:rPr>
        <w:t>s</w:t>
      </w:r>
      <w:r w:rsidR="00AF6457" w:rsidRPr="00C970A0">
        <w:rPr>
          <w:lang w:val="fr-CH"/>
        </w:rPr>
        <w:t>.</w:t>
      </w:r>
      <w:r w:rsidR="00A10DB9" w:rsidRPr="00C970A0">
        <w:rPr>
          <w:lang w:val="fr-CH"/>
        </w:rPr>
        <w:t xml:space="preserve"> </w:t>
      </w:r>
      <w:r w:rsidR="00AF6457" w:rsidRPr="00C970A0">
        <w:rPr>
          <w:lang w:val="fr-CH"/>
        </w:rPr>
        <w:t xml:space="preserve">Sur un site, les scientifiques ont étudié le nombre de jeunes colonies </w:t>
      </w:r>
      <w:r w:rsidR="00E55150" w:rsidRPr="00C970A0">
        <w:rPr>
          <w:lang w:val="fr-CH"/>
        </w:rPr>
        <w:t>par colonie</w:t>
      </w:r>
      <w:r w:rsidR="0061301B" w:rsidRPr="00C970A0">
        <w:rPr>
          <w:lang w:val="fr-CH"/>
        </w:rPr>
        <w:t xml:space="preserve"> </w:t>
      </w:r>
      <w:r w:rsidR="00E55150" w:rsidRPr="00C970A0">
        <w:rPr>
          <w:lang w:val="fr-CH"/>
        </w:rPr>
        <w:t xml:space="preserve">mère </w:t>
      </w:r>
      <w:r w:rsidR="006D5F3F" w:rsidRPr="00C970A0">
        <w:rPr>
          <w:lang w:val="fr-CH"/>
        </w:rPr>
        <w:t xml:space="preserve">choisies </w:t>
      </w:r>
      <w:r w:rsidR="00E55150" w:rsidRPr="00C970A0">
        <w:rPr>
          <w:lang w:val="fr-CH"/>
        </w:rPr>
        <w:t>au fil des ans pour la poursuite de la sélection</w:t>
      </w:r>
      <w:r w:rsidR="00A10DB9" w:rsidRPr="00C970A0">
        <w:rPr>
          <w:lang w:val="fr-CH"/>
        </w:rPr>
        <w:t xml:space="preserve"> </w:t>
      </w:r>
      <w:r w:rsidR="00E55150" w:rsidRPr="00C970A0">
        <w:rPr>
          <w:lang w:val="fr-CH"/>
        </w:rPr>
        <w:t>et les caractéristiques de ces colonies</w:t>
      </w:r>
      <w:r w:rsidR="0061301B" w:rsidRPr="00C970A0">
        <w:rPr>
          <w:lang w:val="fr-CH"/>
        </w:rPr>
        <w:t xml:space="preserve"> </w:t>
      </w:r>
      <w:r w:rsidR="00E55150" w:rsidRPr="00C970A0">
        <w:rPr>
          <w:lang w:val="fr-CH"/>
        </w:rPr>
        <w:t>mères</w:t>
      </w:r>
      <w:r w:rsidR="00A10DB9" w:rsidRPr="00C970A0">
        <w:rPr>
          <w:lang w:val="fr-CH"/>
        </w:rPr>
        <w:t xml:space="preserve">. </w:t>
      </w:r>
      <w:r w:rsidR="00EC64C2" w:rsidRPr="00C970A0">
        <w:rPr>
          <w:lang w:val="fr-CH"/>
        </w:rPr>
        <w:t xml:space="preserve">Là encore, il s’est avéré que ce sont surtout les </w:t>
      </w:r>
      <w:r w:rsidR="00E17D77" w:rsidRPr="00C970A0">
        <w:rPr>
          <w:lang w:val="fr-CH"/>
        </w:rPr>
        <w:t>jeunes colonies issues de colonies</w:t>
      </w:r>
      <w:r w:rsidR="0061301B" w:rsidRPr="00C970A0">
        <w:rPr>
          <w:lang w:val="fr-CH"/>
        </w:rPr>
        <w:t xml:space="preserve"> </w:t>
      </w:r>
      <w:r w:rsidR="00E17D77" w:rsidRPr="00C970A0">
        <w:rPr>
          <w:lang w:val="fr-CH"/>
        </w:rPr>
        <w:t>mères plus agressives qui ont été utilisées pour poursuivre la sélection</w:t>
      </w:r>
      <w:r w:rsidR="00B913EF" w:rsidRPr="00C970A0">
        <w:rPr>
          <w:lang w:val="fr-CH"/>
        </w:rPr>
        <w:t>.</w:t>
      </w:r>
    </w:p>
    <w:p w14:paraId="7D4A7184" w14:textId="0467A69F" w:rsidR="00465871" w:rsidRPr="00C970A0" w:rsidRDefault="007A0373" w:rsidP="005551FA">
      <w:pPr>
        <w:pStyle w:val="FiBLmmerluterungtitel"/>
        <w:rPr>
          <w:lang w:val="fr-CH"/>
        </w:rPr>
      </w:pPr>
      <w:r w:rsidRPr="00C970A0">
        <w:rPr>
          <w:lang w:val="fr-CH"/>
        </w:rPr>
        <w:t xml:space="preserve">L’abeille </w:t>
      </w:r>
      <w:proofErr w:type="gramStart"/>
      <w:r w:rsidRPr="00C970A0">
        <w:rPr>
          <w:lang w:val="fr-CH"/>
        </w:rPr>
        <w:t>noire:</w:t>
      </w:r>
      <w:proofErr w:type="gramEnd"/>
      <w:r w:rsidRPr="00C970A0">
        <w:rPr>
          <w:lang w:val="fr-CH"/>
        </w:rPr>
        <w:t xml:space="preserve"> une race indigène très ancienne</w:t>
      </w:r>
    </w:p>
    <w:p w14:paraId="7D4A7185" w14:textId="60F31FD2" w:rsidR="00F6745D" w:rsidRPr="0075615C" w:rsidRDefault="007A0373" w:rsidP="005551FA">
      <w:pPr>
        <w:pStyle w:val="FiBLmmerluterung"/>
        <w:rPr>
          <w:rFonts w:ascii="Palatino Linotype" w:hAnsi="Palatino Linotype"/>
          <w:lang w:val="fr-CH"/>
        </w:rPr>
      </w:pPr>
      <w:r w:rsidRPr="0075615C">
        <w:rPr>
          <w:rFonts w:ascii="Palatino Linotype" w:hAnsi="Palatino Linotype"/>
          <w:lang w:val="fr-CH"/>
        </w:rPr>
        <w:t>L’abeille noire</w:t>
      </w:r>
      <w:r w:rsidR="0013220D" w:rsidRPr="0075615C">
        <w:rPr>
          <w:rFonts w:ascii="Palatino Linotype" w:hAnsi="Palatino Linotype"/>
          <w:lang w:val="fr-CH"/>
        </w:rPr>
        <w:t xml:space="preserve"> européenne</w:t>
      </w:r>
      <w:r w:rsidR="000427F7" w:rsidRPr="0075615C">
        <w:rPr>
          <w:rFonts w:ascii="Palatino Linotype" w:hAnsi="Palatino Linotype"/>
          <w:i/>
          <w:lang w:val="fr-CH"/>
        </w:rPr>
        <w:t xml:space="preserve"> Apis </w:t>
      </w:r>
      <w:proofErr w:type="spellStart"/>
      <w:r w:rsidR="000427F7" w:rsidRPr="0075615C">
        <w:rPr>
          <w:rFonts w:ascii="Palatino Linotype" w:hAnsi="Palatino Linotype"/>
          <w:i/>
          <w:lang w:val="fr-CH"/>
        </w:rPr>
        <w:t>mellifera</w:t>
      </w:r>
      <w:proofErr w:type="spellEnd"/>
      <w:r w:rsidR="000427F7" w:rsidRPr="0075615C">
        <w:rPr>
          <w:rFonts w:ascii="Palatino Linotype" w:hAnsi="Palatino Linotype"/>
          <w:i/>
          <w:lang w:val="fr-CH"/>
        </w:rPr>
        <w:t xml:space="preserve"> </w:t>
      </w:r>
      <w:proofErr w:type="spellStart"/>
      <w:r w:rsidR="000427F7" w:rsidRPr="0075615C">
        <w:rPr>
          <w:rFonts w:ascii="Palatino Linotype" w:hAnsi="Palatino Linotype"/>
          <w:i/>
          <w:lang w:val="fr-CH"/>
        </w:rPr>
        <w:t>mellifera</w:t>
      </w:r>
      <w:proofErr w:type="spellEnd"/>
      <w:r w:rsidR="000427F7" w:rsidRPr="0075615C">
        <w:rPr>
          <w:rFonts w:ascii="Palatino Linotype" w:hAnsi="Palatino Linotype"/>
          <w:lang w:val="fr-CH"/>
        </w:rPr>
        <w:t xml:space="preserve"> </w:t>
      </w:r>
      <w:r w:rsidRPr="0075615C">
        <w:rPr>
          <w:rFonts w:ascii="Palatino Linotype" w:hAnsi="Palatino Linotype"/>
          <w:lang w:val="fr-CH"/>
        </w:rPr>
        <w:t xml:space="preserve">s’est adaptée aux conditions locales </w:t>
      </w:r>
      <w:r w:rsidR="00067880" w:rsidRPr="0075615C">
        <w:rPr>
          <w:rFonts w:ascii="Palatino Linotype" w:hAnsi="Palatino Linotype"/>
          <w:lang w:val="fr-CH"/>
        </w:rPr>
        <w:t>au cours</w:t>
      </w:r>
      <w:r w:rsidRPr="0075615C">
        <w:rPr>
          <w:rFonts w:ascii="Palatino Linotype" w:hAnsi="Palatino Linotype"/>
          <w:lang w:val="fr-CH"/>
        </w:rPr>
        <w:t xml:space="preserve"> des millénaires</w:t>
      </w:r>
      <w:r w:rsidR="000427F7" w:rsidRPr="0075615C">
        <w:rPr>
          <w:rFonts w:ascii="Palatino Linotype" w:hAnsi="Palatino Linotype"/>
          <w:lang w:val="fr-CH"/>
        </w:rPr>
        <w:t xml:space="preserve">. </w:t>
      </w:r>
      <w:r w:rsidR="00222E84" w:rsidRPr="0075615C">
        <w:rPr>
          <w:rFonts w:ascii="Palatino Linotype" w:hAnsi="Palatino Linotype"/>
          <w:lang w:val="fr-CH"/>
        </w:rPr>
        <w:t>S</w:t>
      </w:r>
      <w:r w:rsidR="00EC5452" w:rsidRPr="0075615C">
        <w:rPr>
          <w:rFonts w:ascii="Palatino Linotype" w:hAnsi="Palatino Linotype"/>
          <w:lang w:val="fr-CH"/>
        </w:rPr>
        <w:t xml:space="preserve">eule espèce d’abeille mellifère indigène </w:t>
      </w:r>
      <w:r w:rsidR="00FF3EAC" w:rsidRPr="0075615C">
        <w:rPr>
          <w:rFonts w:ascii="Palatino Linotype" w:hAnsi="Palatino Linotype"/>
          <w:lang w:val="fr-CH"/>
        </w:rPr>
        <w:t xml:space="preserve">sur le versant nord </w:t>
      </w:r>
      <w:r w:rsidR="00EC5452" w:rsidRPr="0075615C">
        <w:rPr>
          <w:rFonts w:ascii="Palatino Linotype" w:hAnsi="Palatino Linotype"/>
          <w:lang w:val="fr-CH"/>
        </w:rPr>
        <w:t>des Alpes ainsi qu</w:t>
      </w:r>
      <w:r w:rsidR="00D75DF0" w:rsidRPr="0075615C">
        <w:rPr>
          <w:rFonts w:ascii="Palatino Linotype" w:hAnsi="Palatino Linotype"/>
          <w:lang w:val="fr-CH"/>
        </w:rPr>
        <w:t xml:space="preserve">’en </w:t>
      </w:r>
      <w:r w:rsidR="00EC5452" w:rsidRPr="0075615C">
        <w:rPr>
          <w:rFonts w:ascii="Palatino Linotype" w:hAnsi="Palatino Linotype"/>
          <w:lang w:val="fr-CH"/>
        </w:rPr>
        <w:t>Europe du Nord et de l’</w:t>
      </w:r>
      <w:r w:rsidR="006C7350" w:rsidRPr="0075615C">
        <w:rPr>
          <w:rFonts w:ascii="Palatino Linotype" w:hAnsi="Palatino Linotype"/>
          <w:lang w:val="fr-CH"/>
        </w:rPr>
        <w:t>E</w:t>
      </w:r>
      <w:r w:rsidR="00EC5452" w:rsidRPr="0075615C">
        <w:rPr>
          <w:rFonts w:ascii="Palatino Linotype" w:hAnsi="Palatino Linotype"/>
          <w:lang w:val="fr-CH"/>
        </w:rPr>
        <w:t>st</w:t>
      </w:r>
      <w:r w:rsidR="00D75DF0" w:rsidRPr="0075615C">
        <w:rPr>
          <w:rFonts w:ascii="Palatino Linotype" w:hAnsi="Palatino Linotype"/>
          <w:lang w:val="fr-CH"/>
        </w:rPr>
        <w:t>,</w:t>
      </w:r>
      <w:r w:rsidR="00222E84" w:rsidRPr="0075615C">
        <w:rPr>
          <w:rFonts w:ascii="Palatino Linotype" w:hAnsi="Palatino Linotype"/>
          <w:lang w:val="fr-CH"/>
        </w:rPr>
        <w:t xml:space="preserve"> elle </w:t>
      </w:r>
      <w:r w:rsidR="00EC5452" w:rsidRPr="0075615C">
        <w:rPr>
          <w:rFonts w:ascii="Palatino Linotype" w:hAnsi="Palatino Linotype"/>
          <w:lang w:val="fr-CH"/>
        </w:rPr>
        <w:t xml:space="preserve">fait partie des races </w:t>
      </w:r>
      <w:bookmarkStart w:id="0" w:name="_GoBack"/>
      <w:r w:rsidR="00C3424D" w:rsidRPr="00AE511C">
        <w:rPr>
          <w:rFonts w:ascii="Palatino Linotype" w:hAnsi="Palatino Linotype"/>
          <w:iCs/>
          <w:lang w:val="fr-CH"/>
        </w:rPr>
        <w:t>Pro</w:t>
      </w:r>
      <w:r w:rsidR="00EC5452" w:rsidRPr="00AE511C">
        <w:rPr>
          <w:rFonts w:ascii="Palatino Linotype" w:hAnsi="Palatino Linotype"/>
          <w:iCs/>
          <w:lang w:val="fr-CH"/>
        </w:rPr>
        <w:t xml:space="preserve"> </w:t>
      </w:r>
      <w:proofErr w:type="spellStart"/>
      <w:r w:rsidR="00C3424D" w:rsidRPr="00AE511C">
        <w:rPr>
          <w:rFonts w:ascii="Palatino Linotype" w:hAnsi="Palatino Linotype"/>
          <w:iCs/>
          <w:lang w:val="fr-CH"/>
        </w:rPr>
        <w:t>Specie</w:t>
      </w:r>
      <w:proofErr w:type="spellEnd"/>
      <w:r w:rsidR="00EC5452" w:rsidRPr="00AE511C">
        <w:rPr>
          <w:rFonts w:ascii="Palatino Linotype" w:hAnsi="Palatino Linotype"/>
          <w:iCs/>
          <w:lang w:val="fr-CH"/>
        </w:rPr>
        <w:t xml:space="preserve"> </w:t>
      </w:r>
      <w:proofErr w:type="spellStart"/>
      <w:r w:rsidR="00C3424D" w:rsidRPr="00AE511C">
        <w:rPr>
          <w:rFonts w:ascii="Palatino Linotype" w:hAnsi="Palatino Linotype"/>
          <w:iCs/>
          <w:lang w:val="fr-CH"/>
        </w:rPr>
        <w:t>Rara</w:t>
      </w:r>
      <w:bookmarkEnd w:id="0"/>
      <w:proofErr w:type="spellEnd"/>
      <w:r w:rsidR="00C3424D" w:rsidRPr="0075615C">
        <w:rPr>
          <w:rFonts w:ascii="Palatino Linotype" w:hAnsi="Palatino Linotype"/>
          <w:lang w:val="fr-CH"/>
        </w:rPr>
        <w:t xml:space="preserve">. </w:t>
      </w:r>
      <w:r w:rsidR="00222E84" w:rsidRPr="0075615C">
        <w:rPr>
          <w:rFonts w:ascii="Palatino Linotype" w:hAnsi="Palatino Linotype"/>
          <w:lang w:val="fr-CH"/>
        </w:rPr>
        <w:t xml:space="preserve">L’abeille noire </w:t>
      </w:r>
      <w:r w:rsidR="00F776EF" w:rsidRPr="0075615C">
        <w:rPr>
          <w:rFonts w:ascii="Palatino Linotype" w:hAnsi="Palatino Linotype"/>
          <w:lang w:val="fr-CH"/>
        </w:rPr>
        <w:t>se distingue</w:t>
      </w:r>
      <w:r w:rsidR="00222E84" w:rsidRPr="0075615C">
        <w:rPr>
          <w:rFonts w:ascii="Palatino Linotype" w:hAnsi="Palatino Linotype"/>
          <w:lang w:val="fr-CH"/>
        </w:rPr>
        <w:t xml:space="preserve"> par sa </w:t>
      </w:r>
      <w:r w:rsidR="00DC342F" w:rsidRPr="0075615C">
        <w:rPr>
          <w:rFonts w:ascii="Palatino Linotype" w:hAnsi="Palatino Linotype"/>
          <w:lang w:val="fr-CH"/>
        </w:rPr>
        <w:t>couleur foncée</w:t>
      </w:r>
      <w:r w:rsidR="00222E84" w:rsidRPr="0075615C">
        <w:rPr>
          <w:rFonts w:ascii="Palatino Linotype" w:hAnsi="Palatino Linotype"/>
          <w:lang w:val="fr-CH"/>
        </w:rPr>
        <w:t xml:space="preserve"> et</w:t>
      </w:r>
      <w:r w:rsidR="00F46CC0" w:rsidRPr="0075615C">
        <w:rPr>
          <w:rFonts w:ascii="Palatino Linotype" w:hAnsi="Palatino Linotype"/>
          <w:lang w:val="fr-CH"/>
        </w:rPr>
        <w:t xml:space="preserve"> sa tolérance au</w:t>
      </w:r>
      <w:r w:rsidR="00DC342F" w:rsidRPr="0075615C">
        <w:rPr>
          <w:rFonts w:ascii="Palatino Linotype" w:hAnsi="Palatino Linotype"/>
          <w:lang w:val="fr-CH"/>
        </w:rPr>
        <w:t xml:space="preserve"> froid</w:t>
      </w:r>
      <w:r w:rsidR="00C3424D" w:rsidRPr="0075615C">
        <w:rPr>
          <w:rFonts w:ascii="Palatino Linotype" w:hAnsi="Palatino Linotype"/>
          <w:lang w:val="fr-CH"/>
        </w:rPr>
        <w:t xml:space="preserve">. </w:t>
      </w:r>
      <w:r w:rsidR="00222E84" w:rsidRPr="0075615C">
        <w:rPr>
          <w:rFonts w:ascii="Palatino Linotype" w:hAnsi="Palatino Linotype"/>
          <w:lang w:val="fr-CH"/>
        </w:rPr>
        <w:t xml:space="preserve">Elle </w:t>
      </w:r>
      <w:r w:rsidR="00C42BE9" w:rsidRPr="0075615C">
        <w:rPr>
          <w:rFonts w:ascii="Palatino Linotype" w:hAnsi="Palatino Linotype"/>
          <w:lang w:val="fr-CH"/>
        </w:rPr>
        <w:t xml:space="preserve">peut passer l’hiver dans un climat rude et </w:t>
      </w:r>
      <w:r w:rsidR="00C97749" w:rsidRPr="0075615C">
        <w:rPr>
          <w:rFonts w:ascii="Palatino Linotype" w:hAnsi="Palatino Linotype"/>
          <w:lang w:val="fr-CH"/>
        </w:rPr>
        <w:t>offre</w:t>
      </w:r>
      <w:r w:rsidR="00C42BE9" w:rsidRPr="0075615C">
        <w:rPr>
          <w:rFonts w:ascii="Palatino Linotype" w:hAnsi="Palatino Linotype"/>
          <w:lang w:val="fr-CH"/>
        </w:rPr>
        <w:t xml:space="preserve"> un rendement en miel équilibré</w:t>
      </w:r>
      <w:r w:rsidR="000427F7" w:rsidRPr="0075615C">
        <w:rPr>
          <w:rFonts w:ascii="Palatino Linotype" w:hAnsi="Palatino Linotype"/>
          <w:lang w:val="fr-CH"/>
        </w:rPr>
        <w:t xml:space="preserve">. </w:t>
      </w:r>
      <w:r w:rsidR="00C42BE9" w:rsidRPr="0075615C">
        <w:rPr>
          <w:rFonts w:ascii="Palatino Linotype" w:hAnsi="Palatino Linotype"/>
          <w:lang w:val="fr-CH"/>
        </w:rPr>
        <w:t xml:space="preserve">Même par basses températures, </w:t>
      </w:r>
      <w:r w:rsidR="00222E84" w:rsidRPr="0075615C">
        <w:rPr>
          <w:rFonts w:ascii="Palatino Linotype" w:hAnsi="Palatino Linotype"/>
          <w:lang w:val="fr-CH"/>
        </w:rPr>
        <w:t>l’abeille noire</w:t>
      </w:r>
      <w:r w:rsidR="00C3441B" w:rsidRPr="0075615C">
        <w:rPr>
          <w:rFonts w:ascii="Palatino Linotype" w:hAnsi="Palatino Linotype"/>
          <w:lang w:val="fr-CH"/>
        </w:rPr>
        <w:t xml:space="preserve"> </w:t>
      </w:r>
      <w:r w:rsidR="00847BB7" w:rsidRPr="0075615C">
        <w:rPr>
          <w:rFonts w:ascii="Palatino Linotype" w:hAnsi="Palatino Linotype"/>
          <w:lang w:val="fr-CH"/>
        </w:rPr>
        <w:t>fait preuve d’</w:t>
      </w:r>
      <w:r w:rsidR="00C3441B" w:rsidRPr="0075615C">
        <w:rPr>
          <w:rFonts w:ascii="Palatino Linotype" w:hAnsi="Palatino Linotype"/>
          <w:lang w:val="fr-CH"/>
        </w:rPr>
        <w:t>une bonne aptitude au vol</w:t>
      </w:r>
      <w:r w:rsidR="000427F7" w:rsidRPr="0075615C">
        <w:rPr>
          <w:rFonts w:ascii="Palatino Linotype" w:hAnsi="Palatino Linotype"/>
          <w:lang w:val="fr-CH"/>
        </w:rPr>
        <w:t xml:space="preserve">. </w:t>
      </w:r>
      <w:r w:rsidR="00847BB7" w:rsidRPr="0075615C">
        <w:rPr>
          <w:rFonts w:ascii="Palatino Linotype" w:hAnsi="Palatino Linotype"/>
          <w:lang w:val="fr-CH"/>
        </w:rPr>
        <w:t xml:space="preserve">En outre, </w:t>
      </w:r>
      <w:r w:rsidR="00222E84" w:rsidRPr="0075615C">
        <w:rPr>
          <w:rFonts w:ascii="Palatino Linotype" w:hAnsi="Palatino Linotype"/>
          <w:lang w:val="fr-CH"/>
        </w:rPr>
        <w:t>elle</w:t>
      </w:r>
      <w:r w:rsidR="00D0046B" w:rsidRPr="0075615C">
        <w:rPr>
          <w:rFonts w:ascii="Palatino Linotype" w:hAnsi="Palatino Linotype"/>
          <w:lang w:val="fr-CH"/>
        </w:rPr>
        <w:t xml:space="preserve"> interrompt la </w:t>
      </w:r>
      <w:r w:rsidR="00B60EA4" w:rsidRPr="0075615C">
        <w:rPr>
          <w:rFonts w:ascii="Palatino Linotype" w:hAnsi="Palatino Linotype"/>
          <w:lang w:val="fr-CH"/>
        </w:rPr>
        <w:t>ponte</w:t>
      </w:r>
      <w:r w:rsidR="004D5834" w:rsidRPr="0075615C">
        <w:rPr>
          <w:rFonts w:ascii="Palatino Linotype" w:hAnsi="Palatino Linotype"/>
          <w:lang w:val="fr-CH"/>
        </w:rPr>
        <w:t xml:space="preserve"> non seulement en hiver</w:t>
      </w:r>
      <w:r w:rsidR="00F776EF" w:rsidRPr="0075615C">
        <w:rPr>
          <w:rFonts w:ascii="Palatino Linotype" w:hAnsi="Palatino Linotype"/>
          <w:lang w:val="fr-CH"/>
        </w:rPr>
        <w:t>,</w:t>
      </w:r>
      <w:r w:rsidR="004D5834" w:rsidRPr="0075615C">
        <w:rPr>
          <w:rFonts w:ascii="Palatino Linotype" w:hAnsi="Palatino Linotype"/>
          <w:lang w:val="fr-CH"/>
        </w:rPr>
        <w:t xml:space="preserve"> mais aussi en cas de manque de nourriture</w:t>
      </w:r>
      <w:r w:rsidR="00E331A9" w:rsidRPr="0075615C">
        <w:rPr>
          <w:rFonts w:ascii="Palatino Linotype" w:hAnsi="Palatino Linotype"/>
          <w:lang w:val="fr-CH"/>
        </w:rPr>
        <w:t xml:space="preserve">. </w:t>
      </w:r>
      <w:r w:rsidR="004D5834" w:rsidRPr="0075615C">
        <w:rPr>
          <w:rFonts w:ascii="Palatino Linotype" w:hAnsi="Palatino Linotype"/>
          <w:lang w:val="fr-CH"/>
        </w:rPr>
        <w:t xml:space="preserve">De ce fait, le </w:t>
      </w:r>
      <w:r w:rsidR="0055777F" w:rsidRPr="0075615C">
        <w:rPr>
          <w:rFonts w:ascii="Palatino Linotype" w:hAnsi="Palatino Linotype"/>
          <w:lang w:val="fr-CH"/>
        </w:rPr>
        <w:t>varroa, acarien parasite des abeilles tant redouté, se développe moins bien</w:t>
      </w:r>
      <w:r w:rsidR="00E331A9" w:rsidRPr="0075615C">
        <w:rPr>
          <w:rFonts w:ascii="Palatino Linotype" w:hAnsi="Palatino Linotype"/>
          <w:lang w:val="fr-CH"/>
        </w:rPr>
        <w:t xml:space="preserve">. </w:t>
      </w:r>
    </w:p>
    <w:p w14:paraId="75D28C48" w14:textId="3B26141C" w:rsidR="00EE526B" w:rsidRPr="00C970A0" w:rsidRDefault="00B3384D" w:rsidP="005551FA">
      <w:pPr>
        <w:pStyle w:val="FiBLmmerluterungtitel"/>
        <w:rPr>
          <w:lang w:val="fr-CH"/>
        </w:rPr>
      </w:pPr>
      <w:r w:rsidRPr="00C970A0">
        <w:rPr>
          <w:lang w:val="fr-CH"/>
        </w:rPr>
        <w:lastRenderedPageBreak/>
        <w:t>L’apiculture e</w:t>
      </w:r>
      <w:r w:rsidR="00EE526B" w:rsidRPr="00C970A0">
        <w:rPr>
          <w:lang w:val="fr-CH"/>
        </w:rPr>
        <w:t>xtensive,</w:t>
      </w:r>
      <w:r w:rsidRPr="00C970A0">
        <w:rPr>
          <w:lang w:val="fr-CH"/>
        </w:rPr>
        <w:t xml:space="preserve"> respectueuse des abeilles</w:t>
      </w:r>
    </w:p>
    <w:p w14:paraId="295CA084" w14:textId="4855CA7E" w:rsidR="00EE526B" w:rsidRPr="0075615C" w:rsidRDefault="00B3384D" w:rsidP="005551FA">
      <w:pPr>
        <w:pStyle w:val="FiBLmmerluterung"/>
        <w:rPr>
          <w:rFonts w:ascii="Palatino Linotype" w:hAnsi="Palatino Linotype"/>
          <w:lang w:val="fr-CH"/>
        </w:rPr>
      </w:pPr>
      <w:r w:rsidRPr="0075615C">
        <w:rPr>
          <w:rFonts w:ascii="Palatino Linotype" w:hAnsi="Palatino Linotype"/>
          <w:lang w:val="fr-CH"/>
        </w:rPr>
        <w:t>L’apiculture extensive intervient le moins possible dans le rythme de vie naturel d’une colonie d’abeilles</w:t>
      </w:r>
      <w:r w:rsidR="00EE526B" w:rsidRPr="0075615C">
        <w:rPr>
          <w:rFonts w:ascii="Palatino Linotype" w:hAnsi="Palatino Linotype"/>
          <w:lang w:val="fr-CH"/>
        </w:rPr>
        <w:t xml:space="preserve">. </w:t>
      </w:r>
      <w:r w:rsidRPr="0075615C">
        <w:rPr>
          <w:rFonts w:ascii="Palatino Linotype" w:hAnsi="Palatino Linotype"/>
          <w:lang w:val="fr-CH"/>
        </w:rPr>
        <w:t>La reproduction se fait de manière naturelle par essaimage</w:t>
      </w:r>
      <w:r w:rsidR="00EE526B" w:rsidRPr="0075615C">
        <w:rPr>
          <w:rFonts w:ascii="Palatino Linotype" w:hAnsi="Palatino Linotype"/>
          <w:lang w:val="fr-CH"/>
        </w:rPr>
        <w:t xml:space="preserve">. </w:t>
      </w:r>
      <w:r w:rsidR="00361C4C" w:rsidRPr="0075615C">
        <w:rPr>
          <w:rFonts w:ascii="Palatino Linotype" w:hAnsi="Palatino Linotype"/>
          <w:lang w:val="fr-CH"/>
        </w:rPr>
        <w:t>Les jeunes reines sont élevées par leur colonie</w:t>
      </w:r>
      <w:r w:rsidR="00EE526B" w:rsidRPr="0075615C">
        <w:rPr>
          <w:rFonts w:ascii="Palatino Linotype" w:hAnsi="Palatino Linotype"/>
          <w:lang w:val="fr-CH"/>
        </w:rPr>
        <w:t xml:space="preserve"> </w:t>
      </w:r>
      <w:r w:rsidR="00361C4C" w:rsidRPr="0075615C">
        <w:rPr>
          <w:rFonts w:ascii="Palatino Linotype" w:hAnsi="Palatino Linotype"/>
          <w:lang w:val="fr-CH"/>
        </w:rPr>
        <w:t>puis fécondées librement lors du vol nuptial, contrairement à la pratique standard avec élevage artificiel de</w:t>
      </w:r>
      <w:r w:rsidR="008207DF" w:rsidRPr="0075615C">
        <w:rPr>
          <w:rFonts w:ascii="Palatino Linotype" w:hAnsi="Palatino Linotype"/>
          <w:lang w:val="fr-CH"/>
        </w:rPr>
        <w:t>s</w:t>
      </w:r>
      <w:r w:rsidR="00C952B3" w:rsidRPr="0075615C">
        <w:rPr>
          <w:rFonts w:ascii="Palatino Linotype" w:hAnsi="Palatino Linotype"/>
          <w:lang w:val="fr-CH"/>
        </w:rPr>
        <w:t xml:space="preserve"> reines et fécondation contrôlée</w:t>
      </w:r>
      <w:r w:rsidR="00EE526B" w:rsidRPr="0075615C">
        <w:rPr>
          <w:rFonts w:ascii="Palatino Linotype" w:hAnsi="Palatino Linotype"/>
          <w:lang w:val="fr-CH"/>
        </w:rPr>
        <w:t xml:space="preserve">. </w:t>
      </w:r>
      <w:r w:rsidR="00FA6ED7" w:rsidRPr="0075615C">
        <w:rPr>
          <w:rFonts w:ascii="Palatino Linotype" w:hAnsi="Palatino Linotype"/>
          <w:lang w:val="fr-CH"/>
        </w:rPr>
        <w:t xml:space="preserve">En outre, </w:t>
      </w:r>
      <w:r w:rsidR="00934D39" w:rsidRPr="0075615C">
        <w:rPr>
          <w:rFonts w:ascii="Palatino Linotype" w:hAnsi="Palatino Linotype"/>
          <w:lang w:val="fr-CH"/>
        </w:rPr>
        <w:t xml:space="preserve">en </w:t>
      </w:r>
      <w:r w:rsidR="00FA6ED7" w:rsidRPr="0075615C">
        <w:rPr>
          <w:rFonts w:ascii="Palatino Linotype" w:hAnsi="Palatino Linotype"/>
          <w:lang w:val="fr-CH"/>
        </w:rPr>
        <w:t xml:space="preserve">apiculture extensive, les abeilles ne reçoivent pas de feuilles de cire gaufrées </w:t>
      </w:r>
      <w:r w:rsidR="004035F8" w:rsidRPr="0075615C">
        <w:rPr>
          <w:rFonts w:ascii="Palatino Linotype" w:hAnsi="Palatino Linotype"/>
          <w:lang w:val="fr-CH"/>
        </w:rPr>
        <w:t>constituées d’alvéoles préformées</w:t>
      </w:r>
      <w:r w:rsidR="00EE526B" w:rsidRPr="0075615C">
        <w:rPr>
          <w:rFonts w:ascii="Palatino Linotype" w:hAnsi="Palatino Linotype"/>
          <w:lang w:val="fr-CH"/>
        </w:rPr>
        <w:t xml:space="preserve">. </w:t>
      </w:r>
      <w:r w:rsidR="004E3258" w:rsidRPr="0075615C">
        <w:rPr>
          <w:rFonts w:ascii="Palatino Linotype" w:hAnsi="Palatino Linotype"/>
          <w:lang w:val="fr-CH"/>
        </w:rPr>
        <w:t xml:space="preserve">Elles construisent elles-mêmes leurs </w:t>
      </w:r>
      <w:r w:rsidR="004152CF" w:rsidRPr="0075615C">
        <w:rPr>
          <w:rFonts w:ascii="Palatino Linotype" w:hAnsi="Palatino Linotype"/>
          <w:lang w:val="fr-CH"/>
        </w:rPr>
        <w:t>rayons dans le cadre</w:t>
      </w:r>
      <w:r w:rsidR="00FC4ABD" w:rsidRPr="0075615C">
        <w:rPr>
          <w:rFonts w:ascii="Palatino Linotype" w:hAnsi="Palatino Linotype"/>
          <w:lang w:val="fr-CH"/>
        </w:rPr>
        <w:t xml:space="preserve"> de ruche</w:t>
      </w:r>
      <w:r w:rsidR="00EE526B" w:rsidRPr="0075615C">
        <w:rPr>
          <w:rFonts w:ascii="Palatino Linotype" w:hAnsi="Palatino Linotype"/>
          <w:lang w:val="fr-CH"/>
        </w:rPr>
        <w:t xml:space="preserve"> (</w:t>
      </w:r>
      <w:r w:rsidR="004152CF" w:rsidRPr="0075615C">
        <w:rPr>
          <w:rFonts w:ascii="Palatino Linotype" w:hAnsi="Palatino Linotype"/>
          <w:lang w:val="fr-CH"/>
        </w:rPr>
        <w:t>construction naturelle</w:t>
      </w:r>
      <w:r w:rsidR="00EE526B" w:rsidRPr="0075615C">
        <w:rPr>
          <w:rFonts w:ascii="Palatino Linotype" w:hAnsi="Palatino Linotype"/>
          <w:lang w:val="fr-CH"/>
        </w:rPr>
        <w:t xml:space="preserve">). </w:t>
      </w:r>
      <w:r w:rsidR="003024A3" w:rsidRPr="0075615C">
        <w:rPr>
          <w:rFonts w:ascii="Palatino Linotype" w:hAnsi="Palatino Linotype"/>
          <w:lang w:val="fr-CH"/>
        </w:rPr>
        <w:t xml:space="preserve">Par ailleurs, </w:t>
      </w:r>
      <w:r w:rsidR="00B846CC" w:rsidRPr="0075615C">
        <w:rPr>
          <w:rFonts w:ascii="Palatino Linotype" w:hAnsi="Palatino Linotype"/>
          <w:lang w:val="fr-CH"/>
        </w:rPr>
        <w:t>les abeilles</w:t>
      </w:r>
      <w:r w:rsidR="003024A3" w:rsidRPr="0075615C">
        <w:rPr>
          <w:rFonts w:ascii="Palatino Linotype" w:hAnsi="Palatino Linotype"/>
          <w:lang w:val="fr-CH"/>
        </w:rPr>
        <w:t xml:space="preserve"> ne sont nourries qu’en cas de pénurie de nourriture</w:t>
      </w:r>
      <w:r w:rsidR="00EE526B" w:rsidRPr="0075615C">
        <w:rPr>
          <w:rFonts w:ascii="Palatino Linotype" w:hAnsi="Palatino Linotype"/>
          <w:lang w:val="fr-CH"/>
        </w:rPr>
        <w:t xml:space="preserve"> o</w:t>
      </w:r>
      <w:r w:rsidR="003024A3" w:rsidRPr="0075615C">
        <w:rPr>
          <w:rFonts w:ascii="Palatino Linotype" w:hAnsi="Palatino Linotype"/>
          <w:lang w:val="fr-CH"/>
        </w:rPr>
        <w:t>u pour l’hivernage</w:t>
      </w:r>
      <w:r w:rsidR="00EE526B" w:rsidRPr="0075615C">
        <w:rPr>
          <w:rFonts w:ascii="Palatino Linotype" w:hAnsi="Palatino Linotype"/>
          <w:lang w:val="fr-CH"/>
        </w:rPr>
        <w:t xml:space="preserve">. </w:t>
      </w:r>
      <w:r w:rsidR="00864806" w:rsidRPr="0075615C">
        <w:rPr>
          <w:rFonts w:ascii="Palatino Linotype" w:hAnsi="Palatino Linotype"/>
          <w:lang w:val="fr-CH"/>
        </w:rPr>
        <w:t xml:space="preserve">L’apiculture extensive ne pratique pas de nourrissement stimulant pour </w:t>
      </w:r>
      <w:r w:rsidR="00374B6A" w:rsidRPr="0075615C">
        <w:rPr>
          <w:rFonts w:ascii="Palatino Linotype" w:hAnsi="Palatino Linotype"/>
          <w:lang w:val="fr-CH"/>
        </w:rPr>
        <w:t>augmenter l’activité d’élevage du couvain</w:t>
      </w:r>
      <w:r w:rsidR="00EE526B" w:rsidRPr="0075615C">
        <w:rPr>
          <w:rFonts w:ascii="Palatino Linotype" w:hAnsi="Palatino Linotype"/>
          <w:lang w:val="fr-CH"/>
        </w:rPr>
        <w:t xml:space="preserve">. </w:t>
      </w:r>
    </w:p>
    <w:p w14:paraId="7692458B" w14:textId="77777777" w:rsidR="008829D7" w:rsidRPr="00C970A0" w:rsidRDefault="008829D7" w:rsidP="00E331A9">
      <w:pPr>
        <w:pStyle w:val="FiBLmmheader"/>
        <w:rPr>
          <w:lang w:val="fr-CH"/>
        </w:rPr>
      </w:pPr>
    </w:p>
    <w:p w14:paraId="7D4A7186" w14:textId="4CC88009" w:rsidR="00CD4B01" w:rsidRPr="00C970A0" w:rsidRDefault="00BA7705" w:rsidP="00661678">
      <w:pPr>
        <w:pStyle w:val="FiBLmmzusatzinfo"/>
        <w:rPr>
          <w:lang w:val="fr-CH"/>
        </w:rPr>
      </w:pPr>
      <w:r w:rsidRPr="00C970A0">
        <w:rPr>
          <w:lang w:val="fr-CH"/>
        </w:rPr>
        <w:t>Contacts</w:t>
      </w:r>
      <w:r w:rsidR="00A27464" w:rsidRPr="00C970A0">
        <w:rPr>
          <w:lang w:val="fr-CH"/>
        </w:rPr>
        <w:t xml:space="preserve"> </w:t>
      </w:r>
      <w:r w:rsidR="00B34BD1" w:rsidRPr="00C970A0">
        <w:rPr>
          <w:lang w:val="fr-CH"/>
        </w:rPr>
        <w:t>au FiBL</w:t>
      </w:r>
    </w:p>
    <w:p w14:paraId="24DE5C24" w14:textId="307C1E64" w:rsidR="006659FC" w:rsidRPr="00C970A0" w:rsidRDefault="006659FC" w:rsidP="006659FC">
      <w:pPr>
        <w:pStyle w:val="FiBLmmaufzhlungszeichen"/>
        <w:rPr>
          <w:lang w:val="fr-CH"/>
        </w:rPr>
      </w:pPr>
      <w:r w:rsidRPr="00C970A0">
        <w:rPr>
          <w:lang w:val="fr-CH"/>
        </w:rPr>
        <w:t>Ariane Maeschli, D</w:t>
      </w:r>
      <w:r w:rsidR="00B34BD1" w:rsidRPr="00C970A0">
        <w:rPr>
          <w:lang w:val="fr-CH"/>
        </w:rPr>
        <w:t>épartement des sciences animales</w:t>
      </w:r>
      <w:r w:rsidRPr="00C970A0">
        <w:rPr>
          <w:lang w:val="fr-CH"/>
        </w:rPr>
        <w:t>, FiBL</w:t>
      </w:r>
      <w:r w:rsidR="00C11674">
        <w:rPr>
          <w:lang w:val="fr-CH"/>
        </w:rPr>
        <w:t xml:space="preserve"> Suisse</w:t>
      </w:r>
      <w:r w:rsidRPr="00C970A0">
        <w:rPr>
          <w:lang w:val="fr-CH"/>
        </w:rPr>
        <w:br/>
        <w:t>T</w:t>
      </w:r>
      <w:r w:rsidR="00BA7705" w:rsidRPr="00C970A0">
        <w:rPr>
          <w:lang w:val="fr-CH"/>
        </w:rPr>
        <w:t>é</w:t>
      </w:r>
      <w:r w:rsidRPr="00C970A0">
        <w:rPr>
          <w:lang w:val="fr-CH"/>
        </w:rPr>
        <w:t>l</w:t>
      </w:r>
      <w:r w:rsidR="00BA7705" w:rsidRPr="00C970A0">
        <w:rPr>
          <w:lang w:val="fr-CH"/>
        </w:rPr>
        <w:t>.</w:t>
      </w:r>
      <w:r w:rsidRPr="00C970A0">
        <w:rPr>
          <w:lang w:val="fr-CH"/>
        </w:rPr>
        <w:t xml:space="preserve"> 062 865 04 28, </w:t>
      </w:r>
      <w:proofErr w:type="gramStart"/>
      <w:r w:rsidR="00BA7705" w:rsidRPr="00C970A0">
        <w:rPr>
          <w:lang w:val="fr-CH"/>
        </w:rPr>
        <w:t>e</w:t>
      </w:r>
      <w:r w:rsidRPr="00C970A0">
        <w:rPr>
          <w:lang w:val="fr-CH"/>
        </w:rPr>
        <w:t>-</w:t>
      </w:r>
      <w:r w:rsidR="00BA7705" w:rsidRPr="00C970A0">
        <w:rPr>
          <w:lang w:val="fr-CH"/>
        </w:rPr>
        <w:t>m</w:t>
      </w:r>
      <w:r w:rsidRPr="00C970A0">
        <w:rPr>
          <w:lang w:val="fr-CH"/>
        </w:rPr>
        <w:t>ail</w:t>
      </w:r>
      <w:r w:rsidR="00BA7705" w:rsidRPr="00C970A0">
        <w:rPr>
          <w:lang w:val="fr-CH"/>
        </w:rPr>
        <w:t>:</w:t>
      </w:r>
      <w:proofErr w:type="gramEnd"/>
      <w:r w:rsidRPr="00C970A0">
        <w:rPr>
          <w:lang w:val="fr-CH"/>
        </w:rPr>
        <w:t xml:space="preserve"> ariane.maeschli@fibl.org</w:t>
      </w:r>
    </w:p>
    <w:p w14:paraId="73767CE0" w14:textId="55F8F282" w:rsidR="006659FC" w:rsidRDefault="006659FC" w:rsidP="00727831">
      <w:pPr>
        <w:pStyle w:val="FiBLmmaufzhlungszeichen"/>
        <w:rPr>
          <w:lang w:val="fr-CH"/>
        </w:rPr>
      </w:pPr>
      <w:r w:rsidRPr="00C970A0">
        <w:rPr>
          <w:lang w:val="fr-CH"/>
        </w:rPr>
        <w:t>Salvador Garibay, D</w:t>
      </w:r>
      <w:r w:rsidR="00B34BD1" w:rsidRPr="00C970A0">
        <w:rPr>
          <w:lang w:val="fr-CH"/>
        </w:rPr>
        <w:t>é</w:t>
      </w:r>
      <w:r w:rsidRPr="00C970A0">
        <w:rPr>
          <w:lang w:val="fr-CH"/>
        </w:rPr>
        <w:t xml:space="preserve">partement </w:t>
      </w:r>
      <w:r w:rsidR="00B34BD1" w:rsidRPr="00C970A0">
        <w:rPr>
          <w:lang w:val="fr-CH"/>
        </w:rPr>
        <w:t>de la coopération internationale</w:t>
      </w:r>
      <w:r w:rsidRPr="00C970A0">
        <w:rPr>
          <w:lang w:val="fr-CH"/>
        </w:rPr>
        <w:t>, FiBL</w:t>
      </w:r>
      <w:r w:rsidR="00C11674">
        <w:rPr>
          <w:lang w:val="fr-CH"/>
        </w:rPr>
        <w:t xml:space="preserve"> Suisse</w:t>
      </w:r>
      <w:r w:rsidR="00031395" w:rsidRPr="00C970A0">
        <w:rPr>
          <w:lang w:val="fr-CH"/>
        </w:rPr>
        <w:br/>
      </w:r>
      <w:r w:rsidRPr="00C970A0">
        <w:rPr>
          <w:lang w:val="fr-CH"/>
        </w:rPr>
        <w:t>T</w:t>
      </w:r>
      <w:r w:rsidR="00BA7705" w:rsidRPr="00C970A0">
        <w:rPr>
          <w:lang w:val="fr-CH"/>
        </w:rPr>
        <w:t>é</w:t>
      </w:r>
      <w:r w:rsidRPr="00C970A0">
        <w:rPr>
          <w:lang w:val="fr-CH"/>
        </w:rPr>
        <w:t>l</w:t>
      </w:r>
      <w:r w:rsidR="00BA7705" w:rsidRPr="00C970A0">
        <w:rPr>
          <w:lang w:val="fr-CH"/>
        </w:rPr>
        <w:t>.</w:t>
      </w:r>
      <w:r w:rsidRPr="00C970A0">
        <w:rPr>
          <w:lang w:val="fr-CH"/>
        </w:rPr>
        <w:t xml:space="preserve"> 062 865 72 82, </w:t>
      </w:r>
      <w:proofErr w:type="gramStart"/>
      <w:r w:rsidR="00BA7705" w:rsidRPr="00C970A0">
        <w:rPr>
          <w:lang w:val="fr-CH"/>
        </w:rPr>
        <w:t>e</w:t>
      </w:r>
      <w:r w:rsidRPr="00C970A0">
        <w:rPr>
          <w:lang w:val="fr-CH"/>
        </w:rPr>
        <w:t>-</w:t>
      </w:r>
      <w:r w:rsidR="00BA7705" w:rsidRPr="00C970A0">
        <w:rPr>
          <w:lang w:val="fr-CH"/>
        </w:rPr>
        <w:t>m</w:t>
      </w:r>
      <w:r w:rsidRPr="00C970A0">
        <w:rPr>
          <w:lang w:val="fr-CH"/>
        </w:rPr>
        <w:t>ail</w:t>
      </w:r>
      <w:r w:rsidR="00BA7705" w:rsidRPr="00C970A0">
        <w:rPr>
          <w:lang w:val="fr-CH"/>
        </w:rPr>
        <w:t>:</w:t>
      </w:r>
      <w:proofErr w:type="gramEnd"/>
      <w:r w:rsidRPr="00C970A0">
        <w:rPr>
          <w:lang w:val="fr-CH"/>
        </w:rPr>
        <w:t xml:space="preserve"> </w:t>
      </w:r>
      <w:hyperlink r:id="rId14" w:history="1">
        <w:r w:rsidR="0075615C" w:rsidRPr="006A78B6">
          <w:rPr>
            <w:rStyle w:val="Hyperlink"/>
            <w:lang w:val="fr-CH"/>
          </w:rPr>
          <w:t>salvador.garibay@fibl.org</w:t>
        </w:r>
      </w:hyperlink>
    </w:p>
    <w:p w14:paraId="1F23406C" w14:textId="1B21E5A3" w:rsidR="0075615C" w:rsidRPr="0075615C" w:rsidRDefault="0075615C" w:rsidP="0075615C">
      <w:pPr>
        <w:pStyle w:val="FiBLmmaufzhlungszeichen"/>
        <w:rPr>
          <w:lang w:val="fr-CH"/>
        </w:rPr>
      </w:pPr>
      <w:r>
        <w:rPr>
          <w:lang w:val="fr-CH"/>
        </w:rPr>
        <w:t xml:space="preserve">Seraina Siragna, responsable de la communication d’entreprise et porte-parole FiBL Suisse, </w:t>
      </w:r>
      <w:r w:rsidR="00C11674">
        <w:rPr>
          <w:lang w:val="fr-CH"/>
        </w:rPr>
        <w:t>T</w:t>
      </w:r>
      <w:r>
        <w:rPr>
          <w:lang w:val="fr-CH"/>
        </w:rPr>
        <w:t xml:space="preserve">él. +41 62 865 63 90, </w:t>
      </w:r>
      <w:proofErr w:type="gramStart"/>
      <w:r>
        <w:rPr>
          <w:lang w:val="fr-CH"/>
        </w:rPr>
        <w:t>e-mail:</w:t>
      </w:r>
      <w:proofErr w:type="gramEnd"/>
      <w:r>
        <w:rPr>
          <w:lang w:val="fr-CH"/>
        </w:rPr>
        <w:t xml:space="preserve"> </w:t>
      </w:r>
      <w:hyperlink r:id="rId15" w:history="1">
        <w:r>
          <w:rPr>
            <w:rStyle w:val="Hyperlink"/>
            <w:lang w:val="fr-CH"/>
          </w:rPr>
          <w:t>seraina.siragna@fibl.org</w:t>
        </w:r>
      </w:hyperlink>
    </w:p>
    <w:p w14:paraId="7D4A7189" w14:textId="58C93B8A" w:rsidR="00661678" w:rsidRPr="00C970A0" w:rsidRDefault="00B34BD1" w:rsidP="00CD4B01">
      <w:pPr>
        <w:pStyle w:val="FiBLmmzusatzinfo"/>
        <w:rPr>
          <w:lang w:val="fr-CH"/>
        </w:rPr>
      </w:pPr>
      <w:r w:rsidRPr="00C970A0">
        <w:rPr>
          <w:lang w:val="fr-CH"/>
        </w:rPr>
        <w:t>Avec le soutien de</w:t>
      </w:r>
    </w:p>
    <w:p w14:paraId="7D4A718A" w14:textId="29062FFA" w:rsidR="0078787E" w:rsidRPr="00C970A0" w:rsidRDefault="00B91F0D" w:rsidP="0078787E">
      <w:pPr>
        <w:pStyle w:val="FiBLmmaufzhlungszeichen"/>
        <w:rPr>
          <w:lang w:val="fr-CH"/>
        </w:rPr>
      </w:pPr>
      <w:r w:rsidRPr="00C970A0">
        <w:rPr>
          <w:lang w:val="fr-CH"/>
        </w:rPr>
        <w:t>Aldi Suisse</w:t>
      </w:r>
    </w:p>
    <w:p w14:paraId="7D4A718B" w14:textId="1BF2B96E" w:rsidR="00CD4B01" w:rsidRPr="00C970A0" w:rsidRDefault="00CD4B01" w:rsidP="00CD4B01">
      <w:pPr>
        <w:pStyle w:val="FiBLmmzusatzinfo"/>
        <w:rPr>
          <w:lang w:val="fr-CH"/>
        </w:rPr>
      </w:pPr>
      <w:r w:rsidRPr="00C970A0">
        <w:rPr>
          <w:lang w:val="fr-CH"/>
        </w:rPr>
        <w:t>Part</w:t>
      </w:r>
      <w:r w:rsidR="00685A5E" w:rsidRPr="00C970A0">
        <w:rPr>
          <w:lang w:val="fr-CH"/>
        </w:rPr>
        <w:t>enaire</w:t>
      </w:r>
    </w:p>
    <w:p w14:paraId="1ECF54FE" w14:textId="3E9A9599" w:rsidR="006659FC" w:rsidRPr="0067736D" w:rsidRDefault="006659FC" w:rsidP="00B913EF">
      <w:pPr>
        <w:pStyle w:val="FiBLmmaufzhlungszeichen"/>
      </w:pPr>
      <w:r w:rsidRPr="0067736D">
        <w:t xml:space="preserve">Günter Friedmann, </w:t>
      </w:r>
      <w:proofErr w:type="spellStart"/>
      <w:r w:rsidR="00685A5E" w:rsidRPr="0067736D">
        <w:t>apiculteur</w:t>
      </w:r>
      <w:proofErr w:type="spellEnd"/>
      <w:r w:rsidR="00685A5E" w:rsidRPr="0067736D">
        <w:t xml:space="preserve"> </w:t>
      </w:r>
      <w:r w:rsidRPr="0067736D">
        <w:t>Demeter</w:t>
      </w:r>
      <w:r w:rsidR="006F2BEC" w:rsidRPr="0067736D">
        <w:t xml:space="preserve">, </w:t>
      </w:r>
      <w:hyperlink r:id="rId16" w:history="1">
        <w:r w:rsidR="006F2BEC" w:rsidRPr="0067736D">
          <w:rPr>
            <w:rStyle w:val="Hyperlink"/>
          </w:rPr>
          <w:t>https://imkerei-friedmann.de/</w:t>
        </w:r>
      </w:hyperlink>
      <w:r w:rsidR="006F2BEC" w:rsidRPr="0067736D">
        <w:t xml:space="preserve"> </w:t>
      </w:r>
    </w:p>
    <w:p w14:paraId="7D4A718C" w14:textId="210BB18A" w:rsidR="00195EC7" w:rsidRPr="00C970A0" w:rsidRDefault="00195EC7" w:rsidP="00C970A0">
      <w:pPr>
        <w:pStyle w:val="FiBLmmzusatzinfo"/>
        <w:tabs>
          <w:tab w:val="left" w:pos="4770"/>
        </w:tabs>
        <w:rPr>
          <w:lang w:val="fr-CH"/>
        </w:rPr>
      </w:pPr>
      <w:r w:rsidRPr="00C970A0">
        <w:rPr>
          <w:lang w:val="fr-CH"/>
        </w:rPr>
        <w:t>Li</w:t>
      </w:r>
      <w:r w:rsidR="00685A5E" w:rsidRPr="00C970A0">
        <w:rPr>
          <w:lang w:val="fr-CH"/>
        </w:rPr>
        <w:t>e</w:t>
      </w:r>
      <w:r w:rsidRPr="00C970A0">
        <w:rPr>
          <w:lang w:val="fr-CH"/>
        </w:rPr>
        <w:t>ns</w:t>
      </w:r>
    </w:p>
    <w:p w14:paraId="517F7F7F" w14:textId="436EE326" w:rsidR="00F0572B" w:rsidRPr="00C970A0" w:rsidRDefault="006659FC" w:rsidP="00F0572B">
      <w:pPr>
        <w:pStyle w:val="FiBLmmaufzhlungszeichen"/>
        <w:rPr>
          <w:lang w:val="fr-CH"/>
        </w:rPr>
      </w:pPr>
      <w:r w:rsidRPr="00C970A0">
        <w:rPr>
          <w:lang w:val="fr-CH"/>
        </w:rPr>
        <w:t>Projet</w:t>
      </w:r>
      <w:proofErr w:type="gramStart"/>
      <w:r w:rsidRPr="00C970A0">
        <w:rPr>
          <w:lang w:val="fr-CH"/>
        </w:rPr>
        <w:t xml:space="preserve"> </w:t>
      </w:r>
      <w:r w:rsidR="00B913EF" w:rsidRPr="00C970A0">
        <w:rPr>
          <w:lang w:val="fr-CH"/>
        </w:rPr>
        <w:t>«</w:t>
      </w:r>
      <w:r w:rsidR="00DB4B43" w:rsidRPr="00C970A0">
        <w:rPr>
          <w:lang w:val="fr-CH"/>
        </w:rPr>
        <w:t>Préserver</w:t>
      </w:r>
      <w:proofErr w:type="gramEnd"/>
      <w:r w:rsidR="00DB4B43" w:rsidRPr="00C970A0">
        <w:rPr>
          <w:lang w:val="fr-CH"/>
        </w:rPr>
        <w:t xml:space="preserve"> les abeilles noires grâce à une apiculture bio extensive respectueuse des abeilles</w:t>
      </w:r>
      <w:r w:rsidR="00B913EF" w:rsidRPr="00C970A0">
        <w:rPr>
          <w:lang w:val="fr-CH"/>
        </w:rPr>
        <w:t>»</w:t>
      </w:r>
      <w:r w:rsidRPr="00C970A0">
        <w:rPr>
          <w:lang w:val="fr-CH"/>
        </w:rPr>
        <w:t>:</w:t>
      </w:r>
      <w:r w:rsidR="00B913EF" w:rsidRPr="00C970A0">
        <w:rPr>
          <w:lang w:val="fr-CH"/>
        </w:rPr>
        <w:t xml:space="preserve"> </w:t>
      </w:r>
      <w:hyperlink r:id="rId17" w:history="1">
        <w:r w:rsidR="00347B24" w:rsidRPr="00C970A0">
          <w:rPr>
            <w:rStyle w:val="Hyperlink"/>
            <w:lang w:val="fr-CH"/>
          </w:rPr>
          <w:t>https://www.fibl.org/fr/sujets/project-base-donnees/projet-item/project/1517</w:t>
        </w:r>
      </w:hyperlink>
    </w:p>
    <w:p w14:paraId="066215E9" w14:textId="0A35D0E4" w:rsidR="00F0572B" w:rsidRPr="0075615C" w:rsidRDefault="00347B24" w:rsidP="00F0572B">
      <w:pPr>
        <w:pStyle w:val="FiBLmmaufzhlungszeichen"/>
        <w:rPr>
          <w:rStyle w:val="Hyperlink"/>
          <w:color w:val="auto"/>
          <w:u w:val="none"/>
          <w:lang w:val="fr-CH"/>
        </w:rPr>
      </w:pPr>
      <w:r w:rsidRPr="00C970A0">
        <w:rPr>
          <w:rFonts w:cs="Arial"/>
          <w:color w:val="000000"/>
          <w:lang w:val="fr-CH"/>
        </w:rPr>
        <w:t>Ariane</w:t>
      </w:r>
      <w:r w:rsidRPr="00C970A0">
        <w:rPr>
          <w:lang w:val="fr-CH"/>
        </w:rPr>
        <w:t> </w:t>
      </w:r>
      <w:r w:rsidRPr="00C970A0">
        <w:rPr>
          <w:rStyle w:val="personname"/>
          <w:rFonts w:cs="Arial"/>
          <w:color w:val="000000"/>
          <w:lang w:val="fr-CH"/>
        </w:rPr>
        <w:t>Maeschli</w:t>
      </w:r>
      <w:r w:rsidRPr="00C970A0">
        <w:rPr>
          <w:rFonts w:cs="Arial"/>
          <w:color w:val="000000"/>
          <w:lang w:val="fr-CH"/>
        </w:rPr>
        <w:t>, Salvador </w:t>
      </w:r>
      <w:r w:rsidRPr="00C970A0">
        <w:rPr>
          <w:rStyle w:val="personname"/>
          <w:rFonts w:cs="Arial"/>
          <w:color w:val="000000"/>
          <w:lang w:val="fr-CH"/>
        </w:rPr>
        <w:t>Garibay et Günter</w:t>
      </w:r>
      <w:r w:rsidRPr="00C970A0">
        <w:rPr>
          <w:rFonts w:cs="Arial"/>
          <w:color w:val="000000"/>
          <w:lang w:val="fr-CH"/>
        </w:rPr>
        <w:t> </w:t>
      </w:r>
      <w:r w:rsidRPr="00C970A0">
        <w:rPr>
          <w:rStyle w:val="personname"/>
          <w:rFonts w:cs="Arial"/>
          <w:color w:val="000000"/>
          <w:lang w:val="fr-CH"/>
        </w:rPr>
        <w:t>Friedmann,</w:t>
      </w:r>
      <w:r w:rsidR="00FF6D0E" w:rsidRPr="00C970A0">
        <w:rPr>
          <w:rStyle w:val="Hervorhebung"/>
          <w:rFonts w:cs="Arial"/>
          <w:i w:val="0"/>
          <w:color w:val="000000"/>
          <w:lang w:val="fr-CH"/>
        </w:rPr>
        <w:t xml:space="preserve"> </w:t>
      </w:r>
      <w:r w:rsidR="004E0F57" w:rsidRPr="00C970A0">
        <w:rPr>
          <w:rStyle w:val="Hervorhebung"/>
          <w:rFonts w:cs="Arial"/>
          <w:i w:val="0"/>
          <w:color w:val="000000"/>
          <w:lang w:val="fr-CH"/>
        </w:rPr>
        <w:t>«</w:t>
      </w:r>
      <w:r w:rsidR="004E0F57" w:rsidRPr="00C970A0">
        <w:rPr>
          <w:rStyle w:val="Hervorhebung"/>
          <w:rFonts w:cs="Arial"/>
          <w:i w:val="0"/>
          <w:lang w:val="fr-CH"/>
        </w:rPr>
        <w:t xml:space="preserve">Sélection respectueuse des abeilles pour </w:t>
      </w:r>
      <w:r w:rsidR="004E0F57" w:rsidRPr="00C970A0">
        <w:rPr>
          <w:rStyle w:val="Hervorhebung"/>
          <w:rFonts w:cs="Arial"/>
          <w:i w:val="0"/>
          <w:color w:val="000000"/>
          <w:lang w:val="fr-CH"/>
        </w:rPr>
        <w:t>l’apiculture</w:t>
      </w:r>
      <w:r w:rsidR="004E0F57" w:rsidRPr="00C970A0">
        <w:rPr>
          <w:rStyle w:val="Hervorhebung"/>
          <w:rFonts w:cs="Arial"/>
          <w:i w:val="0"/>
          <w:lang w:val="fr-CH"/>
        </w:rPr>
        <w:t xml:space="preserve"> extensive en bio</w:t>
      </w:r>
      <w:r w:rsidR="00FF6D0E" w:rsidRPr="00C970A0">
        <w:rPr>
          <w:rStyle w:val="Hervorhebung"/>
          <w:rFonts w:cs="Arial"/>
          <w:i w:val="0"/>
          <w:lang w:val="fr-CH"/>
        </w:rPr>
        <w:t>»</w:t>
      </w:r>
      <w:r w:rsidRPr="00C970A0">
        <w:rPr>
          <w:rStyle w:val="Hervorhebung"/>
          <w:rFonts w:cs="Arial"/>
          <w:i w:val="0"/>
          <w:lang w:val="fr-CH"/>
        </w:rPr>
        <w:t>, article</w:t>
      </w:r>
      <w:r w:rsidR="00FF6D0E" w:rsidRPr="00C970A0">
        <w:rPr>
          <w:rStyle w:val="Hervorhebung"/>
          <w:rFonts w:cs="Arial"/>
          <w:i w:val="0"/>
          <w:lang w:val="fr-CH"/>
        </w:rPr>
        <w:t xml:space="preserve"> paru dans le magazine</w:t>
      </w:r>
      <w:r w:rsidR="004E0F57" w:rsidRPr="00C970A0">
        <w:rPr>
          <w:rFonts w:ascii="Gill Sans MT" w:eastAsia="Times New Roman" w:hAnsi="Gill Sans MT"/>
          <w:color w:val="000000"/>
          <w:sz w:val="24"/>
          <w:szCs w:val="24"/>
          <w:lang w:val="fr-CH"/>
        </w:rPr>
        <w:t> </w:t>
      </w:r>
      <w:proofErr w:type="spellStart"/>
      <w:r w:rsidR="004E0F57" w:rsidRPr="00C970A0">
        <w:rPr>
          <w:rStyle w:val="Hervorhebung"/>
          <w:rFonts w:cs="Arial"/>
          <w:iCs w:val="0"/>
          <w:lang w:val="fr-CH"/>
        </w:rPr>
        <w:t>Bioactualités</w:t>
      </w:r>
      <w:proofErr w:type="spellEnd"/>
      <w:r w:rsidR="00F0572B" w:rsidRPr="00C970A0">
        <w:rPr>
          <w:lang w:val="fr-CH"/>
        </w:rPr>
        <w:t>:</w:t>
      </w:r>
      <w:r w:rsidR="004E0F57" w:rsidRPr="00C970A0">
        <w:rPr>
          <w:lang w:val="fr-CH"/>
        </w:rPr>
        <w:t xml:space="preserve"> </w:t>
      </w:r>
      <w:hyperlink r:id="rId18" w:history="1">
        <w:r w:rsidR="004E0F57" w:rsidRPr="00C970A0">
          <w:rPr>
            <w:rStyle w:val="Hyperlink"/>
            <w:rFonts w:cs="Arial"/>
            <w:lang w:val="fr-CH"/>
          </w:rPr>
          <w:t>https://orgprints.org/id/eprint/43908/</w:t>
        </w:r>
      </w:hyperlink>
    </w:p>
    <w:p w14:paraId="0B76B75A" w14:textId="77777777" w:rsidR="007C07A2" w:rsidRDefault="007C07A2" w:rsidP="007C07A2">
      <w:pPr>
        <w:pStyle w:val="FiBLmmzusatzinfo"/>
        <w:rPr>
          <w:lang w:val="fr-CH"/>
        </w:rPr>
      </w:pPr>
      <w:r>
        <w:rPr>
          <w:lang w:val="fr-CH"/>
        </w:rPr>
        <w:lastRenderedPageBreak/>
        <w:t>Pour consulter ce communiqué aux médias sur Internet</w:t>
      </w:r>
    </w:p>
    <w:p w14:paraId="6D042B62" w14:textId="050D4867" w:rsidR="007C07A2" w:rsidRPr="007C07A2" w:rsidRDefault="007C07A2" w:rsidP="00685A5E">
      <w:pPr>
        <w:pStyle w:val="FiBLmmstandard"/>
        <w:rPr>
          <w:lang w:val="fr-CH"/>
        </w:rPr>
      </w:pPr>
      <w:r>
        <w:rPr>
          <w:lang w:val="fr-CH"/>
        </w:rPr>
        <w:t xml:space="preserve">Vous trouverez le présent communiqué aux médias en ligne à l’adresse </w:t>
      </w:r>
      <w:proofErr w:type="gramStart"/>
      <w:r>
        <w:rPr>
          <w:lang w:val="fr-CH"/>
        </w:rPr>
        <w:t>suivante:</w:t>
      </w:r>
      <w:proofErr w:type="gramEnd"/>
      <w:r>
        <w:rPr>
          <w:lang w:val="fr-CH"/>
        </w:rPr>
        <w:t xml:space="preserve"> </w:t>
      </w:r>
      <w:hyperlink r:id="rId19" w:history="1">
        <w:r>
          <w:rPr>
            <w:rStyle w:val="Hyperlink"/>
            <w:lang w:val="fr-CH"/>
          </w:rPr>
          <w:t>www.fibl.org/fr/infotheque/medias.html</w:t>
        </w:r>
      </w:hyperlink>
    </w:p>
    <w:p w14:paraId="062B92F9" w14:textId="77777777" w:rsidR="007C07A2" w:rsidRDefault="007C07A2" w:rsidP="007C07A2">
      <w:pPr>
        <w:pStyle w:val="FiBLmmzusatzinfo"/>
        <w:rPr>
          <w:lang w:val="fr-CH"/>
        </w:rPr>
      </w:pPr>
      <w:r>
        <w:rPr>
          <w:lang w:val="fr-CH"/>
        </w:rPr>
        <w:t>Photos</w:t>
      </w:r>
    </w:p>
    <w:p w14:paraId="50B206BD" w14:textId="465C1465" w:rsidR="007C07A2" w:rsidRDefault="007C07A2" w:rsidP="007C07A2">
      <w:pPr>
        <w:pStyle w:val="FiBLmmstandard"/>
        <w:jc w:val="both"/>
        <w:rPr>
          <w:lang w:val="fr-CH"/>
        </w:rPr>
      </w:pPr>
      <w:r>
        <w:rPr>
          <w:lang w:val="fr-CH"/>
        </w:rPr>
        <w:t xml:space="preserve">Des photos relatives au présent communiqué aux médias sont disponibles à l’adresse </w:t>
      </w:r>
      <w:proofErr w:type="gramStart"/>
      <w:r>
        <w:rPr>
          <w:lang w:val="fr-CH"/>
        </w:rPr>
        <w:t>suivante:</w:t>
      </w:r>
      <w:proofErr w:type="gramEnd"/>
      <w:r>
        <w:rPr>
          <w:lang w:val="fr-CH"/>
        </w:rPr>
        <w:t xml:space="preserve"> </w:t>
      </w:r>
      <w:hyperlink r:id="rId20" w:history="1">
        <w:r w:rsidRPr="00675B91">
          <w:rPr>
            <w:rStyle w:val="Hyperlink"/>
          </w:rPr>
          <w:t>https://biomedia.picturepark.com/s/UMB9ou44</w:t>
        </w:r>
      </w:hyperlink>
    </w:p>
    <w:p w14:paraId="4D34A12E" w14:textId="77777777" w:rsidR="007C07A2" w:rsidRPr="00C970A0" w:rsidRDefault="007C07A2" w:rsidP="00685A5E">
      <w:pPr>
        <w:pStyle w:val="FiBLmmstandard"/>
        <w:rPr>
          <w:lang w:val="fr-CH"/>
        </w:rPr>
      </w:pPr>
    </w:p>
    <w:p w14:paraId="7A0B55F5" w14:textId="5382037E" w:rsidR="00685A5E" w:rsidRPr="00C970A0" w:rsidRDefault="00685A5E" w:rsidP="00685A5E">
      <w:pPr>
        <w:pStyle w:val="FiBLmmerluterungtitel"/>
        <w:rPr>
          <w:lang w:val="fr-CH"/>
        </w:rPr>
      </w:pPr>
      <w:r w:rsidRPr="00C970A0">
        <w:rPr>
          <w:lang w:val="fr-CH"/>
        </w:rPr>
        <w:t>À propos du FiBL</w:t>
      </w:r>
    </w:p>
    <w:p w14:paraId="03B265B5" w14:textId="6DF471CB" w:rsidR="004E0F57" w:rsidRPr="00C970A0" w:rsidRDefault="00685A5E" w:rsidP="004E0F57">
      <w:pPr>
        <w:pStyle w:val="FiBLmmerluterung"/>
        <w:rPr>
          <w:lang w:val="fr-CH"/>
        </w:rPr>
      </w:pPr>
      <w:r w:rsidRPr="00C970A0">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C970A0">
        <w:rPr>
          <w:lang w:val="fr-CH"/>
        </w:rPr>
        <w:t>ÖMKi</w:t>
      </w:r>
      <w:proofErr w:type="spellEnd"/>
      <w:r w:rsidRPr="00C970A0">
        <w:rPr>
          <w:lang w:val="fr-CH"/>
        </w:rPr>
        <w:t xml:space="preserve"> (Institut hongrois de recherche en agriculture biologique, 2011), du FiBL France (2017) et du FiBL Europe (2017), qui représente les cinq instituts nationaux. Sur ses différents sites, le groupe compte au total quelque 280 collaboratrices et collaborateurs. </w:t>
      </w:r>
      <w:hyperlink r:id="rId21" w:history="1">
        <w:r w:rsidRPr="00C970A0">
          <w:rPr>
            <w:rStyle w:val="Hyperlink"/>
            <w:lang w:val="fr-CH"/>
          </w:rPr>
          <w:t>www.fibl.org</w:t>
        </w:r>
      </w:hyperlink>
    </w:p>
    <w:sectPr w:rsidR="004E0F57" w:rsidRPr="00C970A0"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7B48B" w14:textId="77777777" w:rsidR="005C34FF" w:rsidRDefault="005C34FF" w:rsidP="00F53AA9">
      <w:pPr>
        <w:spacing w:after="0" w:line="240" w:lineRule="auto"/>
      </w:pPr>
      <w:r>
        <w:separator/>
      </w:r>
    </w:p>
  </w:endnote>
  <w:endnote w:type="continuationSeparator" w:id="0">
    <w:p w14:paraId="0F41CAD1" w14:textId="77777777" w:rsidR="005C34FF" w:rsidRDefault="005C34FF" w:rsidP="00F53AA9">
      <w:pPr>
        <w:spacing w:after="0" w:line="240" w:lineRule="auto"/>
      </w:pPr>
      <w:r>
        <w:continuationSeparator/>
      </w:r>
    </w:p>
  </w:endnote>
  <w:endnote w:type="continuationNotice" w:id="1">
    <w:p w14:paraId="44E3F4A0" w14:textId="77777777" w:rsidR="005C34FF" w:rsidRDefault="005C34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74"/>
      <w:gridCol w:w="413"/>
    </w:tblGrid>
    <w:tr w:rsidR="00F73377" w:rsidRPr="0067736D" w14:paraId="7D4A71A4" w14:textId="77777777" w:rsidTr="00043663">
      <w:trPr>
        <w:trHeight w:val="566"/>
      </w:trPr>
      <w:tc>
        <w:tcPr>
          <w:tcW w:w="7774" w:type="dxa"/>
        </w:tcPr>
        <w:p w14:paraId="7D4A71A1" w14:textId="728E20E4" w:rsidR="008A6B50" w:rsidRPr="00043663" w:rsidRDefault="00043663" w:rsidP="00DA14CE">
          <w:pPr>
            <w:pStyle w:val="FiBLmmfusszeile"/>
            <w:rPr>
              <w:lang w:val="fr-FR"/>
            </w:rPr>
          </w:pPr>
          <w:r w:rsidRPr="00043663">
            <w:rPr>
              <w:lang w:val="fr-FR"/>
            </w:rPr>
            <w:t>Institut de recherche de l’agriculture biologique</w:t>
          </w:r>
          <w:r w:rsidR="00F73377" w:rsidRPr="00043663">
            <w:rPr>
              <w:lang w:val="fr-FR"/>
            </w:rPr>
            <w:t xml:space="preserve"> FiBL | </w:t>
          </w:r>
          <w:proofErr w:type="spellStart"/>
          <w:r w:rsidR="00F73377" w:rsidRPr="00043663">
            <w:rPr>
              <w:lang w:val="fr-FR"/>
            </w:rPr>
            <w:t>Ackerstrasse</w:t>
          </w:r>
          <w:proofErr w:type="spellEnd"/>
          <w:r w:rsidR="00F73377" w:rsidRPr="00043663">
            <w:rPr>
              <w:lang w:val="fr-FR"/>
            </w:rPr>
            <w:t xml:space="preserve"> 113 | </w:t>
          </w:r>
          <w:r w:rsidRPr="00043663">
            <w:rPr>
              <w:lang w:val="fr-FR"/>
            </w:rPr>
            <w:t>c</w:t>
          </w:r>
          <w:r>
            <w:rPr>
              <w:lang w:val="fr-FR"/>
            </w:rPr>
            <w:t>ase postale</w:t>
          </w:r>
          <w:r w:rsidR="00F73377" w:rsidRPr="00043663">
            <w:rPr>
              <w:lang w:val="fr-FR"/>
            </w:rPr>
            <w:t xml:space="preserve"> 219 </w:t>
          </w:r>
        </w:p>
        <w:p w14:paraId="7D4A71A2" w14:textId="3503BE48" w:rsidR="00F73377" w:rsidRPr="00043663" w:rsidRDefault="00F73377" w:rsidP="0001151E">
          <w:pPr>
            <w:pStyle w:val="FiBLmmfusszeile"/>
            <w:rPr>
              <w:lang w:val="fr-FR"/>
            </w:rPr>
          </w:pPr>
          <w:r w:rsidRPr="00043663">
            <w:rPr>
              <w:lang w:val="fr-FR"/>
            </w:rPr>
            <w:t xml:space="preserve">5070 Frick | </w:t>
          </w:r>
          <w:r w:rsidR="00043663" w:rsidRPr="00043663">
            <w:rPr>
              <w:lang w:val="fr-FR"/>
            </w:rPr>
            <w:t>Suis</w:t>
          </w:r>
          <w:r w:rsidR="00043663">
            <w:rPr>
              <w:lang w:val="fr-FR"/>
            </w:rPr>
            <w:t>se</w:t>
          </w:r>
          <w:r w:rsidR="001B2B79" w:rsidRPr="00043663">
            <w:rPr>
              <w:lang w:val="fr-FR"/>
            </w:rPr>
            <w:t xml:space="preserve"> | </w:t>
          </w:r>
          <w:r w:rsidR="0001151E" w:rsidRPr="00043663">
            <w:rPr>
              <w:lang w:val="fr-FR"/>
            </w:rPr>
            <w:t>T</w:t>
          </w:r>
          <w:r w:rsidR="00043663">
            <w:rPr>
              <w:lang w:val="fr-FR"/>
            </w:rPr>
            <w:t>é</w:t>
          </w:r>
          <w:r w:rsidR="0001151E" w:rsidRPr="00043663">
            <w:rPr>
              <w:lang w:val="fr-FR"/>
            </w:rPr>
            <w:t>l</w:t>
          </w:r>
          <w:r w:rsidR="00043663">
            <w:rPr>
              <w:lang w:val="fr-FR"/>
            </w:rPr>
            <w:t>.</w:t>
          </w:r>
          <w:r w:rsidR="001B2B79" w:rsidRPr="00043663">
            <w:rPr>
              <w:lang w:val="fr-FR"/>
            </w:rPr>
            <w:t xml:space="preserve"> +41 </w:t>
          </w:r>
          <w:r w:rsidRPr="00043663">
            <w:rPr>
              <w:lang w:val="fr-FR"/>
            </w:rPr>
            <w:t xml:space="preserve">62 865 72 72 | </w:t>
          </w:r>
          <w:hyperlink r:id="rId1">
            <w:r w:rsidRPr="00043663">
              <w:rPr>
                <w:lang w:val="fr-FR"/>
              </w:rPr>
              <w:t xml:space="preserve">info.suisse@fibl.org </w:t>
            </w:r>
          </w:hyperlink>
          <w:r w:rsidRPr="00043663">
            <w:rPr>
              <w:lang w:val="fr-FR"/>
            </w:rPr>
            <w:t xml:space="preserve">| </w:t>
          </w:r>
          <w:hyperlink r:id="rId2">
            <w:r w:rsidRPr="00043663">
              <w:rPr>
                <w:lang w:val="fr-FR"/>
              </w:rPr>
              <w:t>www.fibl.org</w:t>
            </w:r>
          </w:hyperlink>
        </w:p>
      </w:tc>
      <w:tc>
        <w:tcPr>
          <w:tcW w:w="413" w:type="dxa"/>
        </w:tcPr>
        <w:p w14:paraId="7D4A71A3" w14:textId="77777777" w:rsidR="00F73377" w:rsidRPr="00043663" w:rsidRDefault="00F73377" w:rsidP="00DA14CE">
          <w:pPr>
            <w:pStyle w:val="FiBLmmseitennummer"/>
            <w:rPr>
              <w:lang w:val="fr-FR"/>
            </w:rPr>
          </w:pPr>
        </w:p>
      </w:tc>
    </w:tr>
  </w:tbl>
  <w:p w14:paraId="7D4A71A5" w14:textId="77777777" w:rsidR="00D142E7" w:rsidRPr="00043663" w:rsidRDefault="00D142E7"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2C1A0B8D" w:rsidR="00DA14CE" w:rsidRPr="00F32C62" w:rsidRDefault="00043663" w:rsidP="001926E1">
          <w:pPr>
            <w:pStyle w:val="FiBLmmfusszeile"/>
          </w:pPr>
          <w:r>
            <w:t xml:space="preserve">Communiqué </w:t>
          </w:r>
          <w:proofErr w:type="spellStart"/>
          <w:r>
            <w:t>aux</w:t>
          </w:r>
          <w:proofErr w:type="spellEnd"/>
          <w:r>
            <w:t xml:space="preserve"> </w:t>
          </w:r>
          <w:proofErr w:type="spellStart"/>
          <w:r>
            <w:t>médias</w:t>
          </w:r>
          <w:proofErr w:type="spellEnd"/>
          <w:r>
            <w:t xml:space="preserve"> du</w:t>
          </w:r>
          <w:r w:rsidR="00DA14CE" w:rsidRPr="00F32C62">
            <w:t xml:space="preserve"> </w:t>
          </w:r>
          <w:r w:rsidR="00200161" w:rsidRPr="00F32C62">
            <w:t>05</w:t>
          </w:r>
          <w:r w:rsidR="00DA14CE" w:rsidRPr="00F32C62">
            <w:t>.</w:t>
          </w:r>
          <w:r w:rsidR="00384BA6" w:rsidRPr="00F32C62">
            <w:t>0</w:t>
          </w:r>
          <w:r w:rsidR="00200161" w:rsidRPr="00F32C62">
            <w:t>4</w:t>
          </w:r>
          <w:r w:rsidR="00DA14CE" w:rsidRPr="00F32C62">
            <w:t>.</w:t>
          </w:r>
          <w:r w:rsidR="00384BA6" w:rsidRPr="00F32C62">
            <w:t>2022</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405675">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966A" w14:textId="77777777" w:rsidR="005C34FF" w:rsidRDefault="005C34FF" w:rsidP="00F53AA9">
      <w:pPr>
        <w:spacing w:after="0" w:line="240" w:lineRule="auto"/>
      </w:pPr>
      <w:r>
        <w:separator/>
      </w:r>
    </w:p>
  </w:footnote>
  <w:footnote w:type="continuationSeparator" w:id="0">
    <w:p w14:paraId="4F75ED46" w14:textId="77777777" w:rsidR="005C34FF" w:rsidRDefault="005C34FF" w:rsidP="00F53AA9">
      <w:pPr>
        <w:spacing w:after="0" w:line="240" w:lineRule="auto"/>
      </w:pPr>
      <w:r>
        <w:continuationSeparator/>
      </w:r>
    </w:p>
  </w:footnote>
  <w:footnote w:type="continuationNotice" w:id="1">
    <w:p w14:paraId="30061900" w14:textId="77777777" w:rsidR="005C34FF" w:rsidRDefault="005C34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42A7629"/>
    <w:multiLevelType w:val="hybridMultilevel"/>
    <w:tmpl w:val="C2ACCD5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70C920EA"/>
    <w:multiLevelType w:val="hybridMultilevel"/>
    <w:tmpl w:val="0422FF98"/>
    <w:lvl w:ilvl="0" w:tplc="E36A19E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3NTCwMLM0MjAwMTBS0lEKTi0uzszPAykwrAUAS0gHbywAAAA="/>
  </w:docVars>
  <w:rsids>
    <w:rsidRoot w:val="008D48AD"/>
    <w:rsid w:val="0001151E"/>
    <w:rsid w:val="00016A4C"/>
    <w:rsid w:val="00031395"/>
    <w:rsid w:val="00037FB0"/>
    <w:rsid w:val="000402C4"/>
    <w:rsid w:val="00041AB2"/>
    <w:rsid w:val="000427F7"/>
    <w:rsid w:val="00043663"/>
    <w:rsid w:val="00067880"/>
    <w:rsid w:val="00075B35"/>
    <w:rsid w:val="0008157D"/>
    <w:rsid w:val="00097E74"/>
    <w:rsid w:val="000A0CF7"/>
    <w:rsid w:val="000A259F"/>
    <w:rsid w:val="000A3B13"/>
    <w:rsid w:val="000B5156"/>
    <w:rsid w:val="000B59F8"/>
    <w:rsid w:val="000C4A00"/>
    <w:rsid w:val="000C75D0"/>
    <w:rsid w:val="000D5714"/>
    <w:rsid w:val="000D7A27"/>
    <w:rsid w:val="000E096D"/>
    <w:rsid w:val="000E2CF5"/>
    <w:rsid w:val="000F0D65"/>
    <w:rsid w:val="000F2BE9"/>
    <w:rsid w:val="001050BE"/>
    <w:rsid w:val="00107221"/>
    <w:rsid w:val="0013220D"/>
    <w:rsid w:val="001354F8"/>
    <w:rsid w:val="00135FA1"/>
    <w:rsid w:val="001366DE"/>
    <w:rsid w:val="00140176"/>
    <w:rsid w:val="00142441"/>
    <w:rsid w:val="001437FA"/>
    <w:rsid w:val="00146772"/>
    <w:rsid w:val="00164229"/>
    <w:rsid w:val="00164C87"/>
    <w:rsid w:val="00165401"/>
    <w:rsid w:val="0017068A"/>
    <w:rsid w:val="00175DC4"/>
    <w:rsid w:val="0018434A"/>
    <w:rsid w:val="00190D4A"/>
    <w:rsid w:val="001926E1"/>
    <w:rsid w:val="00195EC7"/>
    <w:rsid w:val="001A2005"/>
    <w:rsid w:val="001B2B79"/>
    <w:rsid w:val="001B31D5"/>
    <w:rsid w:val="001B3DB5"/>
    <w:rsid w:val="001D3B7B"/>
    <w:rsid w:val="001E05F0"/>
    <w:rsid w:val="001E108E"/>
    <w:rsid w:val="001E1C11"/>
    <w:rsid w:val="001E21D8"/>
    <w:rsid w:val="001F27C8"/>
    <w:rsid w:val="001F529F"/>
    <w:rsid w:val="00200161"/>
    <w:rsid w:val="002115AC"/>
    <w:rsid w:val="00211862"/>
    <w:rsid w:val="002203DD"/>
    <w:rsid w:val="00222E84"/>
    <w:rsid w:val="0022639B"/>
    <w:rsid w:val="00230924"/>
    <w:rsid w:val="00260079"/>
    <w:rsid w:val="00276E7B"/>
    <w:rsid w:val="00280674"/>
    <w:rsid w:val="002925F1"/>
    <w:rsid w:val="00297440"/>
    <w:rsid w:val="002A7256"/>
    <w:rsid w:val="002B1D53"/>
    <w:rsid w:val="002B72EF"/>
    <w:rsid w:val="002C0814"/>
    <w:rsid w:val="002C26AF"/>
    <w:rsid w:val="002C3506"/>
    <w:rsid w:val="002D04E9"/>
    <w:rsid w:val="002D757B"/>
    <w:rsid w:val="002D7905"/>
    <w:rsid w:val="002D7D78"/>
    <w:rsid w:val="002E414D"/>
    <w:rsid w:val="002F586A"/>
    <w:rsid w:val="003015CF"/>
    <w:rsid w:val="003024A3"/>
    <w:rsid w:val="00305D2A"/>
    <w:rsid w:val="003150C5"/>
    <w:rsid w:val="003256F5"/>
    <w:rsid w:val="0033506A"/>
    <w:rsid w:val="003407BC"/>
    <w:rsid w:val="00340AD7"/>
    <w:rsid w:val="003430AE"/>
    <w:rsid w:val="00347B24"/>
    <w:rsid w:val="0035536B"/>
    <w:rsid w:val="00361C4C"/>
    <w:rsid w:val="00370E11"/>
    <w:rsid w:val="00373C98"/>
    <w:rsid w:val="00374B6A"/>
    <w:rsid w:val="00376D2F"/>
    <w:rsid w:val="003847CC"/>
    <w:rsid w:val="00384BA6"/>
    <w:rsid w:val="00387DE2"/>
    <w:rsid w:val="003942D1"/>
    <w:rsid w:val="003A0578"/>
    <w:rsid w:val="003A074A"/>
    <w:rsid w:val="003A3772"/>
    <w:rsid w:val="003A4191"/>
    <w:rsid w:val="003A7EB2"/>
    <w:rsid w:val="003B1133"/>
    <w:rsid w:val="003B1B8A"/>
    <w:rsid w:val="003C1610"/>
    <w:rsid w:val="003C3779"/>
    <w:rsid w:val="003C4537"/>
    <w:rsid w:val="003C6406"/>
    <w:rsid w:val="003C6692"/>
    <w:rsid w:val="003D1138"/>
    <w:rsid w:val="003D4D25"/>
    <w:rsid w:val="003E5C36"/>
    <w:rsid w:val="004035F8"/>
    <w:rsid w:val="00405675"/>
    <w:rsid w:val="00412681"/>
    <w:rsid w:val="004152CF"/>
    <w:rsid w:val="0041671F"/>
    <w:rsid w:val="00423C89"/>
    <w:rsid w:val="00425CDF"/>
    <w:rsid w:val="0043073B"/>
    <w:rsid w:val="004407B3"/>
    <w:rsid w:val="0044286A"/>
    <w:rsid w:val="00446B90"/>
    <w:rsid w:val="00450F2F"/>
    <w:rsid w:val="00450FA1"/>
    <w:rsid w:val="0045274C"/>
    <w:rsid w:val="00453BD9"/>
    <w:rsid w:val="004570C7"/>
    <w:rsid w:val="00465871"/>
    <w:rsid w:val="00465BCC"/>
    <w:rsid w:val="0046602F"/>
    <w:rsid w:val="004706C1"/>
    <w:rsid w:val="004716F1"/>
    <w:rsid w:val="004730C6"/>
    <w:rsid w:val="004762FE"/>
    <w:rsid w:val="00477011"/>
    <w:rsid w:val="004807B1"/>
    <w:rsid w:val="004A1F39"/>
    <w:rsid w:val="004B14EF"/>
    <w:rsid w:val="004B6C83"/>
    <w:rsid w:val="004C4067"/>
    <w:rsid w:val="004D0109"/>
    <w:rsid w:val="004D3925"/>
    <w:rsid w:val="004D5834"/>
    <w:rsid w:val="004D6428"/>
    <w:rsid w:val="004E0F57"/>
    <w:rsid w:val="004E3258"/>
    <w:rsid w:val="004F613F"/>
    <w:rsid w:val="00513AE9"/>
    <w:rsid w:val="00527174"/>
    <w:rsid w:val="0053530C"/>
    <w:rsid w:val="00540B0E"/>
    <w:rsid w:val="00540DAE"/>
    <w:rsid w:val="00547FDE"/>
    <w:rsid w:val="00551587"/>
    <w:rsid w:val="005551FA"/>
    <w:rsid w:val="00555C7D"/>
    <w:rsid w:val="0055777F"/>
    <w:rsid w:val="005678F9"/>
    <w:rsid w:val="005718D0"/>
    <w:rsid w:val="00571E3B"/>
    <w:rsid w:val="00580C94"/>
    <w:rsid w:val="00585DB9"/>
    <w:rsid w:val="005867AD"/>
    <w:rsid w:val="0059212B"/>
    <w:rsid w:val="005938C8"/>
    <w:rsid w:val="0059401F"/>
    <w:rsid w:val="005B07DB"/>
    <w:rsid w:val="005B3F5D"/>
    <w:rsid w:val="005C138B"/>
    <w:rsid w:val="005C34FF"/>
    <w:rsid w:val="005D0989"/>
    <w:rsid w:val="005E5B6C"/>
    <w:rsid w:val="005F1359"/>
    <w:rsid w:val="005F5A7E"/>
    <w:rsid w:val="005F6E51"/>
    <w:rsid w:val="00603B82"/>
    <w:rsid w:val="006067C1"/>
    <w:rsid w:val="0061301B"/>
    <w:rsid w:val="00630765"/>
    <w:rsid w:val="006410F4"/>
    <w:rsid w:val="00641AB6"/>
    <w:rsid w:val="006427F8"/>
    <w:rsid w:val="006452AB"/>
    <w:rsid w:val="00661678"/>
    <w:rsid w:val="0066400A"/>
    <w:rsid w:val="0066529D"/>
    <w:rsid w:val="006659FC"/>
    <w:rsid w:val="00667717"/>
    <w:rsid w:val="0067736D"/>
    <w:rsid w:val="00680332"/>
    <w:rsid w:val="00681E9E"/>
    <w:rsid w:val="00685A5E"/>
    <w:rsid w:val="00696152"/>
    <w:rsid w:val="006C5F79"/>
    <w:rsid w:val="006C6B2A"/>
    <w:rsid w:val="006C7350"/>
    <w:rsid w:val="006D0FF6"/>
    <w:rsid w:val="006D4D11"/>
    <w:rsid w:val="006D5F3F"/>
    <w:rsid w:val="006D7579"/>
    <w:rsid w:val="006E612A"/>
    <w:rsid w:val="006F2BEC"/>
    <w:rsid w:val="00712776"/>
    <w:rsid w:val="00727486"/>
    <w:rsid w:val="00731D8C"/>
    <w:rsid w:val="00736F11"/>
    <w:rsid w:val="007402D9"/>
    <w:rsid w:val="007509AF"/>
    <w:rsid w:val="00754508"/>
    <w:rsid w:val="0075615C"/>
    <w:rsid w:val="00764E69"/>
    <w:rsid w:val="007666E3"/>
    <w:rsid w:val="00766DBB"/>
    <w:rsid w:val="00783BE6"/>
    <w:rsid w:val="0078787E"/>
    <w:rsid w:val="00793238"/>
    <w:rsid w:val="007A0373"/>
    <w:rsid w:val="007A051D"/>
    <w:rsid w:val="007A0D20"/>
    <w:rsid w:val="007C07A2"/>
    <w:rsid w:val="007C6110"/>
    <w:rsid w:val="007C691F"/>
    <w:rsid w:val="007C7E19"/>
    <w:rsid w:val="007F2027"/>
    <w:rsid w:val="00817B94"/>
    <w:rsid w:val="008207DF"/>
    <w:rsid w:val="00823157"/>
    <w:rsid w:val="00831ED0"/>
    <w:rsid w:val="008417D3"/>
    <w:rsid w:val="00847BB7"/>
    <w:rsid w:val="00851C3D"/>
    <w:rsid w:val="0085389D"/>
    <w:rsid w:val="00861053"/>
    <w:rsid w:val="00864806"/>
    <w:rsid w:val="00866E96"/>
    <w:rsid w:val="00870F62"/>
    <w:rsid w:val="00872371"/>
    <w:rsid w:val="008818AD"/>
    <w:rsid w:val="008829D7"/>
    <w:rsid w:val="008930E7"/>
    <w:rsid w:val="008A5E8C"/>
    <w:rsid w:val="008A6B50"/>
    <w:rsid w:val="008A7135"/>
    <w:rsid w:val="008B4DD6"/>
    <w:rsid w:val="008B6813"/>
    <w:rsid w:val="008B7F2E"/>
    <w:rsid w:val="008D4508"/>
    <w:rsid w:val="008D48AD"/>
    <w:rsid w:val="008D5F53"/>
    <w:rsid w:val="00905024"/>
    <w:rsid w:val="009109C1"/>
    <w:rsid w:val="00912F05"/>
    <w:rsid w:val="00914CD5"/>
    <w:rsid w:val="00924851"/>
    <w:rsid w:val="00934D39"/>
    <w:rsid w:val="00964D4D"/>
    <w:rsid w:val="009669B5"/>
    <w:rsid w:val="00980913"/>
    <w:rsid w:val="00981742"/>
    <w:rsid w:val="00982A03"/>
    <w:rsid w:val="00986F71"/>
    <w:rsid w:val="009933F7"/>
    <w:rsid w:val="009B0552"/>
    <w:rsid w:val="009B1CFD"/>
    <w:rsid w:val="009B52A0"/>
    <w:rsid w:val="009C0B90"/>
    <w:rsid w:val="009C0F61"/>
    <w:rsid w:val="009C3EB9"/>
    <w:rsid w:val="009C6759"/>
    <w:rsid w:val="009C7E54"/>
    <w:rsid w:val="009E1EC0"/>
    <w:rsid w:val="009F7E2A"/>
    <w:rsid w:val="00A033E7"/>
    <w:rsid w:val="00A04F66"/>
    <w:rsid w:val="00A10DB9"/>
    <w:rsid w:val="00A135C6"/>
    <w:rsid w:val="00A17E51"/>
    <w:rsid w:val="00A27464"/>
    <w:rsid w:val="00A365ED"/>
    <w:rsid w:val="00A43A72"/>
    <w:rsid w:val="00A45351"/>
    <w:rsid w:val="00A4772C"/>
    <w:rsid w:val="00A57050"/>
    <w:rsid w:val="00A624F0"/>
    <w:rsid w:val="00A64CF5"/>
    <w:rsid w:val="00A75125"/>
    <w:rsid w:val="00A83320"/>
    <w:rsid w:val="00AA295A"/>
    <w:rsid w:val="00AB0E9C"/>
    <w:rsid w:val="00AB754C"/>
    <w:rsid w:val="00AC6487"/>
    <w:rsid w:val="00AE511C"/>
    <w:rsid w:val="00AF0554"/>
    <w:rsid w:val="00AF6457"/>
    <w:rsid w:val="00B11046"/>
    <w:rsid w:val="00B116CC"/>
    <w:rsid w:val="00B11B61"/>
    <w:rsid w:val="00B169A5"/>
    <w:rsid w:val="00B25F0B"/>
    <w:rsid w:val="00B273DE"/>
    <w:rsid w:val="00B3384D"/>
    <w:rsid w:val="00B34BD1"/>
    <w:rsid w:val="00B44024"/>
    <w:rsid w:val="00B60EA4"/>
    <w:rsid w:val="00B81B61"/>
    <w:rsid w:val="00B83FDA"/>
    <w:rsid w:val="00B846CC"/>
    <w:rsid w:val="00B90E5E"/>
    <w:rsid w:val="00B913EF"/>
    <w:rsid w:val="00B91F0D"/>
    <w:rsid w:val="00BA18D0"/>
    <w:rsid w:val="00BA4C35"/>
    <w:rsid w:val="00BA7705"/>
    <w:rsid w:val="00BB4D91"/>
    <w:rsid w:val="00BB6309"/>
    <w:rsid w:val="00BB7AC2"/>
    <w:rsid w:val="00BB7AF8"/>
    <w:rsid w:val="00BC05AC"/>
    <w:rsid w:val="00C01DD2"/>
    <w:rsid w:val="00C10742"/>
    <w:rsid w:val="00C11674"/>
    <w:rsid w:val="00C14AA4"/>
    <w:rsid w:val="00C16594"/>
    <w:rsid w:val="00C166AB"/>
    <w:rsid w:val="00C20E48"/>
    <w:rsid w:val="00C3424D"/>
    <w:rsid w:val="00C3441B"/>
    <w:rsid w:val="00C42880"/>
    <w:rsid w:val="00C42BE9"/>
    <w:rsid w:val="00C50896"/>
    <w:rsid w:val="00C54E27"/>
    <w:rsid w:val="00C54E7B"/>
    <w:rsid w:val="00C679F4"/>
    <w:rsid w:val="00C725B7"/>
    <w:rsid w:val="00C73232"/>
    <w:rsid w:val="00C73E52"/>
    <w:rsid w:val="00C8256D"/>
    <w:rsid w:val="00C93A6C"/>
    <w:rsid w:val="00C952B3"/>
    <w:rsid w:val="00C970A0"/>
    <w:rsid w:val="00C97749"/>
    <w:rsid w:val="00CA236C"/>
    <w:rsid w:val="00CA46A2"/>
    <w:rsid w:val="00CA60C7"/>
    <w:rsid w:val="00CB42FA"/>
    <w:rsid w:val="00CC3D03"/>
    <w:rsid w:val="00CD4B01"/>
    <w:rsid w:val="00CD7052"/>
    <w:rsid w:val="00CE1A38"/>
    <w:rsid w:val="00CE4D4F"/>
    <w:rsid w:val="00CF3945"/>
    <w:rsid w:val="00CF4CEC"/>
    <w:rsid w:val="00CF6190"/>
    <w:rsid w:val="00D0046B"/>
    <w:rsid w:val="00D142E7"/>
    <w:rsid w:val="00D20589"/>
    <w:rsid w:val="00D25E6E"/>
    <w:rsid w:val="00D363E3"/>
    <w:rsid w:val="00D63A09"/>
    <w:rsid w:val="00D667D6"/>
    <w:rsid w:val="00D717AB"/>
    <w:rsid w:val="00D75584"/>
    <w:rsid w:val="00D75DF0"/>
    <w:rsid w:val="00D75EA7"/>
    <w:rsid w:val="00D7727C"/>
    <w:rsid w:val="00D82FEC"/>
    <w:rsid w:val="00D86125"/>
    <w:rsid w:val="00D87397"/>
    <w:rsid w:val="00D9084F"/>
    <w:rsid w:val="00D91CAF"/>
    <w:rsid w:val="00DA14CE"/>
    <w:rsid w:val="00DA5D86"/>
    <w:rsid w:val="00DB4B43"/>
    <w:rsid w:val="00DC15AC"/>
    <w:rsid w:val="00DC342F"/>
    <w:rsid w:val="00DD0000"/>
    <w:rsid w:val="00DD2F2C"/>
    <w:rsid w:val="00DD2F58"/>
    <w:rsid w:val="00DE44EA"/>
    <w:rsid w:val="00DF3A77"/>
    <w:rsid w:val="00E06042"/>
    <w:rsid w:val="00E17D77"/>
    <w:rsid w:val="00E26382"/>
    <w:rsid w:val="00E27018"/>
    <w:rsid w:val="00E32B51"/>
    <w:rsid w:val="00E331A9"/>
    <w:rsid w:val="00E433A3"/>
    <w:rsid w:val="00E444C0"/>
    <w:rsid w:val="00E55150"/>
    <w:rsid w:val="00E64975"/>
    <w:rsid w:val="00E707F8"/>
    <w:rsid w:val="00E71C42"/>
    <w:rsid w:val="00E71FBF"/>
    <w:rsid w:val="00E80698"/>
    <w:rsid w:val="00E85A3A"/>
    <w:rsid w:val="00EA28BB"/>
    <w:rsid w:val="00EB3CCC"/>
    <w:rsid w:val="00EC5452"/>
    <w:rsid w:val="00EC568C"/>
    <w:rsid w:val="00EC64C2"/>
    <w:rsid w:val="00ED0946"/>
    <w:rsid w:val="00ED36EC"/>
    <w:rsid w:val="00ED4185"/>
    <w:rsid w:val="00ED7F5F"/>
    <w:rsid w:val="00EE2D4C"/>
    <w:rsid w:val="00EE48D8"/>
    <w:rsid w:val="00EE526B"/>
    <w:rsid w:val="00EF726D"/>
    <w:rsid w:val="00F0049A"/>
    <w:rsid w:val="00F0572B"/>
    <w:rsid w:val="00F07B60"/>
    <w:rsid w:val="00F12FAA"/>
    <w:rsid w:val="00F205B1"/>
    <w:rsid w:val="00F21C5E"/>
    <w:rsid w:val="00F32C62"/>
    <w:rsid w:val="00F44CE9"/>
    <w:rsid w:val="00F463DB"/>
    <w:rsid w:val="00F46CC0"/>
    <w:rsid w:val="00F506DB"/>
    <w:rsid w:val="00F53AA9"/>
    <w:rsid w:val="00F6011D"/>
    <w:rsid w:val="00F60E58"/>
    <w:rsid w:val="00F6745D"/>
    <w:rsid w:val="00F73377"/>
    <w:rsid w:val="00F752F5"/>
    <w:rsid w:val="00F776EF"/>
    <w:rsid w:val="00FA6ED7"/>
    <w:rsid w:val="00FB7511"/>
    <w:rsid w:val="00FC4ABD"/>
    <w:rsid w:val="00FC7C7B"/>
    <w:rsid w:val="00FE0543"/>
    <w:rsid w:val="00FE190D"/>
    <w:rsid w:val="00FF3EAC"/>
    <w:rsid w:val="00FF4803"/>
    <w:rsid w:val="00FF6D0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B913EF"/>
    <w:rPr>
      <w:color w:val="605E5C"/>
      <w:shd w:val="clear" w:color="auto" w:fill="E1DFDD"/>
    </w:rPr>
  </w:style>
  <w:style w:type="character" w:styleId="Kommentarzeichen">
    <w:name w:val="annotation reference"/>
    <w:basedOn w:val="Absatz-Standardschriftart"/>
    <w:uiPriority w:val="99"/>
    <w:semiHidden/>
    <w:rsid w:val="00D667D6"/>
    <w:rPr>
      <w:sz w:val="16"/>
      <w:szCs w:val="16"/>
    </w:rPr>
  </w:style>
  <w:style w:type="paragraph" w:styleId="Kommentartext">
    <w:name w:val="annotation text"/>
    <w:basedOn w:val="Standard"/>
    <w:link w:val="KommentartextZchn"/>
    <w:uiPriority w:val="99"/>
    <w:semiHidden/>
    <w:rsid w:val="00D667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67D6"/>
    <w:rPr>
      <w:sz w:val="20"/>
      <w:szCs w:val="20"/>
    </w:rPr>
  </w:style>
  <w:style w:type="paragraph" w:styleId="Kommentarthema">
    <w:name w:val="annotation subject"/>
    <w:basedOn w:val="Kommentartext"/>
    <w:next w:val="Kommentartext"/>
    <w:link w:val="KommentarthemaZchn"/>
    <w:uiPriority w:val="99"/>
    <w:semiHidden/>
    <w:rsid w:val="00D667D6"/>
    <w:rPr>
      <w:b/>
      <w:bCs/>
    </w:rPr>
  </w:style>
  <w:style w:type="character" w:customStyle="1" w:styleId="KommentarthemaZchn">
    <w:name w:val="Kommentarthema Zchn"/>
    <w:basedOn w:val="KommentartextZchn"/>
    <w:link w:val="Kommentarthema"/>
    <w:uiPriority w:val="99"/>
    <w:semiHidden/>
    <w:rsid w:val="00D667D6"/>
    <w:rPr>
      <w:b/>
      <w:bCs/>
      <w:sz w:val="20"/>
      <w:szCs w:val="20"/>
    </w:rPr>
  </w:style>
  <w:style w:type="character" w:styleId="NichtaufgelsteErwhnung">
    <w:name w:val="Unresolved Mention"/>
    <w:basedOn w:val="Absatz-Standardschriftart"/>
    <w:uiPriority w:val="99"/>
    <w:semiHidden/>
    <w:unhideWhenUsed/>
    <w:rsid w:val="006F2BEC"/>
    <w:rPr>
      <w:color w:val="605E5C"/>
      <w:shd w:val="clear" w:color="auto" w:fill="E1DFDD"/>
    </w:rPr>
  </w:style>
  <w:style w:type="character" w:customStyle="1" w:styleId="personname">
    <w:name w:val="person_name"/>
    <w:basedOn w:val="Absatz-Standardschriftart"/>
    <w:rsid w:val="00F0572B"/>
  </w:style>
  <w:style w:type="character" w:styleId="Hervorhebung">
    <w:name w:val="Emphasis"/>
    <w:basedOn w:val="Absatz-Standardschriftart"/>
    <w:uiPriority w:val="20"/>
    <w:qFormat/>
    <w:rsid w:val="00F0572B"/>
    <w:rPr>
      <w:i/>
      <w:iCs/>
    </w:rPr>
  </w:style>
  <w:style w:type="paragraph" w:styleId="Listenabsatz">
    <w:name w:val="List Paragraph"/>
    <w:basedOn w:val="Standard"/>
    <w:uiPriority w:val="34"/>
    <w:qFormat/>
    <w:rsid w:val="00E80698"/>
    <w:pPr>
      <w:spacing w:after="0" w:line="240" w:lineRule="auto"/>
      <w:ind w:left="720"/>
    </w:pPr>
    <w:rPr>
      <w:rFonts w:ascii="Calibri" w:eastAsiaTheme="minorHAnsi" w:hAnsi="Calibri" w:cs="Calibri"/>
      <w:lang w:val="fr-FR" w:eastAsia="en-US"/>
    </w:rPr>
  </w:style>
  <w:style w:type="character" w:customStyle="1" w:styleId="hgkelc">
    <w:name w:val="hgkelc"/>
    <w:basedOn w:val="Absatz-Standardschriftart"/>
    <w:rsid w:val="00D8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2064">
      <w:bodyDiv w:val="1"/>
      <w:marLeft w:val="0"/>
      <w:marRight w:val="0"/>
      <w:marTop w:val="0"/>
      <w:marBottom w:val="0"/>
      <w:divBdr>
        <w:top w:val="none" w:sz="0" w:space="0" w:color="auto"/>
        <w:left w:val="none" w:sz="0" w:space="0" w:color="auto"/>
        <w:bottom w:val="none" w:sz="0" w:space="0" w:color="auto"/>
        <w:right w:val="none" w:sz="0" w:space="0" w:color="auto"/>
      </w:divBdr>
    </w:div>
    <w:div w:id="153644041">
      <w:bodyDiv w:val="1"/>
      <w:marLeft w:val="0"/>
      <w:marRight w:val="0"/>
      <w:marTop w:val="0"/>
      <w:marBottom w:val="0"/>
      <w:divBdr>
        <w:top w:val="none" w:sz="0" w:space="0" w:color="auto"/>
        <w:left w:val="none" w:sz="0" w:space="0" w:color="auto"/>
        <w:bottom w:val="none" w:sz="0" w:space="0" w:color="auto"/>
        <w:right w:val="none" w:sz="0" w:space="0" w:color="auto"/>
      </w:divBdr>
    </w:div>
    <w:div w:id="206071333">
      <w:bodyDiv w:val="1"/>
      <w:marLeft w:val="0"/>
      <w:marRight w:val="0"/>
      <w:marTop w:val="0"/>
      <w:marBottom w:val="0"/>
      <w:divBdr>
        <w:top w:val="none" w:sz="0" w:space="0" w:color="auto"/>
        <w:left w:val="none" w:sz="0" w:space="0" w:color="auto"/>
        <w:bottom w:val="none" w:sz="0" w:space="0" w:color="auto"/>
        <w:right w:val="none" w:sz="0" w:space="0" w:color="auto"/>
      </w:divBdr>
    </w:div>
    <w:div w:id="260719144">
      <w:bodyDiv w:val="1"/>
      <w:marLeft w:val="0"/>
      <w:marRight w:val="0"/>
      <w:marTop w:val="0"/>
      <w:marBottom w:val="0"/>
      <w:divBdr>
        <w:top w:val="none" w:sz="0" w:space="0" w:color="auto"/>
        <w:left w:val="none" w:sz="0" w:space="0" w:color="auto"/>
        <w:bottom w:val="none" w:sz="0" w:space="0" w:color="auto"/>
        <w:right w:val="none" w:sz="0" w:space="0" w:color="auto"/>
      </w:divBdr>
    </w:div>
    <w:div w:id="324281614">
      <w:bodyDiv w:val="1"/>
      <w:marLeft w:val="0"/>
      <w:marRight w:val="0"/>
      <w:marTop w:val="0"/>
      <w:marBottom w:val="0"/>
      <w:divBdr>
        <w:top w:val="none" w:sz="0" w:space="0" w:color="auto"/>
        <w:left w:val="none" w:sz="0" w:space="0" w:color="auto"/>
        <w:bottom w:val="none" w:sz="0" w:space="0" w:color="auto"/>
        <w:right w:val="none" w:sz="0" w:space="0" w:color="auto"/>
      </w:divBdr>
    </w:div>
    <w:div w:id="334840781">
      <w:bodyDiv w:val="1"/>
      <w:marLeft w:val="0"/>
      <w:marRight w:val="0"/>
      <w:marTop w:val="0"/>
      <w:marBottom w:val="0"/>
      <w:divBdr>
        <w:top w:val="none" w:sz="0" w:space="0" w:color="auto"/>
        <w:left w:val="none" w:sz="0" w:space="0" w:color="auto"/>
        <w:bottom w:val="none" w:sz="0" w:space="0" w:color="auto"/>
        <w:right w:val="none" w:sz="0" w:space="0" w:color="auto"/>
      </w:divBdr>
    </w:div>
    <w:div w:id="471096960">
      <w:bodyDiv w:val="1"/>
      <w:marLeft w:val="0"/>
      <w:marRight w:val="0"/>
      <w:marTop w:val="0"/>
      <w:marBottom w:val="0"/>
      <w:divBdr>
        <w:top w:val="none" w:sz="0" w:space="0" w:color="auto"/>
        <w:left w:val="none" w:sz="0" w:space="0" w:color="auto"/>
        <w:bottom w:val="none" w:sz="0" w:space="0" w:color="auto"/>
        <w:right w:val="none" w:sz="0" w:space="0" w:color="auto"/>
      </w:divBdr>
    </w:div>
    <w:div w:id="11996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orgprints.org/id/eprint/43908/" TargetMode="External"/><Relationship Id="rId3" Type="http://schemas.openxmlformats.org/officeDocument/2006/relationships/customXml" Target="../customXml/item3.xml"/><Relationship Id="rId21" Type="http://schemas.openxmlformats.org/officeDocument/2006/relationships/hyperlink" Target="http://www.fibl.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fr/sujets/project-base-donnees/projet-item/project/1517" TargetMode="External"/><Relationship Id="rId2" Type="http://schemas.openxmlformats.org/officeDocument/2006/relationships/customXml" Target="../customXml/item2.xml"/><Relationship Id="rId16" Type="http://schemas.openxmlformats.org/officeDocument/2006/relationships/hyperlink" Target="https://imkerei-friedmann.de/" TargetMode="External"/><Relationship Id="rId20" Type="http://schemas.openxmlformats.org/officeDocument/2006/relationships/hyperlink" Target="https://biomedia.picturepark.com/s/UMB9ou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eraina.siragna@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ibl.org/fr/infotheque/media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vador.garibay@fibl.or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4.xml><?xml version="1.0" encoding="utf-8"?>
<ds:datastoreItem xmlns:ds="http://schemas.openxmlformats.org/officeDocument/2006/customXml" ds:itemID="{DBC4C1F3-775F-4B11-B497-CC78AED6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6411</Characters>
  <Application>Microsoft Office Word</Application>
  <DocSecurity>0</DocSecurity>
  <Lines>53</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lastModifiedBy>Bartsch Sofia</cp:lastModifiedBy>
  <cp:revision>21</cp:revision>
  <cp:lastPrinted>2017-07-05T15:05:00Z</cp:lastPrinted>
  <dcterms:created xsi:type="dcterms:W3CDTF">2022-04-03T13:50:00Z</dcterms:created>
  <dcterms:modified xsi:type="dcterms:W3CDTF">2022-04-05T09:39:00Z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