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6F01" w14:textId="77777777" w:rsidR="00F672C3" w:rsidRDefault="00F672C3" w:rsidP="00F672C3">
      <w:pPr>
        <w:pStyle w:val="FiBLmmzwischentitel"/>
        <w:sectPr w:rsidR="00F672C3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Communiqué aux médias </w:t>
      </w:r>
    </w:p>
    <w:p w14:paraId="2A1831A3" w14:textId="207DE874" w:rsidR="00F672C3" w:rsidRDefault="00D002FB" w:rsidP="00F672C3">
      <w:pPr>
        <w:pStyle w:val="FiBLmmtitel"/>
      </w:pPr>
      <w:r>
        <w:t xml:space="preserve">Accroître le bien-être </w:t>
      </w:r>
      <w:proofErr w:type="gramStart"/>
      <w:r>
        <w:t>animal:</w:t>
      </w:r>
      <w:proofErr w:type="gramEnd"/>
      <w:r>
        <w:t xml:space="preserve"> l</w:t>
      </w:r>
      <w:r w:rsidR="005E3CE7">
        <w:t>’</w:t>
      </w:r>
      <w:r>
        <w:t>abattage à la ferme et au pâturage bénéficierait d</w:t>
      </w:r>
      <w:r w:rsidR="005E3CE7">
        <w:t>’</w:t>
      </w:r>
      <w:r>
        <w:t>une proposition de révision de l</w:t>
      </w:r>
      <w:r w:rsidR="005E3CE7">
        <w:t>’</w:t>
      </w:r>
      <w:r>
        <w:t>ordonnance concernant l</w:t>
      </w:r>
      <w:r w:rsidR="005E3CE7">
        <w:t>’</w:t>
      </w:r>
      <w:r>
        <w:t>hygiène lors de l</w:t>
      </w:r>
      <w:r w:rsidR="005E3CE7">
        <w:t>’</w:t>
      </w:r>
      <w:r>
        <w:t>abattage d</w:t>
      </w:r>
      <w:r w:rsidR="005E3CE7">
        <w:t>’</w:t>
      </w:r>
      <w:r>
        <w:t>animaux</w:t>
      </w:r>
    </w:p>
    <w:p w14:paraId="2E8714EE" w14:textId="008BEBF0" w:rsidR="00DF7C82" w:rsidRDefault="00D002FB" w:rsidP="00F672C3">
      <w:pPr>
        <w:pStyle w:val="FiBLmmlead"/>
      </w:pPr>
      <w:bookmarkStart w:id="0" w:name="_Hlk111015054"/>
      <w:r>
        <w:t>Lors de la réunion d</w:t>
      </w:r>
      <w:r w:rsidR="005E3CE7">
        <w:t>’</w:t>
      </w:r>
      <w:r>
        <w:t xml:space="preserve">information du 13 décembre à la ferme </w:t>
      </w:r>
      <w:proofErr w:type="spellStart"/>
      <w:r>
        <w:t>Silberdistel</w:t>
      </w:r>
      <w:proofErr w:type="spellEnd"/>
      <w:r>
        <w:t xml:space="preserve"> de Holderbank dans le canton de Soleure, l</w:t>
      </w:r>
      <w:r w:rsidR="005E3CE7">
        <w:t>’</w:t>
      </w:r>
      <w:r>
        <w:t>Institut de recherche de l</w:t>
      </w:r>
      <w:r w:rsidR="005E3CE7">
        <w:t>’</w:t>
      </w:r>
      <w:r>
        <w:t>agriculture biologique FiBL, la communauté d</w:t>
      </w:r>
      <w:r w:rsidR="005E3CE7">
        <w:t>’</w:t>
      </w:r>
      <w:r>
        <w:t xml:space="preserve">intérêts </w:t>
      </w:r>
      <w:r>
        <w:rPr>
          <w:i/>
          <w:iCs/>
        </w:rPr>
        <w:t xml:space="preserve">IG Hof-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Weidetötung</w:t>
      </w:r>
      <w:proofErr w:type="spellEnd"/>
      <w:r>
        <w:t xml:space="preserve"> ainsi que les exploitants de la ferme </w:t>
      </w:r>
      <w:proofErr w:type="spellStart"/>
      <w:r>
        <w:t>Silberdistel</w:t>
      </w:r>
      <w:proofErr w:type="spellEnd"/>
      <w:r>
        <w:t xml:space="preserve"> ont présenté les avantages d</w:t>
      </w:r>
      <w:r w:rsidR="005E3CE7">
        <w:t>’</w:t>
      </w:r>
      <w:r>
        <w:t>une révision de l</w:t>
      </w:r>
      <w:r w:rsidR="005E3CE7">
        <w:t>’</w:t>
      </w:r>
      <w:r>
        <w:t>ordonnance, qui prévoit un allongement à 90 minutes de l</w:t>
      </w:r>
      <w:r w:rsidR="005E3CE7">
        <w:t>’</w:t>
      </w:r>
      <w:r>
        <w:t>intervalle entre la mise à mort de l</w:t>
      </w:r>
      <w:r w:rsidR="005E3CE7">
        <w:t>’</w:t>
      </w:r>
      <w:r>
        <w:t>animal et l</w:t>
      </w:r>
      <w:r w:rsidR="005E3CE7">
        <w:t>’</w:t>
      </w:r>
      <w:r>
        <w:t xml:space="preserve">éviscération de la carcasse. La date limite de la consultation sur cette ordonnance est le 31 janvier 2023.   </w:t>
      </w:r>
    </w:p>
    <w:bookmarkEnd w:id="0"/>
    <w:p w14:paraId="67D187D6" w14:textId="66F677C2" w:rsidR="00083578" w:rsidRPr="00083578" w:rsidRDefault="00AD3285" w:rsidP="00F47D7C">
      <w:pPr>
        <w:pStyle w:val="FiBLmmstandard"/>
        <w:rPr>
          <w:sz w:val="20"/>
        </w:rPr>
      </w:pPr>
      <w:r>
        <w:rPr>
          <w:noProof/>
        </w:rPr>
        <w:drawing>
          <wp:inline distT="0" distB="0" distL="0" distR="0" wp14:anchorId="0874D7A8" wp14:editId="0D5BFAA2">
            <wp:extent cx="5381625" cy="302716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93" cy="303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578">
        <w:rPr>
          <w:sz w:val="20"/>
        </w:rPr>
        <w:t xml:space="preserve"> </w:t>
      </w:r>
      <w:proofErr w:type="spellStart"/>
      <w:r w:rsidR="00083578" w:rsidRPr="00083578">
        <w:rPr>
          <w:sz w:val="20"/>
        </w:rPr>
        <w:t>Cäsar</w:t>
      </w:r>
      <w:proofErr w:type="spellEnd"/>
      <w:r w:rsidR="00083578" w:rsidRPr="00083578">
        <w:rPr>
          <w:sz w:val="20"/>
        </w:rPr>
        <w:t xml:space="preserve"> </w:t>
      </w:r>
      <w:proofErr w:type="spellStart"/>
      <w:r w:rsidR="00083578" w:rsidRPr="00083578">
        <w:rPr>
          <w:sz w:val="20"/>
        </w:rPr>
        <w:t>Bürgi</w:t>
      </w:r>
      <w:proofErr w:type="spellEnd"/>
      <w:r w:rsidR="00083578" w:rsidRPr="00083578">
        <w:rPr>
          <w:sz w:val="20"/>
        </w:rPr>
        <w:t xml:space="preserve"> explique en détail comment se déroule un abattage à la ferme sur son exploitation "</w:t>
      </w:r>
      <w:proofErr w:type="spellStart"/>
      <w:r w:rsidR="00083578" w:rsidRPr="00083578">
        <w:rPr>
          <w:sz w:val="20"/>
        </w:rPr>
        <w:t>Silberdistel</w:t>
      </w:r>
      <w:proofErr w:type="spellEnd"/>
      <w:r w:rsidR="00083578" w:rsidRPr="00083578">
        <w:rPr>
          <w:sz w:val="20"/>
        </w:rPr>
        <w:t>". (</w:t>
      </w:r>
      <w:proofErr w:type="gramStart"/>
      <w:r w:rsidR="00083578" w:rsidRPr="00083578">
        <w:rPr>
          <w:sz w:val="20"/>
        </w:rPr>
        <w:t>Photo:</w:t>
      </w:r>
      <w:proofErr w:type="gramEnd"/>
      <w:r w:rsidR="00083578" w:rsidRPr="00083578">
        <w:rPr>
          <w:sz w:val="20"/>
        </w:rPr>
        <w:t xml:space="preserve"> FiBL, Jannick Scherrer)</w:t>
      </w:r>
    </w:p>
    <w:p w14:paraId="402ACC70" w14:textId="31FA3BB6" w:rsidR="00F47D7C" w:rsidRDefault="00F672C3" w:rsidP="00F47D7C">
      <w:pPr>
        <w:pStyle w:val="FiBLmmstandard"/>
      </w:pPr>
      <w:r>
        <w:t xml:space="preserve">(Frick, </w:t>
      </w:r>
      <w:r w:rsidR="00B9684B">
        <w:t>15</w:t>
      </w:r>
      <w:r>
        <w:t>.12.2022) À l</w:t>
      </w:r>
      <w:r w:rsidR="005E3CE7">
        <w:t>’</w:t>
      </w:r>
      <w:r>
        <w:t xml:space="preserve">ordre du jour de la réunion du FiBL figure la </w:t>
      </w:r>
      <w:r>
        <w:rPr>
          <w:b/>
        </w:rPr>
        <w:t>consultation</w:t>
      </w:r>
      <w:r>
        <w:t>, qui s</w:t>
      </w:r>
      <w:r w:rsidR="005E3CE7">
        <w:t>’</w:t>
      </w:r>
      <w:r>
        <w:t>étend jusqu</w:t>
      </w:r>
      <w:r w:rsidR="005E3CE7">
        <w:t>’</w:t>
      </w:r>
      <w:r>
        <w:t>au 31 janvier 2023 et porte sur l</w:t>
      </w:r>
      <w:r w:rsidR="005E3CE7">
        <w:t>’</w:t>
      </w:r>
      <w:r>
        <w:t>ordonnance du Département fédéral de l</w:t>
      </w:r>
      <w:r w:rsidR="005E3CE7">
        <w:t>’</w:t>
      </w:r>
      <w:r>
        <w:t>intérieur (DFI) concernant l</w:t>
      </w:r>
      <w:r w:rsidR="005E3CE7">
        <w:t>’</w:t>
      </w:r>
      <w:r>
        <w:t>hygiène lors de l</w:t>
      </w:r>
      <w:r w:rsidR="005E3CE7">
        <w:t>’</w:t>
      </w:r>
      <w:r>
        <w:t>abattage d</w:t>
      </w:r>
      <w:r w:rsidR="005E3CE7">
        <w:t>’</w:t>
      </w:r>
      <w:r>
        <w:t>animaux (article 10, paragraphe 3c). Elle prévoit un allongement de l</w:t>
      </w:r>
      <w:r w:rsidR="005E3CE7">
        <w:t>’</w:t>
      </w:r>
      <w:r>
        <w:t>intervalle entre l</w:t>
      </w:r>
      <w:r w:rsidR="005E3CE7">
        <w:t>’</w:t>
      </w:r>
      <w:r>
        <w:t>abattage de l</w:t>
      </w:r>
      <w:r w:rsidR="005E3CE7">
        <w:t>’</w:t>
      </w:r>
      <w:r>
        <w:t>animal et l</w:t>
      </w:r>
      <w:r w:rsidR="005E3CE7">
        <w:t>’</w:t>
      </w:r>
      <w:r>
        <w:t>éviscération de la carcasse. À l</w:t>
      </w:r>
      <w:r w:rsidR="005E3CE7">
        <w:t>’</w:t>
      </w:r>
      <w:r>
        <w:t xml:space="preserve">avenir, cet intervalle devrait être fixé à 90 minutes, au lieu des 45 minutes </w:t>
      </w:r>
      <w:r w:rsidR="005E3CE7">
        <w:t>autorisées</w:t>
      </w:r>
      <w:r>
        <w:t xml:space="preserve"> actuellement. Cela représenterait un grand pas en avant pour le bien-être animal en Suisse, car cette </w:t>
      </w:r>
      <w:r w:rsidR="005E3CE7">
        <w:t>révision</w:t>
      </w:r>
      <w:r>
        <w:t xml:space="preserve"> de l</w:t>
      </w:r>
      <w:r w:rsidR="005E3CE7">
        <w:t>’</w:t>
      </w:r>
      <w:r>
        <w:t xml:space="preserve">ordonnance permettrait </w:t>
      </w:r>
      <w:r>
        <w:lastRenderedPageBreak/>
        <w:t>à un nombre accru d</w:t>
      </w:r>
      <w:r w:rsidR="005E3CE7">
        <w:t>’</w:t>
      </w:r>
      <w:r>
        <w:t>exploitations de participer aux efforts pour favoriser l</w:t>
      </w:r>
      <w:r w:rsidR="005E3CE7">
        <w:t>’</w:t>
      </w:r>
      <w:r>
        <w:t>abattage des bovins à la ferme et réduire le transport d</w:t>
      </w:r>
      <w:r w:rsidR="005E3CE7">
        <w:t>’</w:t>
      </w:r>
      <w:r>
        <w:t>animaux vivants à l</w:t>
      </w:r>
      <w:r w:rsidR="005E3CE7">
        <w:t>’</w:t>
      </w:r>
      <w:r>
        <w:t xml:space="preserve">abattoir.  </w:t>
      </w:r>
    </w:p>
    <w:p w14:paraId="52207AEA" w14:textId="77777777" w:rsidR="005E3CE7" w:rsidRDefault="006B65B5" w:rsidP="00E460DB">
      <w:pPr>
        <w:pStyle w:val="FiBLmmstandard"/>
      </w:pPr>
      <w:r>
        <w:t>Commençons par rappeler brièvement l</w:t>
      </w:r>
      <w:r w:rsidR="005E3CE7">
        <w:t>’</w:t>
      </w:r>
      <w:r>
        <w:t>histoire de l</w:t>
      </w:r>
      <w:r w:rsidR="005E3CE7">
        <w:t>’</w:t>
      </w:r>
      <w:r>
        <w:t>abattage à la ferme et au pâturage. S</w:t>
      </w:r>
      <w:r w:rsidR="005E3CE7">
        <w:t>’</w:t>
      </w:r>
      <w:r>
        <w:t>appuyant sur ses travaux de recherche appliquée et son offre de conseil, le FiBL s</w:t>
      </w:r>
      <w:r w:rsidR="005E3CE7">
        <w:t>’</w:t>
      </w:r>
      <w:r>
        <w:t xml:space="preserve">engage depuis de nombreuses années </w:t>
      </w:r>
      <w:r w:rsidR="005E3CE7">
        <w:t xml:space="preserve">en faveur de l’autorisation de l’abattage à la ferme et au pâturage en Suisse, </w:t>
      </w:r>
      <w:r>
        <w:t>aux côtés de la communauté d</w:t>
      </w:r>
      <w:r w:rsidR="005E3CE7">
        <w:t>’</w:t>
      </w:r>
      <w:r>
        <w:t xml:space="preserve">intérêts </w:t>
      </w:r>
      <w:r>
        <w:rPr>
          <w:i/>
          <w:iCs/>
        </w:rPr>
        <w:t xml:space="preserve">IG Hof-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Weidetötung</w:t>
      </w:r>
      <w:proofErr w:type="spellEnd"/>
      <w:r>
        <w:t xml:space="preserve"> et des pionniers de la pratique, tels que Nils Müller et Caesar </w:t>
      </w:r>
      <w:proofErr w:type="spellStart"/>
      <w:r>
        <w:t>Bürgi</w:t>
      </w:r>
      <w:proofErr w:type="spellEnd"/>
      <w:r>
        <w:t>. En 2012, Nils Müller a</w:t>
      </w:r>
      <w:r w:rsidR="005E3CE7">
        <w:t xml:space="preserve"> en effet</w:t>
      </w:r>
      <w:r>
        <w:t xml:space="preserve"> posé les premiers jalons de la mise à mort au pâturage, préférant abattre lui-même les veaux de ses vaches</w:t>
      </w:r>
      <w:r w:rsidR="005E3CE7">
        <w:t xml:space="preserve"> sur son exploitation</w:t>
      </w:r>
      <w:r>
        <w:t xml:space="preserve">. Caesar </w:t>
      </w:r>
      <w:proofErr w:type="spellStart"/>
      <w:r>
        <w:t>Bürgi</w:t>
      </w:r>
      <w:proofErr w:type="spellEnd"/>
      <w:r>
        <w:t xml:space="preserve">, quant à lui, décrit son travail novateur en ces </w:t>
      </w:r>
      <w:proofErr w:type="gramStart"/>
      <w:r>
        <w:t>termes:</w:t>
      </w:r>
      <w:proofErr w:type="gramEnd"/>
      <w:r>
        <w:t xml:space="preserve"> «j</w:t>
      </w:r>
      <w:r w:rsidR="005E3CE7">
        <w:t>’</w:t>
      </w:r>
      <w:r>
        <w:t>ai mis au point un système d</w:t>
      </w:r>
      <w:r w:rsidR="005E3CE7">
        <w:t>’</w:t>
      </w:r>
      <w:r>
        <w:t>abattage à la ferme pour abattre moi-même mes bovins sur mon exploitation, et j</w:t>
      </w:r>
      <w:r w:rsidR="005E3CE7">
        <w:t>’</w:t>
      </w:r>
      <w:r>
        <w:t>ai ensuite fait appel au FiBL pour la mise en œuvre». Eric Meili de la communauté d</w:t>
      </w:r>
      <w:r w:rsidR="005E3CE7">
        <w:t>’</w:t>
      </w:r>
      <w:r>
        <w:t xml:space="preserve">intérêts </w:t>
      </w:r>
      <w:r>
        <w:rPr>
          <w:i/>
          <w:iCs/>
        </w:rPr>
        <w:t xml:space="preserve">IG Hof-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Weidetötung</w:t>
      </w:r>
      <w:proofErr w:type="spellEnd"/>
      <w:r>
        <w:t xml:space="preserve">, la fondation de protection des animaux </w:t>
      </w:r>
      <w:r>
        <w:rPr>
          <w:i/>
          <w:iCs/>
        </w:rPr>
        <w:t>Quatre pattes</w:t>
      </w:r>
      <w:r>
        <w:t xml:space="preserve"> et la fondation </w:t>
      </w:r>
      <w:r>
        <w:rPr>
          <w:i/>
          <w:iCs/>
        </w:rPr>
        <w:t xml:space="preserve">Tier </w:t>
      </w:r>
      <w:proofErr w:type="spellStart"/>
      <w:r>
        <w:rPr>
          <w:i/>
          <w:iCs/>
        </w:rPr>
        <w:t>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Recht</w:t>
      </w:r>
      <w:proofErr w:type="spellEnd"/>
      <w:r>
        <w:t xml:space="preserve"> se sont engagés aux côtés des deux pionniers. Leur engagement a porté ses fruits, puisqu</w:t>
      </w:r>
      <w:r w:rsidR="005E3CE7">
        <w:t>’</w:t>
      </w:r>
      <w:r>
        <w:t>en septembre 2017, un postulat a été adopté, chargeant le Conseil fédéral d</w:t>
      </w:r>
      <w:r w:rsidR="005E3CE7">
        <w:t>’</w:t>
      </w:r>
      <w:r>
        <w:t>examiner les fondements juridiques de l</w:t>
      </w:r>
      <w:r w:rsidR="005E3CE7">
        <w:t>’</w:t>
      </w:r>
      <w:r>
        <w:t>abattage à la ferme. Cela a conduit à l</w:t>
      </w:r>
      <w:r w:rsidR="005E3CE7">
        <w:t>’</w:t>
      </w:r>
      <w:r>
        <w:t>entrée en vigueur des ordonnances correspondantes le 1</w:t>
      </w:r>
      <w:r>
        <w:rPr>
          <w:vertAlign w:val="superscript"/>
        </w:rPr>
        <w:t>er</w:t>
      </w:r>
      <w:r w:rsidR="005E3CE7">
        <w:t> </w:t>
      </w:r>
      <w:r>
        <w:t>juillet 2020, inscrivant dans la loi l</w:t>
      </w:r>
      <w:r w:rsidR="005E3CE7">
        <w:t>’</w:t>
      </w:r>
      <w:r>
        <w:t xml:space="preserve">abattage à la ferme et au pâturage. </w:t>
      </w:r>
    </w:p>
    <w:p w14:paraId="3AEA56CF" w14:textId="3DED4297" w:rsidR="00C70D23" w:rsidRDefault="006B65B5" w:rsidP="00E460DB">
      <w:pPr>
        <w:pStyle w:val="FiBLmmstandard"/>
      </w:pPr>
      <w:r>
        <w:t xml:space="preserve">Cette méthode est désormais bien établie et la coopération entre toutes les parties prenantes se déroule dans un climat de bonne entente. </w:t>
      </w:r>
    </w:p>
    <w:p w14:paraId="15BE54AA" w14:textId="27055BB7" w:rsidR="00E136E6" w:rsidRDefault="0034011F" w:rsidP="000C6678">
      <w:pPr>
        <w:pStyle w:val="FiBLmmstandard"/>
      </w:pPr>
      <w:r>
        <w:t>Lors de la réunion d</w:t>
      </w:r>
      <w:r w:rsidR="005E3CE7">
        <w:t>’</w:t>
      </w:r>
      <w:r>
        <w:t>information du 13 décembre, les trois expertes du FiBL, Anet Sp</w:t>
      </w:r>
      <w:bookmarkStart w:id="1" w:name="_GoBack"/>
      <w:bookmarkEnd w:id="1"/>
      <w:r>
        <w:t>engler Neff, Milena Burri et Anna Jenni, ont présenté l</w:t>
      </w:r>
      <w:r w:rsidR="005E3CE7">
        <w:t>’</w:t>
      </w:r>
      <w:r>
        <w:t>état des connaissances sur la base des résultats de la recherche scientifique concernant l</w:t>
      </w:r>
      <w:r w:rsidR="005E3CE7">
        <w:t>’</w:t>
      </w:r>
      <w:r>
        <w:t>abattage à la ferme et au pâturage et ont décrit les projets en cours. Le principal enseignement provient d</w:t>
      </w:r>
      <w:r w:rsidR="005E3CE7">
        <w:t>’</w:t>
      </w:r>
      <w:r>
        <w:t xml:space="preserve">une étude française </w:t>
      </w:r>
      <w:r w:rsidRPr="005B3A47">
        <w:t>intitulée</w:t>
      </w:r>
      <w:proofErr w:type="gramStart"/>
      <w:r w:rsidRPr="005B3A47">
        <w:t xml:space="preserve"> </w:t>
      </w:r>
      <w:r w:rsidRPr="005B3A47">
        <w:rPr>
          <w:i/>
        </w:rPr>
        <w:t>«</w:t>
      </w:r>
      <w:r w:rsidR="001E777F" w:rsidRPr="005B3A47">
        <w:rPr>
          <w:i/>
        </w:rPr>
        <w:t>Impact</w:t>
      </w:r>
      <w:proofErr w:type="gramEnd"/>
      <w:r w:rsidR="001E777F" w:rsidRPr="001E777F">
        <w:rPr>
          <w:i/>
        </w:rPr>
        <w:t xml:space="preserve"> d'une </w:t>
      </w:r>
      <w:r w:rsidR="005B3A47" w:rsidRPr="001E777F">
        <w:rPr>
          <w:i/>
        </w:rPr>
        <w:t>éviscération</w:t>
      </w:r>
      <w:r w:rsidR="001E777F" w:rsidRPr="001E777F">
        <w:rPr>
          <w:i/>
        </w:rPr>
        <w:t xml:space="preserve"> retardée à l'</w:t>
      </w:r>
      <w:r w:rsidR="005B3A47" w:rsidRPr="001E777F">
        <w:rPr>
          <w:i/>
        </w:rPr>
        <w:t>abattoir</w:t>
      </w:r>
      <w:r w:rsidR="001E777F" w:rsidRPr="001E777F">
        <w:rPr>
          <w:i/>
        </w:rPr>
        <w:t xml:space="preserve"> sur les caractéristiques des carcasses bovines</w:t>
      </w:r>
      <w:r>
        <w:rPr>
          <w:i/>
        </w:rPr>
        <w:t>»</w:t>
      </w:r>
      <w:r>
        <w:t>, qui démontre qu</w:t>
      </w:r>
      <w:r w:rsidR="005E3CE7">
        <w:t>’</w:t>
      </w:r>
      <w:r>
        <w:t>un allongement à 90 minutes de l</w:t>
      </w:r>
      <w:r w:rsidR="005E3CE7">
        <w:t>’</w:t>
      </w:r>
      <w:r>
        <w:t>intervalle entre la mise à mort et l</w:t>
      </w:r>
      <w:r w:rsidR="005E3CE7">
        <w:t>’</w:t>
      </w:r>
      <w:r>
        <w:t xml:space="preserve">éviscération ne comporte aucun danger en termes de contamination microbienne de la carcasse. </w:t>
      </w:r>
      <w:bookmarkStart w:id="2" w:name="_Hlk121773472"/>
      <w:r>
        <w:t>Au sein de l</w:t>
      </w:r>
      <w:r w:rsidR="005E3CE7">
        <w:t>’</w:t>
      </w:r>
      <w:r>
        <w:t>Union européenne, cet intervalle peut même atteindre 120 minutes, ce qui</w:t>
      </w:r>
      <w:r w:rsidR="005E3CE7">
        <w:t xml:space="preserve"> </w:t>
      </w:r>
      <w:r>
        <w:t>est toujours considéré</w:t>
      </w:r>
      <w:r w:rsidR="005E3CE7">
        <w:t xml:space="preserve"> par les auteurs de cette étude</w:t>
      </w:r>
      <w:r>
        <w:t xml:space="preserve"> comme dépourvu de risques microbiologiques. </w:t>
      </w:r>
      <w:bookmarkEnd w:id="2"/>
      <w:r>
        <w:t>Une étude récente du FiBL intitulée</w:t>
      </w:r>
      <w:proofErr w:type="gramStart"/>
      <w:r>
        <w:t xml:space="preserve"> </w:t>
      </w:r>
      <w:r>
        <w:rPr>
          <w:i/>
        </w:rPr>
        <w:t>«</w:t>
      </w:r>
      <w:proofErr w:type="spellStart"/>
      <w:r>
        <w:rPr>
          <w:i/>
        </w:rPr>
        <w:t>Hoftötung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Tötung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Schlachthof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Unterschiede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bei</w:t>
      </w:r>
      <w:proofErr w:type="spellEnd"/>
      <w:r>
        <w:rPr>
          <w:i/>
        </w:rPr>
        <w:t xml:space="preserve"> Stress </w:t>
      </w:r>
      <w:proofErr w:type="spellStart"/>
      <w:r>
        <w:rPr>
          <w:i/>
        </w:rPr>
        <w:t>anzeigenden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Parametern</w:t>
      </w:r>
      <w:proofErr w:type="spellEnd"/>
      <w:r>
        <w:rPr>
          <w:i/>
        </w:rPr>
        <w:t xml:space="preserve">» </w:t>
      </w:r>
      <w:r w:rsidR="005E3CE7">
        <w:rPr>
          <w:i/>
        </w:rPr>
        <w:t>(</w:t>
      </w:r>
      <w:r>
        <w:rPr>
          <w:i/>
        </w:rPr>
        <w:t>Abattage à la ferme ou à l</w:t>
      </w:r>
      <w:r w:rsidR="005E3CE7">
        <w:rPr>
          <w:i/>
        </w:rPr>
        <w:t>’</w:t>
      </w:r>
      <w:r>
        <w:rPr>
          <w:i/>
        </w:rPr>
        <w:t>abattoir: différences en termes de paramètres de stress)</w:t>
      </w:r>
      <w:r>
        <w:t xml:space="preserve"> montre que les animaux abattus sur l</w:t>
      </w:r>
      <w:r w:rsidR="005E3CE7">
        <w:t>’</w:t>
      </w:r>
      <w:r>
        <w:t>exploitation ont des taux de cortisol sanguin (hormone du stress) beaucoup plus faibles et un comportement plus calme avant l</w:t>
      </w:r>
      <w:r w:rsidR="005E3CE7">
        <w:t>’</w:t>
      </w:r>
      <w:r>
        <w:t>étourdissement que les animaux mis à mort à l</w:t>
      </w:r>
      <w:r w:rsidR="005E3CE7">
        <w:t>’</w:t>
      </w:r>
      <w:r>
        <w:t xml:space="preserve">abattoir. Une étude </w:t>
      </w:r>
      <w:r w:rsidR="00E86533">
        <w:t xml:space="preserve">sur l’abattage à la ferme </w:t>
      </w:r>
      <w:r>
        <w:t xml:space="preserve">publiée par le FiBL </w:t>
      </w:r>
      <w:r w:rsidR="00E86533">
        <w:t xml:space="preserve">et </w:t>
      </w:r>
      <w:r>
        <w:t>intitulée</w:t>
      </w:r>
      <w:proofErr w:type="gramStart"/>
      <w:r>
        <w:t xml:space="preserve"> </w:t>
      </w:r>
      <w:r>
        <w:rPr>
          <w:i/>
        </w:rPr>
        <w:t>«</w:t>
      </w:r>
      <w:proofErr w:type="spellStart"/>
      <w:r>
        <w:rPr>
          <w:i/>
        </w:rPr>
        <w:t>Auswirkungen</w:t>
      </w:r>
      <w:proofErr w:type="spellEnd"/>
      <w:proofErr w:type="gramEnd"/>
      <w:r>
        <w:rPr>
          <w:i/>
        </w:rPr>
        <w:t xml:space="preserve"> von </w:t>
      </w:r>
      <w:proofErr w:type="spellStart"/>
      <w:r>
        <w:rPr>
          <w:i/>
        </w:rPr>
        <w:t>Stressoren</w:t>
      </w:r>
      <w:proofErr w:type="spellEnd"/>
      <w:r>
        <w:rPr>
          <w:i/>
        </w:rPr>
        <w:t xml:space="preserve"> vor der </w:t>
      </w:r>
      <w:proofErr w:type="spellStart"/>
      <w:r>
        <w:rPr>
          <w:i/>
        </w:rPr>
        <w:t>Schlachtung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zwei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verschiedenen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Schlachtmethoden</w:t>
      </w:r>
      <w:proofErr w:type="spellEnd"/>
      <w:r>
        <w:rPr>
          <w:i/>
        </w:rPr>
        <w:t xml:space="preserve">» (Effets </w:t>
      </w:r>
      <w:r w:rsidR="00E86533">
        <w:rPr>
          <w:i/>
        </w:rPr>
        <w:t xml:space="preserve">sur les bovins </w:t>
      </w:r>
      <w:r>
        <w:rPr>
          <w:i/>
        </w:rPr>
        <w:t xml:space="preserve">des facteurs de stress </w:t>
      </w:r>
      <w:r w:rsidR="00E86533">
        <w:rPr>
          <w:i/>
        </w:rPr>
        <w:t>précédant</w:t>
      </w:r>
      <w:r>
        <w:rPr>
          <w:i/>
        </w:rPr>
        <w:t xml:space="preserve"> l</w:t>
      </w:r>
      <w:r w:rsidR="005E3CE7">
        <w:rPr>
          <w:i/>
        </w:rPr>
        <w:t>’</w:t>
      </w:r>
      <w:r>
        <w:rPr>
          <w:i/>
        </w:rPr>
        <w:t>abattage avec deux méthodes différentes)</w:t>
      </w:r>
      <w:r>
        <w:t xml:space="preserve"> est parvenue à une conclusion similaire: les animaux abattus au pâturage avaient des taux de cortisol dix fois plus faibles que ceux mis à mort à l</w:t>
      </w:r>
      <w:r w:rsidR="005E3CE7">
        <w:t>’</w:t>
      </w:r>
      <w:r>
        <w:t>abattoir. Le FiBL poursuit ses recherches sur ce thème et mène actuellement deux nouvelles études dont les résultats ne seront disponibles que dans quelques années. L</w:t>
      </w:r>
      <w:r w:rsidR="005E3CE7">
        <w:t>’</w:t>
      </w:r>
      <w:r>
        <w:t>une d</w:t>
      </w:r>
      <w:r w:rsidR="005E3CE7">
        <w:t>’</w:t>
      </w:r>
      <w:r>
        <w:t>elle</w:t>
      </w:r>
      <w:r w:rsidR="00DC6AD1">
        <w:t>s</w:t>
      </w:r>
      <w:r>
        <w:t xml:space="preserve"> examine l</w:t>
      </w:r>
      <w:r w:rsidR="005E3CE7">
        <w:t>’</w:t>
      </w:r>
      <w:r>
        <w:t>influence de l</w:t>
      </w:r>
      <w:r w:rsidR="005E3CE7">
        <w:t>’</w:t>
      </w:r>
      <w:r>
        <w:t xml:space="preserve">abattage à </w:t>
      </w:r>
      <w:r>
        <w:lastRenderedPageBreak/>
        <w:t>la ferme sur la qualité de la viande, les paramètres de stress et le comportement des bovins. L</w:t>
      </w:r>
      <w:r w:rsidR="005E3CE7">
        <w:t>’</w:t>
      </w:r>
      <w:r>
        <w:t>autre étude, réalisée dans le cadre d</w:t>
      </w:r>
      <w:r w:rsidR="005E3CE7">
        <w:t>’</w:t>
      </w:r>
      <w:r>
        <w:t>un projet de conseil, est consacrée à l</w:t>
      </w:r>
      <w:r w:rsidR="005E3CE7">
        <w:t>’</w:t>
      </w:r>
      <w:r>
        <w:t>élaboration d</w:t>
      </w:r>
      <w:r w:rsidR="005E3CE7">
        <w:t>’</w:t>
      </w:r>
      <w:r>
        <w:t>une meilleure pratique (</w:t>
      </w:r>
      <w:r>
        <w:rPr>
          <w:i/>
          <w:iCs/>
        </w:rPr>
        <w:t>best practice</w:t>
      </w:r>
      <w:r>
        <w:t>) pour l</w:t>
      </w:r>
      <w:r w:rsidR="005E3CE7">
        <w:t>’</w:t>
      </w:r>
      <w:r>
        <w:t xml:space="preserve">abattage à la ferme des porcs et des petits ruminants. </w:t>
      </w:r>
    </w:p>
    <w:p w14:paraId="683038DB" w14:textId="0229C343" w:rsidR="00123C14" w:rsidRPr="00525DE8" w:rsidRDefault="007507DD" w:rsidP="00A75EE5">
      <w:pPr>
        <w:pStyle w:val="FiBLstandard"/>
      </w:pPr>
      <w:r>
        <w:t>Jusqu</w:t>
      </w:r>
      <w:r w:rsidR="005E3CE7">
        <w:t>’</w:t>
      </w:r>
      <w:r>
        <w:t>à présent, toutes les données scientifiques confirment que l</w:t>
      </w:r>
      <w:r w:rsidR="005E3CE7">
        <w:t>’</w:t>
      </w:r>
      <w:r>
        <w:t xml:space="preserve">abattage à la ferme réduit sensiblement les réactions de stress chez les animaux. </w:t>
      </w:r>
      <w:proofErr w:type="gramStart"/>
      <w:r>
        <w:t>«C</w:t>
      </w:r>
      <w:r w:rsidR="005E3CE7">
        <w:t>’</w:t>
      </w:r>
      <w:r>
        <w:t>est</w:t>
      </w:r>
      <w:proofErr w:type="gramEnd"/>
      <w:r>
        <w:t xml:space="preserve"> pourquoi le FiBL</w:t>
      </w:r>
      <w:r w:rsidR="00E86533">
        <w:t xml:space="preserve"> </w:t>
      </w:r>
      <w:r>
        <w:t xml:space="preserve">se réjouit vivement que la consultation actuelle propose un allongement </w:t>
      </w:r>
      <w:r w:rsidR="00E86533">
        <w:t xml:space="preserve">de 45 à 90 minutes </w:t>
      </w:r>
      <w:r>
        <w:t>de l</w:t>
      </w:r>
      <w:r w:rsidR="005E3CE7">
        <w:t>’</w:t>
      </w:r>
      <w:r>
        <w:t>intervalle entre l</w:t>
      </w:r>
      <w:r w:rsidR="005E3CE7">
        <w:t>’</w:t>
      </w:r>
      <w:r>
        <w:t>étourdissement</w:t>
      </w:r>
      <w:r w:rsidR="00E86533">
        <w:t xml:space="preserve"> et </w:t>
      </w:r>
      <w:r>
        <w:t>la saignée, puis l</w:t>
      </w:r>
      <w:r w:rsidR="005E3CE7">
        <w:t>’</w:t>
      </w:r>
      <w:r>
        <w:t>éviscération», souligne Knut Schmidtke, président du conseil d</w:t>
      </w:r>
      <w:r w:rsidR="005E3CE7">
        <w:t>’</w:t>
      </w:r>
      <w:r>
        <w:t>administration du FiBL Suisse et directeur pour la recherche, la vulgarisation et l</w:t>
      </w:r>
      <w:r w:rsidR="005E3CE7">
        <w:t>’</w:t>
      </w:r>
      <w:r>
        <w:t>innovation. Selon lui, cet allongement du délai permet à un plus grand nombre d</w:t>
      </w:r>
      <w:r w:rsidR="005E3CE7">
        <w:t>’</w:t>
      </w:r>
      <w:r>
        <w:t>exploitations de choisir cette méthode, y compris celles qui sont situées dans des régions montagneuses éloignées ou à la périphérie. Cela évite également à un plus grand nombre d</w:t>
      </w:r>
      <w:r w:rsidR="005E3CE7">
        <w:t>’</w:t>
      </w:r>
      <w:r>
        <w:t>animaux d</w:t>
      </w:r>
      <w:r w:rsidR="005E3CE7">
        <w:t>’</w:t>
      </w:r>
      <w:r>
        <w:t>être transportés vivants jusqu</w:t>
      </w:r>
      <w:r w:rsidR="005E3CE7">
        <w:t>’</w:t>
      </w:r>
      <w:r>
        <w:t>à l</w:t>
      </w:r>
      <w:r w:rsidR="005E3CE7">
        <w:t>’</w:t>
      </w:r>
      <w:r>
        <w:t>abattoir. Ils peuvent ainsi rester dans leur environnement familier jusqu</w:t>
      </w:r>
      <w:r w:rsidR="005E3CE7">
        <w:t>’</w:t>
      </w:r>
      <w:r>
        <w:t xml:space="preserve">à leur mort. Le FIBL espère </w:t>
      </w:r>
      <w:proofErr w:type="spellStart"/>
      <w:r w:rsidR="00E86533">
        <w:t>qu</w:t>
      </w:r>
      <w:proofErr w:type="spellEnd"/>
      <w:r w:rsidR="00E86533" w:rsidRPr="00E86533">
        <w:rPr>
          <w:lang w:val="fr-FR"/>
        </w:rPr>
        <w:t>’u</w:t>
      </w:r>
      <w:r w:rsidR="00E86533">
        <w:rPr>
          <w:lang w:val="fr-FR"/>
        </w:rPr>
        <w:t>ne majorité</w:t>
      </w:r>
      <w:r>
        <w:t xml:space="preserve"> des personnes consultées se prononceront en faveur de cet allongement à 90 minutes d</w:t>
      </w:r>
      <w:r w:rsidR="005E3CE7">
        <w:t>’</w:t>
      </w:r>
      <w:r>
        <w:t xml:space="preserve">ici le 31 janvier 2023 et que </w:t>
      </w:r>
      <w:r w:rsidR="00E86533">
        <w:t>celui-ci</w:t>
      </w:r>
      <w:r>
        <w:t xml:space="preserve"> sera en définitive inscrit dans l</w:t>
      </w:r>
      <w:r w:rsidR="005E3CE7">
        <w:t>’</w:t>
      </w:r>
      <w:r>
        <w:t>ordonnance correspondante.</w:t>
      </w:r>
      <w:r w:rsidR="00E86533">
        <w:t xml:space="preserve"> </w:t>
      </w:r>
      <w:r>
        <w:t>Aujourd</w:t>
      </w:r>
      <w:r w:rsidR="005E3CE7">
        <w:t>’</w:t>
      </w:r>
      <w:r>
        <w:t>hui, un peu plus d</w:t>
      </w:r>
      <w:r w:rsidR="005E3CE7">
        <w:t>’</w:t>
      </w:r>
      <w:r>
        <w:t>une centaine d</w:t>
      </w:r>
      <w:r w:rsidR="005E3CE7">
        <w:t>’</w:t>
      </w:r>
      <w:r>
        <w:t>exploitations (sur les quelque 40 000 fermes d</w:t>
      </w:r>
      <w:r w:rsidR="005E3CE7">
        <w:t>’</w:t>
      </w:r>
      <w:r>
        <w:t>élevage que compte la Suisse) pratiquent l</w:t>
      </w:r>
      <w:r w:rsidR="005E3CE7">
        <w:t>’</w:t>
      </w:r>
      <w:r>
        <w:t>abattage à la ferme de leurs propres animaux. La révision de l</w:t>
      </w:r>
      <w:r w:rsidR="005E3CE7">
        <w:t>’</w:t>
      </w:r>
      <w:r>
        <w:t xml:space="preserve">ordonnance offrira la possibilité à un nombre </w:t>
      </w:r>
      <w:r w:rsidR="00E86533">
        <w:t xml:space="preserve">accru </w:t>
      </w:r>
      <w:r>
        <w:t>d</w:t>
      </w:r>
      <w:r w:rsidR="005E3CE7">
        <w:t>’</w:t>
      </w:r>
      <w:r>
        <w:t>exploitations de mettre en œuvre cette méthode.</w:t>
      </w:r>
    </w:p>
    <w:p w14:paraId="7D4A7186" w14:textId="65D3A5D5" w:rsidR="00CD4B01" w:rsidRPr="00450FA1" w:rsidRDefault="00CD4B01" w:rsidP="00661678">
      <w:pPr>
        <w:pStyle w:val="FiBLmmzusatzinfo"/>
      </w:pPr>
      <w:r>
        <w:t>Contact</w:t>
      </w:r>
    </w:p>
    <w:p w14:paraId="26272591" w14:textId="714CA58A" w:rsidR="00A2297F" w:rsidRDefault="00297CC5" w:rsidP="005A7081">
      <w:pPr>
        <w:pStyle w:val="FiBLmmstandard"/>
        <w:numPr>
          <w:ilvl w:val="0"/>
          <w:numId w:val="6"/>
        </w:numPr>
      </w:pPr>
      <w:r>
        <w:t>Prof. D</w:t>
      </w:r>
      <w:r>
        <w:rPr>
          <w:vertAlign w:val="superscript"/>
        </w:rPr>
        <w:t>r</w:t>
      </w:r>
      <w:r>
        <w:t xml:space="preserve"> Knut Schmidtke, directeur pour la recherche, la vulgarisation et l</w:t>
      </w:r>
      <w:r w:rsidR="005E3CE7">
        <w:t>’</w:t>
      </w:r>
      <w:r>
        <w:t xml:space="preserve">innovation du FiBL Suisse </w:t>
      </w:r>
      <w:r w:rsidR="00B9684B">
        <w:br/>
      </w:r>
      <w:r w:rsidR="007825BF">
        <w:t xml:space="preserve">Tél. +41 62 865 04 10, adresse </w:t>
      </w:r>
      <w:proofErr w:type="gramStart"/>
      <w:r w:rsidR="007825BF">
        <w:t>e-mail:</w:t>
      </w:r>
      <w:proofErr w:type="gramEnd"/>
      <w:r w:rsidR="007825BF">
        <w:t xml:space="preserve"> </w:t>
      </w:r>
      <w:hyperlink r:id="rId14" w:history="1">
        <w:r w:rsidR="007825BF">
          <w:rPr>
            <w:rStyle w:val="Hyperlink"/>
          </w:rPr>
          <w:t>knut.schmidtke@fibl.org</w:t>
        </w:r>
      </w:hyperlink>
      <w:r w:rsidR="007825BF">
        <w:t xml:space="preserve"> </w:t>
      </w:r>
    </w:p>
    <w:p w14:paraId="36787858" w14:textId="1429CC36" w:rsidR="00A979A2" w:rsidRPr="001965B0" w:rsidRDefault="00A979A2" w:rsidP="005A7081">
      <w:pPr>
        <w:pStyle w:val="FiBLmmstandard"/>
        <w:numPr>
          <w:ilvl w:val="0"/>
          <w:numId w:val="6"/>
        </w:numPr>
      </w:pPr>
      <w:r>
        <w:t xml:space="preserve">Milena Burri, Département des sciences animales du FiBL Suisse </w:t>
      </w:r>
      <w:r w:rsidR="00B9684B">
        <w:br/>
      </w:r>
      <w:r>
        <w:t xml:space="preserve">Tél. +41 62 865 72 21, adresse </w:t>
      </w:r>
      <w:proofErr w:type="gramStart"/>
      <w:r>
        <w:t>e-mail:</w:t>
      </w:r>
      <w:proofErr w:type="gramEnd"/>
      <w:r>
        <w:t xml:space="preserve"> </w:t>
      </w:r>
      <w:hyperlink r:id="rId15" w:history="1">
        <w:r>
          <w:rPr>
            <w:rStyle w:val="Hyperlink"/>
          </w:rPr>
          <w:t>milena.burri@fibl.org</w:t>
        </w:r>
      </w:hyperlink>
      <w:r>
        <w:t xml:space="preserve"> </w:t>
      </w:r>
    </w:p>
    <w:p w14:paraId="7D4A7188" w14:textId="67262CD4" w:rsidR="00CD4B01" w:rsidRPr="009F0989" w:rsidRDefault="00A32DE1" w:rsidP="00B9684B">
      <w:pPr>
        <w:pStyle w:val="FiBLmmstandard"/>
        <w:numPr>
          <w:ilvl w:val="0"/>
          <w:numId w:val="6"/>
        </w:numPr>
      </w:pPr>
      <w:r>
        <w:t>Deborah Bieri, porte-parole adjointe des médias, FiBL Suisse</w:t>
      </w:r>
      <w:r w:rsidR="00B9684B">
        <w:br/>
      </w:r>
      <w:r w:rsidR="0001151E">
        <w:t xml:space="preserve">Tél. +41 62 865 04 15, portable +41 79 670 99 33, adresse </w:t>
      </w:r>
      <w:proofErr w:type="gramStart"/>
      <w:r w:rsidR="0001151E">
        <w:t>e-mail:</w:t>
      </w:r>
      <w:proofErr w:type="gramEnd"/>
      <w:r w:rsidR="0001151E">
        <w:t xml:space="preserve"> </w:t>
      </w:r>
      <w:hyperlink r:id="rId16" w:history="1">
        <w:r w:rsidR="0001151E">
          <w:rPr>
            <w:rStyle w:val="Hyperlink"/>
          </w:rPr>
          <w:t>deborah.bieri@fibl.org</w:t>
        </w:r>
      </w:hyperlink>
      <w:r w:rsidR="0001151E">
        <w:t xml:space="preserve"> </w:t>
      </w:r>
    </w:p>
    <w:p w14:paraId="7D4A718C" w14:textId="038DD252" w:rsidR="00195EC7" w:rsidRPr="00316C23" w:rsidRDefault="00195EC7" w:rsidP="00195EC7">
      <w:pPr>
        <w:pStyle w:val="FiBLmmzusatzinfo"/>
      </w:pPr>
      <w:r>
        <w:t>Liens</w:t>
      </w:r>
    </w:p>
    <w:p w14:paraId="03D486A0" w14:textId="37E95965" w:rsidR="00B9684B" w:rsidRDefault="00B9684B" w:rsidP="00B9684B">
      <w:pPr>
        <w:pStyle w:val="FiBLmmstandard"/>
        <w:numPr>
          <w:ilvl w:val="0"/>
          <w:numId w:val="5"/>
        </w:numPr>
      </w:pPr>
      <w:r w:rsidRPr="00F52E8E">
        <w:t>Fiche d'information sur l'abattage à la ferme et au pâturage</w:t>
      </w:r>
      <w:r>
        <w:t xml:space="preserve"> (en allemand</w:t>
      </w:r>
      <w:proofErr w:type="gramStart"/>
      <w:r>
        <w:t>):</w:t>
      </w:r>
      <w:proofErr w:type="gramEnd"/>
      <w:r>
        <w:t xml:space="preserve"> </w:t>
      </w:r>
      <w:hyperlink r:id="rId17" w:history="1">
        <w:r w:rsidRPr="00E651A9">
          <w:rPr>
            <w:rStyle w:val="Hyperlink"/>
          </w:rPr>
          <w:t>https://www.fibl.org/fileadmin/documents/de/news/2022/FiBL_Faktenblatt_Hof-_und_Weidet%C3%B6tung.pdf</w:t>
        </w:r>
      </w:hyperlink>
    </w:p>
    <w:p w14:paraId="72CA4384" w14:textId="3D87E942" w:rsidR="00A32DE1" w:rsidRPr="003E2235" w:rsidRDefault="0039784E" w:rsidP="00B9684B">
      <w:pPr>
        <w:pStyle w:val="FiBLmmstandard"/>
        <w:numPr>
          <w:ilvl w:val="0"/>
          <w:numId w:val="5"/>
        </w:numPr>
      </w:pPr>
      <w:r>
        <w:t xml:space="preserve">Ferme </w:t>
      </w:r>
      <w:proofErr w:type="spellStart"/>
      <w:r>
        <w:t>Silberdistel</w:t>
      </w:r>
      <w:proofErr w:type="spellEnd"/>
      <w:r>
        <w:t xml:space="preserve"> de Lena et </w:t>
      </w:r>
      <w:proofErr w:type="spellStart"/>
      <w:r>
        <w:t>Cäsar</w:t>
      </w:r>
      <w:proofErr w:type="spellEnd"/>
      <w:r>
        <w:t xml:space="preserve"> </w:t>
      </w:r>
      <w:proofErr w:type="spellStart"/>
      <w:proofErr w:type="gramStart"/>
      <w:r>
        <w:t>Bürgi</w:t>
      </w:r>
      <w:proofErr w:type="spellEnd"/>
      <w:r>
        <w:t>:</w:t>
      </w:r>
      <w:proofErr w:type="gramEnd"/>
      <w:r>
        <w:t xml:space="preserve"> </w:t>
      </w:r>
      <w:hyperlink r:id="rId18" w:history="1">
        <w:r>
          <w:rPr>
            <w:rStyle w:val="Hyperlink"/>
          </w:rPr>
          <w:t>https://silberdistel-kost.ch/</w:t>
        </w:r>
      </w:hyperlink>
      <w:r>
        <w:t xml:space="preserve"> </w:t>
      </w:r>
    </w:p>
    <w:p w14:paraId="7E8A23BA" w14:textId="5C98E30A" w:rsidR="00D568D1" w:rsidRPr="003E2235" w:rsidRDefault="00D568D1" w:rsidP="00B9684B">
      <w:pPr>
        <w:pStyle w:val="FiBLmmstandard"/>
        <w:numPr>
          <w:ilvl w:val="0"/>
          <w:numId w:val="5"/>
        </w:numPr>
      </w:pPr>
      <w:r>
        <w:t xml:space="preserve">Ferme Zur </w:t>
      </w:r>
      <w:proofErr w:type="spellStart"/>
      <w:r>
        <w:t>chalte</w:t>
      </w:r>
      <w:proofErr w:type="spellEnd"/>
      <w:r>
        <w:t xml:space="preserve"> Hose de Nils Müller et Claudia </w:t>
      </w:r>
      <w:proofErr w:type="spellStart"/>
      <w:proofErr w:type="gramStart"/>
      <w:r>
        <w:t>Wanger</w:t>
      </w:r>
      <w:proofErr w:type="spellEnd"/>
      <w:r>
        <w:t>:</w:t>
      </w:r>
      <w:proofErr w:type="gramEnd"/>
      <w:r>
        <w:t xml:space="preserve"> </w:t>
      </w:r>
      <w:hyperlink r:id="rId19" w:history="1">
        <w:r>
          <w:rPr>
            <w:rStyle w:val="Hyperlink"/>
          </w:rPr>
          <w:t>https://shop.zurchaltehose.ch/kontakt/</w:t>
        </w:r>
      </w:hyperlink>
      <w:r>
        <w:t xml:space="preserve"> </w:t>
      </w:r>
    </w:p>
    <w:p w14:paraId="58D3D626" w14:textId="50CFAB9E" w:rsidR="00B22BFA" w:rsidRPr="003E2235" w:rsidRDefault="00D3253F" w:rsidP="00B22BFA">
      <w:pPr>
        <w:pStyle w:val="FiBLmmstandard"/>
        <w:numPr>
          <w:ilvl w:val="0"/>
          <w:numId w:val="5"/>
        </w:numPr>
      </w:pPr>
      <w:r>
        <w:lastRenderedPageBreak/>
        <w:t>Consultation en cours sur l</w:t>
      </w:r>
      <w:r w:rsidR="005E3CE7">
        <w:t>’</w:t>
      </w:r>
      <w:r>
        <w:t>ordonnance relative à l</w:t>
      </w:r>
      <w:r w:rsidR="005E3CE7">
        <w:t>’</w:t>
      </w:r>
      <w:r>
        <w:t xml:space="preserve">abattage à la ferme et au pâturage: </w:t>
      </w:r>
      <w:hyperlink r:id="rId20" w:history="1">
        <w:r w:rsidR="00B22BFA" w:rsidRPr="00CA025B">
          <w:rPr>
            <w:rStyle w:val="Hyperlink"/>
          </w:rPr>
          <w:t>https://www.blv.admin.ch/blv/fr/home/das-blv/rechts-und-vollzugsgrundlagen-blv/vernehmlassungen-blv.html</w:t>
        </w:r>
      </w:hyperlink>
    </w:p>
    <w:p w14:paraId="35BA754F" w14:textId="4D33210E" w:rsidR="00B9684B" w:rsidRPr="003E2235" w:rsidRDefault="004B6160" w:rsidP="00B9684B">
      <w:pPr>
        <w:pStyle w:val="FiBLmmstandard"/>
        <w:numPr>
          <w:ilvl w:val="0"/>
          <w:numId w:val="5"/>
        </w:numPr>
      </w:pPr>
      <w:r>
        <w:t>Fiche technique</w:t>
      </w:r>
      <w:proofErr w:type="gramStart"/>
      <w:r>
        <w:t xml:space="preserve"> «Mise</w:t>
      </w:r>
      <w:proofErr w:type="gramEnd"/>
      <w:r>
        <w:t xml:space="preserve"> à mort à la ferme et au pré pour la production de viande»: </w:t>
      </w:r>
      <w:hyperlink r:id="rId21" w:history="1">
        <w:r w:rsidR="00B9684B" w:rsidRPr="00E651A9">
          <w:rPr>
            <w:rStyle w:val="Hyperlink"/>
          </w:rPr>
          <w:t>https://www.fibl.org/fr/boutique/1100-mise-a-mort</w:t>
        </w:r>
      </w:hyperlink>
    </w:p>
    <w:p w14:paraId="7B9E0149" w14:textId="2C8C3388" w:rsidR="003E2235" w:rsidRPr="003E2235" w:rsidRDefault="00D3253F" w:rsidP="00B9684B">
      <w:pPr>
        <w:pStyle w:val="FiBLmmstandard"/>
        <w:numPr>
          <w:ilvl w:val="0"/>
          <w:numId w:val="5"/>
        </w:numPr>
      </w:pPr>
      <w:r>
        <w:t>Étude du FIBL</w:t>
      </w:r>
      <w:proofErr w:type="gramStart"/>
      <w:r>
        <w:t xml:space="preserve"> «</w:t>
      </w:r>
      <w:proofErr w:type="spellStart"/>
      <w:r>
        <w:t>Auswirkungen</w:t>
      </w:r>
      <w:proofErr w:type="spellEnd"/>
      <w:proofErr w:type="gramEnd"/>
      <w:r>
        <w:t xml:space="preserve"> von </w:t>
      </w:r>
      <w:proofErr w:type="spellStart"/>
      <w:r>
        <w:t>Stressoren</w:t>
      </w:r>
      <w:proofErr w:type="spellEnd"/>
      <w:r>
        <w:t xml:space="preserve"> vor der </w:t>
      </w:r>
      <w:proofErr w:type="spellStart"/>
      <w:r>
        <w:t>Schlachtung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Rinder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verschiedenen</w:t>
      </w:r>
      <w:proofErr w:type="spellEnd"/>
      <w:r>
        <w:t xml:space="preserve"> </w:t>
      </w:r>
      <w:proofErr w:type="spellStart"/>
      <w:r>
        <w:t>Schlachtmethoden</w:t>
      </w:r>
      <w:proofErr w:type="spellEnd"/>
      <w:r>
        <w:t xml:space="preserve">» (Effets </w:t>
      </w:r>
      <w:r w:rsidR="00E86533">
        <w:t xml:space="preserve">sur les bovins </w:t>
      </w:r>
      <w:r>
        <w:t xml:space="preserve">des facteurs de stress </w:t>
      </w:r>
      <w:r w:rsidR="00E86533">
        <w:t>précédant</w:t>
      </w:r>
      <w:r>
        <w:t xml:space="preserve"> l</w:t>
      </w:r>
      <w:r w:rsidR="005E3CE7">
        <w:t>’</w:t>
      </w:r>
      <w:r>
        <w:t xml:space="preserve">abattage avec deux méthodes différentes): </w:t>
      </w:r>
      <w:hyperlink r:id="rId22" w:history="1">
        <w:r>
          <w:rPr>
            <w:rStyle w:val="Hyperlink"/>
          </w:rPr>
          <w:t>https://orgprints.org/id/eprint/31803/</w:t>
        </w:r>
      </w:hyperlink>
    </w:p>
    <w:p w14:paraId="7D4A7190" w14:textId="6D2B02CF" w:rsidR="002A7256" w:rsidRDefault="002A7256" w:rsidP="002A7256">
      <w:pPr>
        <w:pStyle w:val="FiBLmmzusatzinfo"/>
      </w:pPr>
      <w:r>
        <w:t>Ce communiqué aux médias et le matériel visuel connexe sur Internet</w:t>
      </w:r>
    </w:p>
    <w:p w14:paraId="7D4A7191" w14:textId="6104D94E" w:rsidR="007C691F" w:rsidRDefault="007C691F" w:rsidP="007C691F">
      <w:pPr>
        <w:pStyle w:val="FiBLmmstandard"/>
      </w:pPr>
      <w:r>
        <w:t>Vous trouverez ce communiqué aux médias sur Internet, à l</w:t>
      </w:r>
      <w:r w:rsidR="005E3CE7">
        <w:t>’</w:t>
      </w:r>
      <w:r>
        <w:t xml:space="preserve">adresse </w:t>
      </w:r>
      <w:proofErr w:type="gramStart"/>
      <w:r>
        <w:t>suivante:</w:t>
      </w:r>
      <w:proofErr w:type="gramEnd"/>
      <w:r>
        <w:t xml:space="preserve"> </w:t>
      </w:r>
      <w:hyperlink r:id="rId23" w:history="1">
        <w:r>
          <w:rPr>
            <w:rStyle w:val="Hyperlink"/>
          </w:rPr>
          <w:t>https://www.fibl.org/fr/infotheque/medias.html</w:t>
        </w:r>
      </w:hyperlink>
      <w:r>
        <w:t>.</w:t>
      </w:r>
    </w:p>
    <w:p w14:paraId="32655404" w14:textId="7454FA96" w:rsidR="00B9684B" w:rsidRDefault="00A32DE1" w:rsidP="007C691F">
      <w:pPr>
        <w:pStyle w:val="FiBLmmstandard"/>
      </w:pPr>
      <w:r w:rsidRPr="00B9684B">
        <w:t xml:space="preserve">Pour accéder au matériel visuel associé à ce communiqué aux médias, cliquez sur le lien </w:t>
      </w:r>
      <w:proofErr w:type="gramStart"/>
      <w:r w:rsidRPr="00B9684B">
        <w:t>suivant:</w:t>
      </w:r>
      <w:proofErr w:type="gramEnd"/>
      <w:r>
        <w:t xml:space="preserve"> </w:t>
      </w:r>
      <w:hyperlink r:id="rId24" w:history="1">
        <w:r w:rsidR="00B9684B" w:rsidRPr="00E651A9">
          <w:rPr>
            <w:rStyle w:val="Hyperlink"/>
          </w:rPr>
          <w:t>https://biomedia.picturepark.com/s/XHQiJHZo</w:t>
        </w:r>
      </w:hyperlink>
    </w:p>
    <w:p w14:paraId="7D4A7192" w14:textId="77777777" w:rsidR="002C0814" w:rsidRPr="00A04F66" w:rsidRDefault="002C0814" w:rsidP="00A17E51">
      <w:pPr>
        <w:pStyle w:val="FiBLmmerluterungtitel"/>
      </w:pPr>
      <w:r>
        <w:t>À propos du FiBL</w:t>
      </w:r>
    </w:p>
    <w:p w14:paraId="7D4A7195" w14:textId="3947AE6C" w:rsidR="004730C6" w:rsidRPr="00450FA1" w:rsidRDefault="00450FA1" w:rsidP="00450FA1">
      <w:pPr>
        <w:pStyle w:val="FiBLmmerluterung"/>
      </w:pPr>
      <w:r>
        <w:t>L</w:t>
      </w:r>
      <w:r w:rsidR="005E3CE7">
        <w:t>’</w:t>
      </w:r>
      <w:r>
        <w:t>Institut de recherche de l</w:t>
      </w:r>
      <w:r w:rsidR="005E3CE7">
        <w:t>’</w:t>
      </w:r>
      <w:r>
        <w:t>agriculture biologique FiBL est l</w:t>
      </w:r>
      <w:r w:rsidR="005E3CE7">
        <w:t>’</w:t>
      </w:r>
      <w:r>
        <w:t>un des principaux instituts de recherche mondiaux dans le domaine de l</w:t>
      </w:r>
      <w:r w:rsidR="005E3CE7">
        <w:t>’</w:t>
      </w:r>
      <w:r>
        <w:t>agriculture bio. Les points forts du FiBL sont la recherche interdisciplinaire, l</w:t>
      </w:r>
      <w:r w:rsidR="005E3CE7">
        <w:t>’</w:t>
      </w:r>
      <w:r>
        <w:t>innovation en collaboration avec les agricultrices et agriculteurs et le secteur alimentaire, ainsi qu</w:t>
      </w:r>
      <w:r w:rsidR="005E3CE7">
        <w:t>’</w:t>
      </w:r>
      <w:r>
        <w:t>un transfert rapide des connaissances. Le Groupe FiBL réunit à l</w:t>
      </w:r>
      <w:r w:rsidR="005E3CE7">
        <w:t>’</w:t>
      </w:r>
      <w:r>
        <w:t xml:space="preserve">heure actuelle le FiBL Suisse (fondé en 1973), le FiBL Allemagne (2001), le FiBL Autriche (2004), </w:t>
      </w:r>
      <w:proofErr w:type="spellStart"/>
      <w:r>
        <w:t>ÖMKi</w:t>
      </w:r>
      <w:proofErr w:type="spellEnd"/>
      <w:r>
        <w:t xml:space="preserve"> (institut de recherche hongrois sur l</w:t>
      </w:r>
      <w:r w:rsidR="005E3CE7">
        <w:t>’</w:t>
      </w:r>
      <w:r>
        <w:t xml:space="preserve">agriculture biologique, 2011), le FiBL France (2017) et le FiBL Europe (2017), qui représente les cinq instituts nationaux. Environ 350 collaborateurs travaillent sur les différents sites. </w:t>
      </w:r>
      <w:hyperlink r:id="rId25" w:history="1">
        <w:r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26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E189" w14:textId="77777777" w:rsidR="00D35D27" w:rsidRDefault="00D35D27" w:rsidP="00F53AA9">
      <w:pPr>
        <w:spacing w:after="0" w:line="240" w:lineRule="auto"/>
      </w:pPr>
      <w:r>
        <w:separator/>
      </w:r>
    </w:p>
  </w:endnote>
  <w:endnote w:type="continuationSeparator" w:id="0">
    <w:p w14:paraId="140AC348" w14:textId="77777777" w:rsidR="00D35D27" w:rsidRDefault="00D35D27" w:rsidP="00F53AA9">
      <w:pPr>
        <w:spacing w:after="0" w:line="240" w:lineRule="auto"/>
      </w:pPr>
      <w:r>
        <w:continuationSeparator/>
      </w:r>
    </w:p>
  </w:endnote>
  <w:endnote w:type="continuationNotice" w:id="1">
    <w:p w14:paraId="1E65B155" w14:textId="77777777" w:rsidR="00D35D27" w:rsidRDefault="00D35D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16"/>
      <w:gridCol w:w="610"/>
    </w:tblGrid>
    <w:tr w:rsidR="00556BFE" w:rsidRPr="008A6B50" w14:paraId="6EAE4523" w14:textId="77777777" w:rsidTr="00BE1B24">
      <w:trPr>
        <w:trHeight w:val="508"/>
      </w:trPr>
      <w:tc>
        <w:tcPr>
          <w:tcW w:w="7816" w:type="dxa"/>
        </w:tcPr>
        <w:p w14:paraId="3E152458" w14:textId="44A12DF9" w:rsidR="00556BFE" w:rsidRDefault="00556BFE" w:rsidP="00DA14CE">
          <w:pPr>
            <w:pStyle w:val="FiBLmmfusszeile"/>
          </w:pPr>
          <w:r>
            <w:t>Institut de recherche de l</w:t>
          </w:r>
          <w:r w:rsidR="005E3CE7">
            <w:t>’</w:t>
          </w:r>
          <w:r>
            <w:t xml:space="preserve">agriculture biologique FiBL | </w:t>
          </w:r>
          <w:proofErr w:type="spellStart"/>
          <w:r>
            <w:t>Ackerstrasse</w:t>
          </w:r>
          <w:proofErr w:type="spellEnd"/>
          <w:r>
            <w:t xml:space="preserve"> 113 | Case postale 219 </w:t>
          </w:r>
        </w:p>
        <w:p w14:paraId="4C20096D" w14:textId="77777777" w:rsidR="00556BFE" w:rsidRPr="008A6B50" w:rsidRDefault="00556BFE" w:rsidP="0001151E">
          <w:pPr>
            <w:pStyle w:val="FiBLmmfusszeile"/>
          </w:pPr>
          <w:r>
            <w:t xml:space="preserve">5070 Frick | Suisse | Tél. +41 62 865 72 72 | </w:t>
          </w:r>
          <w:hyperlink r:id="rId1">
            <w:r>
              <w:t xml:space="preserve">info.suisse@fibl.org </w:t>
            </w:r>
          </w:hyperlink>
          <w:r>
            <w:t xml:space="preserve">| </w:t>
          </w:r>
          <w:hyperlink r:id="rId2">
            <w:r>
              <w:t>www.fibl.org</w:t>
            </w:r>
          </w:hyperlink>
        </w:p>
      </w:tc>
      <w:tc>
        <w:tcPr>
          <w:tcW w:w="610" w:type="dxa"/>
        </w:tcPr>
        <w:p w14:paraId="0416830D" w14:textId="77777777" w:rsidR="00556BFE" w:rsidRPr="008A6B50" w:rsidRDefault="00556BFE" w:rsidP="00BE1B24">
          <w:pPr>
            <w:pStyle w:val="FiBLmmseitennummer"/>
            <w:ind w:left="-110" w:firstLine="110"/>
          </w:pPr>
        </w:p>
      </w:tc>
    </w:tr>
  </w:tbl>
  <w:p w14:paraId="2E9F517E" w14:textId="77777777" w:rsidR="00556BFE" w:rsidRPr="00F73377" w:rsidRDefault="00556BFE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556BFE" w:rsidRPr="008A6B50" w14:paraId="7D4A71AA" w14:textId="77777777" w:rsidTr="003E2235">
      <w:trPr>
        <w:trHeight w:val="508"/>
      </w:trPr>
      <w:tc>
        <w:tcPr>
          <w:tcW w:w="4923" w:type="pct"/>
          <w:shd w:val="clear" w:color="auto" w:fill="auto"/>
        </w:tcPr>
        <w:p w14:paraId="7D4A71A8" w14:textId="1A873255" w:rsidR="00556BFE" w:rsidRPr="001926E1" w:rsidRDefault="00556BFE" w:rsidP="001926E1">
          <w:pPr>
            <w:pStyle w:val="FiBLmmfusszeile"/>
          </w:pPr>
          <w:r>
            <w:t>Communiqué aux médias du 1</w:t>
          </w:r>
          <w:r w:rsidR="00B9684B">
            <w:t>5</w:t>
          </w:r>
          <w:r>
            <w:t>.12.2022</w:t>
          </w:r>
        </w:p>
      </w:tc>
      <w:tc>
        <w:tcPr>
          <w:tcW w:w="77" w:type="pct"/>
        </w:tcPr>
        <w:p w14:paraId="7D4A71A9" w14:textId="7A73507A" w:rsidR="00556BFE" w:rsidRPr="00DA14CE" w:rsidRDefault="00556BF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A03BF0">
            <w:t>4</w:t>
          </w:r>
          <w:r w:rsidRPr="00DA14CE">
            <w:fldChar w:fldCharType="end"/>
          </w:r>
        </w:p>
      </w:tc>
    </w:tr>
  </w:tbl>
  <w:p w14:paraId="7D4A71AB" w14:textId="77777777" w:rsidR="00556BFE" w:rsidRPr="00F73377" w:rsidRDefault="00556BF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91412" w14:textId="77777777" w:rsidR="00D35D27" w:rsidRDefault="00D35D27" w:rsidP="00F53AA9">
      <w:pPr>
        <w:spacing w:after="0" w:line="240" w:lineRule="auto"/>
      </w:pPr>
      <w:r>
        <w:separator/>
      </w:r>
    </w:p>
  </w:footnote>
  <w:footnote w:type="continuationSeparator" w:id="0">
    <w:p w14:paraId="128A5D27" w14:textId="77777777" w:rsidR="00D35D27" w:rsidRDefault="00D35D27" w:rsidP="00F53AA9">
      <w:pPr>
        <w:spacing w:after="0" w:line="240" w:lineRule="auto"/>
      </w:pPr>
      <w:r>
        <w:continuationSeparator/>
      </w:r>
    </w:p>
  </w:footnote>
  <w:footnote w:type="continuationNotice" w:id="1">
    <w:p w14:paraId="4B120121" w14:textId="77777777" w:rsidR="00D35D27" w:rsidRDefault="00D35D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556BFE" w14:paraId="5313ECFA" w14:textId="77777777" w:rsidTr="00C16594">
      <w:trPr>
        <w:trHeight w:val="599"/>
      </w:trPr>
      <w:tc>
        <w:tcPr>
          <w:tcW w:w="1616" w:type="dxa"/>
        </w:tcPr>
        <w:p w14:paraId="2FA75FD3" w14:textId="77777777" w:rsidR="00556BFE" w:rsidRPr="00C725B7" w:rsidRDefault="00556BFE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52067B17" wp14:editId="5DACF77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313DD38" w14:textId="77777777" w:rsidR="00556BFE" w:rsidRDefault="00556BFE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C1A96B1" w14:textId="77777777" w:rsidR="00556BFE" w:rsidRDefault="00556BFE" w:rsidP="00A033E7">
          <w:pPr>
            <w:tabs>
              <w:tab w:val="right" w:pos="7653"/>
            </w:tabs>
            <w:jc w:val="right"/>
          </w:pPr>
        </w:p>
      </w:tc>
    </w:tr>
  </w:tbl>
  <w:p w14:paraId="3E770338" w14:textId="77777777" w:rsidR="00556BFE" w:rsidRDefault="00556BF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6385"/>
    <w:multiLevelType w:val="hybridMultilevel"/>
    <w:tmpl w:val="4C5612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00147"/>
    <w:multiLevelType w:val="hybridMultilevel"/>
    <w:tmpl w:val="84E012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144F"/>
    <w:rsid w:val="0000311E"/>
    <w:rsid w:val="000037DB"/>
    <w:rsid w:val="00003AF1"/>
    <w:rsid w:val="00003F8B"/>
    <w:rsid w:val="0001151E"/>
    <w:rsid w:val="00011D66"/>
    <w:rsid w:val="00024EA5"/>
    <w:rsid w:val="00026105"/>
    <w:rsid w:val="0002653C"/>
    <w:rsid w:val="000300FB"/>
    <w:rsid w:val="00031674"/>
    <w:rsid w:val="00034539"/>
    <w:rsid w:val="000378B2"/>
    <w:rsid w:val="00042397"/>
    <w:rsid w:val="0004703D"/>
    <w:rsid w:val="000527C5"/>
    <w:rsid w:val="00053B2B"/>
    <w:rsid w:val="0005553F"/>
    <w:rsid w:val="00055E42"/>
    <w:rsid w:val="00055E4E"/>
    <w:rsid w:val="000616F3"/>
    <w:rsid w:val="00061D72"/>
    <w:rsid w:val="00062D19"/>
    <w:rsid w:val="0006312D"/>
    <w:rsid w:val="00063B20"/>
    <w:rsid w:val="000672EA"/>
    <w:rsid w:val="0007060D"/>
    <w:rsid w:val="000729FC"/>
    <w:rsid w:val="00074278"/>
    <w:rsid w:val="00074971"/>
    <w:rsid w:val="000751AD"/>
    <w:rsid w:val="00075B35"/>
    <w:rsid w:val="0008157D"/>
    <w:rsid w:val="00083578"/>
    <w:rsid w:val="000840EE"/>
    <w:rsid w:val="00084986"/>
    <w:rsid w:val="0008750D"/>
    <w:rsid w:val="000939E1"/>
    <w:rsid w:val="00097E74"/>
    <w:rsid w:val="000A0A59"/>
    <w:rsid w:val="000A0ABD"/>
    <w:rsid w:val="000A0CF7"/>
    <w:rsid w:val="000A10CD"/>
    <w:rsid w:val="000A18FB"/>
    <w:rsid w:val="000A1DC3"/>
    <w:rsid w:val="000A2D04"/>
    <w:rsid w:val="000A3B13"/>
    <w:rsid w:val="000A4F6E"/>
    <w:rsid w:val="000A574D"/>
    <w:rsid w:val="000B174A"/>
    <w:rsid w:val="000B1DD8"/>
    <w:rsid w:val="000B2A0A"/>
    <w:rsid w:val="000B4AC0"/>
    <w:rsid w:val="000B4EE7"/>
    <w:rsid w:val="000B5156"/>
    <w:rsid w:val="000B51B8"/>
    <w:rsid w:val="000B61D6"/>
    <w:rsid w:val="000B67D9"/>
    <w:rsid w:val="000B6FD7"/>
    <w:rsid w:val="000B72EB"/>
    <w:rsid w:val="000C19B1"/>
    <w:rsid w:val="000C6678"/>
    <w:rsid w:val="000C6A0B"/>
    <w:rsid w:val="000C75D0"/>
    <w:rsid w:val="000D04E1"/>
    <w:rsid w:val="000D08BB"/>
    <w:rsid w:val="000D2AE9"/>
    <w:rsid w:val="000D3D42"/>
    <w:rsid w:val="000D41A7"/>
    <w:rsid w:val="000D5714"/>
    <w:rsid w:val="000D62AA"/>
    <w:rsid w:val="000D79AE"/>
    <w:rsid w:val="000D7A27"/>
    <w:rsid w:val="000E42F1"/>
    <w:rsid w:val="000E446E"/>
    <w:rsid w:val="000E5D34"/>
    <w:rsid w:val="000F10F7"/>
    <w:rsid w:val="000F2BE9"/>
    <w:rsid w:val="000F33B0"/>
    <w:rsid w:val="000F616F"/>
    <w:rsid w:val="00100BE2"/>
    <w:rsid w:val="001050BE"/>
    <w:rsid w:val="00106CEC"/>
    <w:rsid w:val="00107221"/>
    <w:rsid w:val="001108A5"/>
    <w:rsid w:val="00110912"/>
    <w:rsid w:val="00111603"/>
    <w:rsid w:val="00112827"/>
    <w:rsid w:val="001146B0"/>
    <w:rsid w:val="00117FB0"/>
    <w:rsid w:val="00120174"/>
    <w:rsid w:val="001211EE"/>
    <w:rsid w:val="001215D1"/>
    <w:rsid w:val="00121835"/>
    <w:rsid w:val="00123C14"/>
    <w:rsid w:val="001252B0"/>
    <w:rsid w:val="00130B90"/>
    <w:rsid w:val="001320C6"/>
    <w:rsid w:val="0013524F"/>
    <w:rsid w:val="0013537E"/>
    <w:rsid w:val="001354F8"/>
    <w:rsid w:val="001366DE"/>
    <w:rsid w:val="001457B3"/>
    <w:rsid w:val="00146772"/>
    <w:rsid w:val="001509B3"/>
    <w:rsid w:val="00154792"/>
    <w:rsid w:val="00155673"/>
    <w:rsid w:val="00155A90"/>
    <w:rsid w:val="0015785A"/>
    <w:rsid w:val="00160867"/>
    <w:rsid w:val="00160DB9"/>
    <w:rsid w:val="00160E0A"/>
    <w:rsid w:val="00161D1F"/>
    <w:rsid w:val="00162CA9"/>
    <w:rsid w:val="0016385F"/>
    <w:rsid w:val="00164C87"/>
    <w:rsid w:val="0017068A"/>
    <w:rsid w:val="0017258E"/>
    <w:rsid w:val="00172697"/>
    <w:rsid w:val="0017277B"/>
    <w:rsid w:val="00176310"/>
    <w:rsid w:val="001774AB"/>
    <w:rsid w:val="0018080F"/>
    <w:rsid w:val="0018191D"/>
    <w:rsid w:val="0018434A"/>
    <w:rsid w:val="0018480F"/>
    <w:rsid w:val="00186EF0"/>
    <w:rsid w:val="00187981"/>
    <w:rsid w:val="001926E1"/>
    <w:rsid w:val="00195A0F"/>
    <w:rsid w:val="00195EC7"/>
    <w:rsid w:val="001965B0"/>
    <w:rsid w:val="00196D07"/>
    <w:rsid w:val="001974AD"/>
    <w:rsid w:val="001A2005"/>
    <w:rsid w:val="001A2DB2"/>
    <w:rsid w:val="001A3726"/>
    <w:rsid w:val="001A4E36"/>
    <w:rsid w:val="001A6B49"/>
    <w:rsid w:val="001B0AD9"/>
    <w:rsid w:val="001B2B79"/>
    <w:rsid w:val="001B31D5"/>
    <w:rsid w:val="001B389C"/>
    <w:rsid w:val="001B3DB5"/>
    <w:rsid w:val="001B4311"/>
    <w:rsid w:val="001B63AC"/>
    <w:rsid w:val="001B6CEB"/>
    <w:rsid w:val="001B6F02"/>
    <w:rsid w:val="001C04E8"/>
    <w:rsid w:val="001C290F"/>
    <w:rsid w:val="001C4030"/>
    <w:rsid w:val="001C4266"/>
    <w:rsid w:val="001D11FD"/>
    <w:rsid w:val="001D33B8"/>
    <w:rsid w:val="001D5E7A"/>
    <w:rsid w:val="001D623C"/>
    <w:rsid w:val="001D6D75"/>
    <w:rsid w:val="001E1C11"/>
    <w:rsid w:val="001E4EA8"/>
    <w:rsid w:val="001E6C86"/>
    <w:rsid w:val="001E777F"/>
    <w:rsid w:val="001F0051"/>
    <w:rsid w:val="001F23F4"/>
    <w:rsid w:val="001F27C8"/>
    <w:rsid w:val="001F529F"/>
    <w:rsid w:val="001F6C40"/>
    <w:rsid w:val="0020253A"/>
    <w:rsid w:val="0020318D"/>
    <w:rsid w:val="00210CA8"/>
    <w:rsid w:val="00211862"/>
    <w:rsid w:val="00212E2C"/>
    <w:rsid w:val="00213933"/>
    <w:rsid w:val="002203DD"/>
    <w:rsid w:val="0022248B"/>
    <w:rsid w:val="00225DE6"/>
    <w:rsid w:val="0022639B"/>
    <w:rsid w:val="00230924"/>
    <w:rsid w:val="00236DA6"/>
    <w:rsid w:val="00243EC0"/>
    <w:rsid w:val="00244812"/>
    <w:rsid w:val="00244B22"/>
    <w:rsid w:val="00245E23"/>
    <w:rsid w:val="002500BC"/>
    <w:rsid w:val="00251385"/>
    <w:rsid w:val="00253DBB"/>
    <w:rsid w:val="00256ACA"/>
    <w:rsid w:val="0025723A"/>
    <w:rsid w:val="002616D6"/>
    <w:rsid w:val="00264D05"/>
    <w:rsid w:val="00273A9C"/>
    <w:rsid w:val="00273D20"/>
    <w:rsid w:val="00275B5C"/>
    <w:rsid w:val="00280674"/>
    <w:rsid w:val="00284521"/>
    <w:rsid w:val="0028480D"/>
    <w:rsid w:val="00284A40"/>
    <w:rsid w:val="002860DB"/>
    <w:rsid w:val="002925F1"/>
    <w:rsid w:val="00292B8B"/>
    <w:rsid w:val="00293662"/>
    <w:rsid w:val="00297CC5"/>
    <w:rsid w:val="002A0A94"/>
    <w:rsid w:val="002A1575"/>
    <w:rsid w:val="002A3536"/>
    <w:rsid w:val="002A3865"/>
    <w:rsid w:val="002A444E"/>
    <w:rsid w:val="002A5188"/>
    <w:rsid w:val="002A7256"/>
    <w:rsid w:val="002B0FCD"/>
    <w:rsid w:val="002B1D53"/>
    <w:rsid w:val="002B34BD"/>
    <w:rsid w:val="002B445A"/>
    <w:rsid w:val="002B5758"/>
    <w:rsid w:val="002B5ECA"/>
    <w:rsid w:val="002C0268"/>
    <w:rsid w:val="002C0814"/>
    <w:rsid w:val="002C13B2"/>
    <w:rsid w:val="002C3506"/>
    <w:rsid w:val="002C4031"/>
    <w:rsid w:val="002C677F"/>
    <w:rsid w:val="002D0F25"/>
    <w:rsid w:val="002D659A"/>
    <w:rsid w:val="002D6EE2"/>
    <w:rsid w:val="002D757B"/>
    <w:rsid w:val="002D7D78"/>
    <w:rsid w:val="002E1B2F"/>
    <w:rsid w:val="002E414D"/>
    <w:rsid w:val="002E77BF"/>
    <w:rsid w:val="002F02AA"/>
    <w:rsid w:val="002F315A"/>
    <w:rsid w:val="002F4A83"/>
    <w:rsid w:val="002F552B"/>
    <w:rsid w:val="002F586A"/>
    <w:rsid w:val="00302BC0"/>
    <w:rsid w:val="0030310A"/>
    <w:rsid w:val="003055AB"/>
    <w:rsid w:val="003064D8"/>
    <w:rsid w:val="00306678"/>
    <w:rsid w:val="00307635"/>
    <w:rsid w:val="00311625"/>
    <w:rsid w:val="00311A18"/>
    <w:rsid w:val="00314AEF"/>
    <w:rsid w:val="003150C5"/>
    <w:rsid w:val="00315AC2"/>
    <w:rsid w:val="00316C23"/>
    <w:rsid w:val="00317C1E"/>
    <w:rsid w:val="00317F38"/>
    <w:rsid w:val="00320557"/>
    <w:rsid w:val="00320824"/>
    <w:rsid w:val="003222BB"/>
    <w:rsid w:val="00323E9E"/>
    <w:rsid w:val="0034011F"/>
    <w:rsid w:val="00342AFC"/>
    <w:rsid w:val="0035170F"/>
    <w:rsid w:val="0035174A"/>
    <w:rsid w:val="0035232A"/>
    <w:rsid w:val="0035568D"/>
    <w:rsid w:val="00357974"/>
    <w:rsid w:val="00360BB3"/>
    <w:rsid w:val="003612A6"/>
    <w:rsid w:val="0036147E"/>
    <w:rsid w:val="003653EF"/>
    <w:rsid w:val="003669ED"/>
    <w:rsid w:val="00366F5D"/>
    <w:rsid w:val="003674B1"/>
    <w:rsid w:val="003722C3"/>
    <w:rsid w:val="003754E5"/>
    <w:rsid w:val="003759BC"/>
    <w:rsid w:val="003760D2"/>
    <w:rsid w:val="003761D2"/>
    <w:rsid w:val="00376D9C"/>
    <w:rsid w:val="003847CC"/>
    <w:rsid w:val="00386B4D"/>
    <w:rsid w:val="003911A7"/>
    <w:rsid w:val="0039182A"/>
    <w:rsid w:val="00393D1B"/>
    <w:rsid w:val="00395EB7"/>
    <w:rsid w:val="0039784E"/>
    <w:rsid w:val="00397F43"/>
    <w:rsid w:val="003A219A"/>
    <w:rsid w:val="003A3D18"/>
    <w:rsid w:val="003A4191"/>
    <w:rsid w:val="003A6497"/>
    <w:rsid w:val="003B0CA8"/>
    <w:rsid w:val="003B2B95"/>
    <w:rsid w:val="003B2C28"/>
    <w:rsid w:val="003B41D3"/>
    <w:rsid w:val="003B70DA"/>
    <w:rsid w:val="003B781A"/>
    <w:rsid w:val="003B7B77"/>
    <w:rsid w:val="003C1607"/>
    <w:rsid w:val="003C3779"/>
    <w:rsid w:val="003C4537"/>
    <w:rsid w:val="003C6406"/>
    <w:rsid w:val="003C6C71"/>
    <w:rsid w:val="003D1138"/>
    <w:rsid w:val="003D15E8"/>
    <w:rsid w:val="003D201C"/>
    <w:rsid w:val="003D70D9"/>
    <w:rsid w:val="003D756F"/>
    <w:rsid w:val="003E0CEC"/>
    <w:rsid w:val="003E20E7"/>
    <w:rsid w:val="003E2235"/>
    <w:rsid w:val="003E2286"/>
    <w:rsid w:val="003E5C36"/>
    <w:rsid w:val="003F0A50"/>
    <w:rsid w:val="003F1288"/>
    <w:rsid w:val="003F34D6"/>
    <w:rsid w:val="003F3808"/>
    <w:rsid w:val="003F5C62"/>
    <w:rsid w:val="003F6D65"/>
    <w:rsid w:val="003F6E4B"/>
    <w:rsid w:val="003F702E"/>
    <w:rsid w:val="00400759"/>
    <w:rsid w:val="0040208E"/>
    <w:rsid w:val="00402FCD"/>
    <w:rsid w:val="00403531"/>
    <w:rsid w:val="00403AE8"/>
    <w:rsid w:val="00405635"/>
    <w:rsid w:val="0041132F"/>
    <w:rsid w:val="00412B98"/>
    <w:rsid w:val="004134C2"/>
    <w:rsid w:val="00413A9A"/>
    <w:rsid w:val="00413CDA"/>
    <w:rsid w:val="004153FD"/>
    <w:rsid w:val="0041671F"/>
    <w:rsid w:val="00420514"/>
    <w:rsid w:val="00420529"/>
    <w:rsid w:val="00423C89"/>
    <w:rsid w:val="00425BCB"/>
    <w:rsid w:val="00425CDF"/>
    <w:rsid w:val="00434333"/>
    <w:rsid w:val="00437B48"/>
    <w:rsid w:val="00441ADC"/>
    <w:rsid w:val="0044286A"/>
    <w:rsid w:val="00443823"/>
    <w:rsid w:val="00444162"/>
    <w:rsid w:val="004457A2"/>
    <w:rsid w:val="00446B90"/>
    <w:rsid w:val="00450F2F"/>
    <w:rsid w:val="00450FA1"/>
    <w:rsid w:val="00453BD9"/>
    <w:rsid w:val="004559A8"/>
    <w:rsid w:val="00455FF3"/>
    <w:rsid w:val="004570C7"/>
    <w:rsid w:val="004609E1"/>
    <w:rsid w:val="004628B3"/>
    <w:rsid w:val="00463E9F"/>
    <w:rsid w:val="004647F4"/>
    <w:rsid w:val="00465871"/>
    <w:rsid w:val="0046602F"/>
    <w:rsid w:val="004704CD"/>
    <w:rsid w:val="0047166E"/>
    <w:rsid w:val="004730C6"/>
    <w:rsid w:val="00473AEE"/>
    <w:rsid w:val="00475DF4"/>
    <w:rsid w:val="004762FE"/>
    <w:rsid w:val="00477BBD"/>
    <w:rsid w:val="004807B1"/>
    <w:rsid w:val="00480904"/>
    <w:rsid w:val="00483ED0"/>
    <w:rsid w:val="004851C4"/>
    <w:rsid w:val="004922CA"/>
    <w:rsid w:val="0049632D"/>
    <w:rsid w:val="00496BA5"/>
    <w:rsid w:val="004A080D"/>
    <w:rsid w:val="004A13BA"/>
    <w:rsid w:val="004A3E2C"/>
    <w:rsid w:val="004A455B"/>
    <w:rsid w:val="004A6A31"/>
    <w:rsid w:val="004B1A30"/>
    <w:rsid w:val="004B22EF"/>
    <w:rsid w:val="004B262B"/>
    <w:rsid w:val="004B5A00"/>
    <w:rsid w:val="004B6160"/>
    <w:rsid w:val="004B6C83"/>
    <w:rsid w:val="004C05D9"/>
    <w:rsid w:val="004C39E9"/>
    <w:rsid w:val="004C4067"/>
    <w:rsid w:val="004C55BB"/>
    <w:rsid w:val="004C5804"/>
    <w:rsid w:val="004D0109"/>
    <w:rsid w:val="004D20BA"/>
    <w:rsid w:val="004D3A52"/>
    <w:rsid w:val="004D5F81"/>
    <w:rsid w:val="004D6428"/>
    <w:rsid w:val="004E62A3"/>
    <w:rsid w:val="004E6432"/>
    <w:rsid w:val="004E72C4"/>
    <w:rsid w:val="004F055F"/>
    <w:rsid w:val="004F1BD5"/>
    <w:rsid w:val="004F3393"/>
    <w:rsid w:val="004F36AB"/>
    <w:rsid w:val="004F5A8C"/>
    <w:rsid w:val="004F613F"/>
    <w:rsid w:val="004F733D"/>
    <w:rsid w:val="005013DB"/>
    <w:rsid w:val="0050229E"/>
    <w:rsid w:val="00502FFE"/>
    <w:rsid w:val="00505458"/>
    <w:rsid w:val="00505CE2"/>
    <w:rsid w:val="00507C91"/>
    <w:rsid w:val="0051064C"/>
    <w:rsid w:val="005120BD"/>
    <w:rsid w:val="00512DBB"/>
    <w:rsid w:val="00513F01"/>
    <w:rsid w:val="00523273"/>
    <w:rsid w:val="00525DE8"/>
    <w:rsid w:val="00533626"/>
    <w:rsid w:val="0053530C"/>
    <w:rsid w:val="00536E5A"/>
    <w:rsid w:val="00540A63"/>
    <w:rsid w:val="00540B0E"/>
    <w:rsid w:val="00540DAE"/>
    <w:rsid w:val="005439FF"/>
    <w:rsid w:val="005450AE"/>
    <w:rsid w:val="005468DB"/>
    <w:rsid w:val="00550693"/>
    <w:rsid w:val="0055254E"/>
    <w:rsid w:val="00553C28"/>
    <w:rsid w:val="00553C41"/>
    <w:rsid w:val="00555032"/>
    <w:rsid w:val="00555C7D"/>
    <w:rsid w:val="005566B4"/>
    <w:rsid w:val="00556BFE"/>
    <w:rsid w:val="00567E9E"/>
    <w:rsid w:val="00571E3B"/>
    <w:rsid w:val="005742CE"/>
    <w:rsid w:val="005758DF"/>
    <w:rsid w:val="00576F63"/>
    <w:rsid w:val="00580454"/>
    <w:rsid w:val="005808FF"/>
    <w:rsid w:val="00580C94"/>
    <w:rsid w:val="00583F44"/>
    <w:rsid w:val="00584EA4"/>
    <w:rsid w:val="00586392"/>
    <w:rsid w:val="005867AD"/>
    <w:rsid w:val="005933E4"/>
    <w:rsid w:val="00593679"/>
    <w:rsid w:val="005938C8"/>
    <w:rsid w:val="0059401F"/>
    <w:rsid w:val="00595CFF"/>
    <w:rsid w:val="0059629C"/>
    <w:rsid w:val="00596FA4"/>
    <w:rsid w:val="005A1250"/>
    <w:rsid w:val="005A1C30"/>
    <w:rsid w:val="005A1FB6"/>
    <w:rsid w:val="005A22A7"/>
    <w:rsid w:val="005A3925"/>
    <w:rsid w:val="005A45A6"/>
    <w:rsid w:val="005A544D"/>
    <w:rsid w:val="005A63F6"/>
    <w:rsid w:val="005A671D"/>
    <w:rsid w:val="005A7039"/>
    <w:rsid w:val="005A7081"/>
    <w:rsid w:val="005B07DB"/>
    <w:rsid w:val="005B3579"/>
    <w:rsid w:val="005B3A47"/>
    <w:rsid w:val="005B50E6"/>
    <w:rsid w:val="005C022C"/>
    <w:rsid w:val="005C03DA"/>
    <w:rsid w:val="005C1A66"/>
    <w:rsid w:val="005C48EF"/>
    <w:rsid w:val="005C6019"/>
    <w:rsid w:val="005C6690"/>
    <w:rsid w:val="005C7F4A"/>
    <w:rsid w:val="005D0001"/>
    <w:rsid w:val="005D0989"/>
    <w:rsid w:val="005D1D24"/>
    <w:rsid w:val="005D61F1"/>
    <w:rsid w:val="005E17A4"/>
    <w:rsid w:val="005E1E1F"/>
    <w:rsid w:val="005E3CE7"/>
    <w:rsid w:val="005E4E86"/>
    <w:rsid w:val="005F1359"/>
    <w:rsid w:val="005F2C7A"/>
    <w:rsid w:val="005F5239"/>
    <w:rsid w:val="005F5A7E"/>
    <w:rsid w:val="005F70CF"/>
    <w:rsid w:val="006008BC"/>
    <w:rsid w:val="00606D93"/>
    <w:rsid w:val="0061201F"/>
    <w:rsid w:val="00613636"/>
    <w:rsid w:val="006137E0"/>
    <w:rsid w:val="00616117"/>
    <w:rsid w:val="00616AC5"/>
    <w:rsid w:val="006179F9"/>
    <w:rsid w:val="006229EA"/>
    <w:rsid w:val="0062589D"/>
    <w:rsid w:val="006279D1"/>
    <w:rsid w:val="00627E9E"/>
    <w:rsid w:val="00631E21"/>
    <w:rsid w:val="0063433A"/>
    <w:rsid w:val="00634978"/>
    <w:rsid w:val="00634AB4"/>
    <w:rsid w:val="00634E11"/>
    <w:rsid w:val="0063518F"/>
    <w:rsid w:val="0063546B"/>
    <w:rsid w:val="006410F4"/>
    <w:rsid w:val="00641A46"/>
    <w:rsid w:val="00647844"/>
    <w:rsid w:val="006536C9"/>
    <w:rsid w:val="00654DEC"/>
    <w:rsid w:val="00656FBD"/>
    <w:rsid w:val="00661678"/>
    <w:rsid w:val="00662974"/>
    <w:rsid w:val="00663FD8"/>
    <w:rsid w:val="0066529D"/>
    <w:rsid w:val="00666537"/>
    <w:rsid w:val="00670A90"/>
    <w:rsid w:val="00672B03"/>
    <w:rsid w:val="00676C00"/>
    <w:rsid w:val="0068011F"/>
    <w:rsid w:val="00681E9E"/>
    <w:rsid w:val="00686ABD"/>
    <w:rsid w:val="00692236"/>
    <w:rsid w:val="006960A3"/>
    <w:rsid w:val="00697285"/>
    <w:rsid w:val="006A0E46"/>
    <w:rsid w:val="006A38DE"/>
    <w:rsid w:val="006A5897"/>
    <w:rsid w:val="006A5E4A"/>
    <w:rsid w:val="006B5E41"/>
    <w:rsid w:val="006B65B5"/>
    <w:rsid w:val="006B7F0D"/>
    <w:rsid w:val="006C0A50"/>
    <w:rsid w:val="006C6270"/>
    <w:rsid w:val="006C7D21"/>
    <w:rsid w:val="006D0FF6"/>
    <w:rsid w:val="006D2ABB"/>
    <w:rsid w:val="006D3E90"/>
    <w:rsid w:val="006D4D11"/>
    <w:rsid w:val="006E01EE"/>
    <w:rsid w:val="006E0B93"/>
    <w:rsid w:val="006E0C7A"/>
    <w:rsid w:val="006E187D"/>
    <w:rsid w:val="006E2FA4"/>
    <w:rsid w:val="006E423C"/>
    <w:rsid w:val="006E60AC"/>
    <w:rsid w:val="006E612A"/>
    <w:rsid w:val="006E61F9"/>
    <w:rsid w:val="006F061E"/>
    <w:rsid w:val="00700516"/>
    <w:rsid w:val="00701E51"/>
    <w:rsid w:val="0070348B"/>
    <w:rsid w:val="007043F3"/>
    <w:rsid w:val="007044B7"/>
    <w:rsid w:val="0070633B"/>
    <w:rsid w:val="007101A9"/>
    <w:rsid w:val="007104E5"/>
    <w:rsid w:val="00710FCB"/>
    <w:rsid w:val="00712776"/>
    <w:rsid w:val="007142BC"/>
    <w:rsid w:val="00727486"/>
    <w:rsid w:val="0073210A"/>
    <w:rsid w:val="00734C99"/>
    <w:rsid w:val="007358DB"/>
    <w:rsid w:val="00736F11"/>
    <w:rsid w:val="00737EB6"/>
    <w:rsid w:val="00742A5B"/>
    <w:rsid w:val="00743CD4"/>
    <w:rsid w:val="00747D8E"/>
    <w:rsid w:val="007507DD"/>
    <w:rsid w:val="007510C7"/>
    <w:rsid w:val="00753884"/>
    <w:rsid w:val="00753BED"/>
    <w:rsid w:val="00754508"/>
    <w:rsid w:val="00756815"/>
    <w:rsid w:val="00763BDC"/>
    <w:rsid w:val="007645BB"/>
    <w:rsid w:val="00764E69"/>
    <w:rsid w:val="00765F35"/>
    <w:rsid w:val="00765F65"/>
    <w:rsid w:val="007666E3"/>
    <w:rsid w:val="007708AA"/>
    <w:rsid w:val="007715BF"/>
    <w:rsid w:val="007731C4"/>
    <w:rsid w:val="007825BF"/>
    <w:rsid w:val="00783BE6"/>
    <w:rsid w:val="0078787E"/>
    <w:rsid w:val="00793238"/>
    <w:rsid w:val="00795F26"/>
    <w:rsid w:val="007A051D"/>
    <w:rsid w:val="007A0D20"/>
    <w:rsid w:val="007A2FF0"/>
    <w:rsid w:val="007B10EE"/>
    <w:rsid w:val="007B489B"/>
    <w:rsid w:val="007B5885"/>
    <w:rsid w:val="007B5B1E"/>
    <w:rsid w:val="007C3DE0"/>
    <w:rsid w:val="007C6110"/>
    <w:rsid w:val="007C691F"/>
    <w:rsid w:val="007C6D6D"/>
    <w:rsid w:val="007C7E19"/>
    <w:rsid w:val="007C7E5C"/>
    <w:rsid w:val="007C7EB5"/>
    <w:rsid w:val="007D0803"/>
    <w:rsid w:val="007D3264"/>
    <w:rsid w:val="007D42C9"/>
    <w:rsid w:val="007D572D"/>
    <w:rsid w:val="007D672E"/>
    <w:rsid w:val="007D74B2"/>
    <w:rsid w:val="007E1E18"/>
    <w:rsid w:val="007E3480"/>
    <w:rsid w:val="007E3EDB"/>
    <w:rsid w:val="007E6C49"/>
    <w:rsid w:val="007E7D16"/>
    <w:rsid w:val="007F2027"/>
    <w:rsid w:val="0080126F"/>
    <w:rsid w:val="00801A18"/>
    <w:rsid w:val="00802655"/>
    <w:rsid w:val="00804A6D"/>
    <w:rsid w:val="0080719B"/>
    <w:rsid w:val="00812E56"/>
    <w:rsid w:val="00817AA4"/>
    <w:rsid w:val="00817B94"/>
    <w:rsid w:val="00817FB8"/>
    <w:rsid w:val="00821E18"/>
    <w:rsid w:val="00823157"/>
    <w:rsid w:val="00823C89"/>
    <w:rsid w:val="00824ED1"/>
    <w:rsid w:val="008302CE"/>
    <w:rsid w:val="0083126D"/>
    <w:rsid w:val="00831F8F"/>
    <w:rsid w:val="00832C02"/>
    <w:rsid w:val="00834B4C"/>
    <w:rsid w:val="008417D3"/>
    <w:rsid w:val="008467C9"/>
    <w:rsid w:val="00853694"/>
    <w:rsid w:val="0085638A"/>
    <w:rsid w:val="00856F84"/>
    <w:rsid w:val="008601E0"/>
    <w:rsid w:val="00861053"/>
    <w:rsid w:val="008616E3"/>
    <w:rsid w:val="00861AC8"/>
    <w:rsid w:val="00862342"/>
    <w:rsid w:val="0086269E"/>
    <w:rsid w:val="00865D4E"/>
    <w:rsid w:val="008662EA"/>
    <w:rsid w:val="00866E96"/>
    <w:rsid w:val="00870F62"/>
    <w:rsid w:val="00872371"/>
    <w:rsid w:val="00877C9E"/>
    <w:rsid w:val="008822C1"/>
    <w:rsid w:val="0088289B"/>
    <w:rsid w:val="008843D0"/>
    <w:rsid w:val="008873A6"/>
    <w:rsid w:val="00890478"/>
    <w:rsid w:val="00891796"/>
    <w:rsid w:val="00891FB8"/>
    <w:rsid w:val="008967F0"/>
    <w:rsid w:val="008A314D"/>
    <w:rsid w:val="008A5E8C"/>
    <w:rsid w:val="008A6B50"/>
    <w:rsid w:val="008A6D55"/>
    <w:rsid w:val="008A70F5"/>
    <w:rsid w:val="008B78A1"/>
    <w:rsid w:val="008C0183"/>
    <w:rsid w:val="008C2DFB"/>
    <w:rsid w:val="008C3296"/>
    <w:rsid w:val="008C37A0"/>
    <w:rsid w:val="008C4623"/>
    <w:rsid w:val="008C606D"/>
    <w:rsid w:val="008C74FD"/>
    <w:rsid w:val="008D1B82"/>
    <w:rsid w:val="008D48AD"/>
    <w:rsid w:val="008D503F"/>
    <w:rsid w:val="008E0088"/>
    <w:rsid w:val="008E025B"/>
    <w:rsid w:val="008E2159"/>
    <w:rsid w:val="008F011A"/>
    <w:rsid w:val="008F1790"/>
    <w:rsid w:val="008F5760"/>
    <w:rsid w:val="008F7333"/>
    <w:rsid w:val="00901A9D"/>
    <w:rsid w:val="009053B3"/>
    <w:rsid w:val="00906DF4"/>
    <w:rsid w:val="009109C1"/>
    <w:rsid w:val="00912F05"/>
    <w:rsid w:val="0091305A"/>
    <w:rsid w:val="00913DA0"/>
    <w:rsid w:val="0092318B"/>
    <w:rsid w:val="00926F72"/>
    <w:rsid w:val="0093017E"/>
    <w:rsid w:val="00930609"/>
    <w:rsid w:val="00931FF9"/>
    <w:rsid w:val="00932B65"/>
    <w:rsid w:val="009356C2"/>
    <w:rsid w:val="0093740B"/>
    <w:rsid w:val="00937BB4"/>
    <w:rsid w:val="00937CE1"/>
    <w:rsid w:val="00941E27"/>
    <w:rsid w:val="00945646"/>
    <w:rsid w:val="00950AE5"/>
    <w:rsid w:val="00960861"/>
    <w:rsid w:val="00964C78"/>
    <w:rsid w:val="00965E3F"/>
    <w:rsid w:val="009669B5"/>
    <w:rsid w:val="00971724"/>
    <w:rsid w:val="00975812"/>
    <w:rsid w:val="00977342"/>
    <w:rsid w:val="009800F4"/>
    <w:rsid w:val="00980B5A"/>
    <w:rsid w:val="00981742"/>
    <w:rsid w:val="00982A03"/>
    <w:rsid w:val="00982E26"/>
    <w:rsid w:val="00983008"/>
    <w:rsid w:val="00983081"/>
    <w:rsid w:val="00986F71"/>
    <w:rsid w:val="00987D1F"/>
    <w:rsid w:val="0099328A"/>
    <w:rsid w:val="009A00B7"/>
    <w:rsid w:val="009A0FC9"/>
    <w:rsid w:val="009A204C"/>
    <w:rsid w:val="009A20AD"/>
    <w:rsid w:val="009A4C8C"/>
    <w:rsid w:val="009B3371"/>
    <w:rsid w:val="009B34D2"/>
    <w:rsid w:val="009B4C48"/>
    <w:rsid w:val="009B50EE"/>
    <w:rsid w:val="009B52A0"/>
    <w:rsid w:val="009C0B90"/>
    <w:rsid w:val="009C0F61"/>
    <w:rsid w:val="009C2672"/>
    <w:rsid w:val="009C7E54"/>
    <w:rsid w:val="009D0D1B"/>
    <w:rsid w:val="009D1C59"/>
    <w:rsid w:val="009D39E4"/>
    <w:rsid w:val="009D4508"/>
    <w:rsid w:val="009D4D9E"/>
    <w:rsid w:val="009E076A"/>
    <w:rsid w:val="009E0DE1"/>
    <w:rsid w:val="009E280D"/>
    <w:rsid w:val="009E472D"/>
    <w:rsid w:val="009E58E3"/>
    <w:rsid w:val="009E6E30"/>
    <w:rsid w:val="009E7F86"/>
    <w:rsid w:val="009F0989"/>
    <w:rsid w:val="009F30BD"/>
    <w:rsid w:val="009F37EB"/>
    <w:rsid w:val="009F3D54"/>
    <w:rsid w:val="009F434A"/>
    <w:rsid w:val="009F45B3"/>
    <w:rsid w:val="009F4A79"/>
    <w:rsid w:val="009F57C0"/>
    <w:rsid w:val="009F5F80"/>
    <w:rsid w:val="00A00900"/>
    <w:rsid w:val="00A00AB7"/>
    <w:rsid w:val="00A033E7"/>
    <w:rsid w:val="00A03BF0"/>
    <w:rsid w:val="00A04F66"/>
    <w:rsid w:val="00A06286"/>
    <w:rsid w:val="00A06CDE"/>
    <w:rsid w:val="00A115F3"/>
    <w:rsid w:val="00A12051"/>
    <w:rsid w:val="00A135C6"/>
    <w:rsid w:val="00A153C0"/>
    <w:rsid w:val="00A17011"/>
    <w:rsid w:val="00A175B7"/>
    <w:rsid w:val="00A17E51"/>
    <w:rsid w:val="00A21BED"/>
    <w:rsid w:val="00A2297F"/>
    <w:rsid w:val="00A2379D"/>
    <w:rsid w:val="00A2406F"/>
    <w:rsid w:val="00A256FC"/>
    <w:rsid w:val="00A27464"/>
    <w:rsid w:val="00A31636"/>
    <w:rsid w:val="00A32DE1"/>
    <w:rsid w:val="00A33F0A"/>
    <w:rsid w:val="00A365ED"/>
    <w:rsid w:val="00A366AB"/>
    <w:rsid w:val="00A36793"/>
    <w:rsid w:val="00A44C60"/>
    <w:rsid w:val="00A46064"/>
    <w:rsid w:val="00A47172"/>
    <w:rsid w:val="00A47D87"/>
    <w:rsid w:val="00A52DB4"/>
    <w:rsid w:val="00A57050"/>
    <w:rsid w:val="00A575FE"/>
    <w:rsid w:val="00A57D40"/>
    <w:rsid w:val="00A60D22"/>
    <w:rsid w:val="00A6119F"/>
    <w:rsid w:val="00A62299"/>
    <w:rsid w:val="00A624F0"/>
    <w:rsid w:val="00A63EFD"/>
    <w:rsid w:val="00A64649"/>
    <w:rsid w:val="00A667DE"/>
    <w:rsid w:val="00A67911"/>
    <w:rsid w:val="00A7044B"/>
    <w:rsid w:val="00A70CA0"/>
    <w:rsid w:val="00A733A0"/>
    <w:rsid w:val="00A741C5"/>
    <w:rsid w:val="00A74E94"/>
    <w:rsid w:val="00A75EE5"/>
    <w:rsid w:val="00A76190"/>
    <w:rsid w:val="00A76ECB"/>
    <w:rsid w:val="00A83320"/>
    <w:rsid w:val="00A850EE"/>
    <w:rsid w:val="00A856E5"/>
    <w:rsid w:val="00A87C9A"/>
    <w:rsid w:val="00A91362"/>
    <w:rsid w:val="00A933A3"/>
    <w:rsid w:val="00A979A2"/>
    <w:rsid w:val="00AA295A"/>
    <w:rsid w:val="00AA2F32"/>
    <w:rsid w:val="00AA4A6D"/>
    <w:rsid w:val="00AB3B05"/>
    <w:rsid w:val="00AB5832"/>
    <w:rsid w:val="00AB6360"/>
    <w:rsid w:val="00AB6CE3"/>
    <w:rsid w:val="00AC0186"/>
    <w:rsid w:val="00AC0205"/>
    <w:rsid w:val="00AC4CD7"/>
    <w:rsid w:val="00AC6487"/>
    <w:rsid w:val="00AC67AC"/>
    <w:rsid w:val="00AD3285"/>
    <w:rsid w:val="00AD6C97"/>
    <w:rsid w:val="00AE0845"/>
    <w:rsid w:val="00AE6B96"/>
    <w:rsid w:val="00AE6DCB"/>
    <w:rsid w:val="00AF0D1E"/>
    <w:rsid w:val="00AF514E"/>
    <w:rsid w:val="00AF6B3A"/>
    <w:rsid w:val="00B004D2"/>
    <w:rsid w:val="00B01078"/>
    <w:rsid w:val="00B04B60"/>
    <w:rsid w:val="00B06836"/>
    <w:rsid w:val="00B0698C"/>
    <w:rsid w:val="00B07C8F"/>
    <w:rsid w:val="00B10469"/>
    <w:rsid w:val="00B116CC"/>
    <w:rsid w:val="00B11B61"/>
    <w:rsid w:val="00B1465D"/>
    <w:rsid w:val="00B169A5"/>
    <w:rsid w:val="00B216CF"/>
    <w:rsid w:val="00B22BFA"/>
    <w:rsid w:val="00B23EEA"/>
    <w:rsid w:val="00B245A9"/>
    <w:rsid w:val="00B25E58"/>
    <w:rsid w:val="00B25F0B"/>
    <w:rsid w:val="00B273DE"/>
    <w:rsid w:val="00B33093"/>
    <w:rsid w:val="00B3407B"/>
    <w:rsid w:val="00B342EC"/>
    <w:rsid w:val="00B362B3"/>
    <w:rsid w:val="00B40D35"/>
    <w:rsid w:val="00B44024"/>
    <w:rsid w:val="00B47AC3"/>
    <w:rsid w:val="00B50E2A"/>
    <w:rsid w:val="00B51104"/>
    <w:rsid w:val="00B51819"/>
    <w:rsid w:val="00B53F83"/>
    <w:rsid w:val="00B54B32"/>
    <w:rsid w:val="00B5613B"/>
    <w:rsid w:val="00B56F0B"/>
    <w:rsid w:val="00B63295"/>
    <w:rsid w:val="00B73836"/>
    <w:rsid w:val="00B82C82"/>
    <w:rsid w:val="00B83FDA"/>
    <w:rsid w:val="00B84910"/>
    <w:rsid w:val="00B855CF"/>
    <w:rsid w:val="00B87166"/>
    <w:rsid w:val="00B935E8"/>
    <w:rsid w:val="00B9684B"/>
    <w:rsid w:val="00BA17C7"/>
    <w:rsid w:val="00BA38F1"/>
    <w:rsid w:val="00BA4089"/>
    <w:rsid w:val="00BA4C31"/>
    <w:rsid w:val="00BA62F4"/>
    <w:rsid w:val="00BA7DA2"/>
    <w:rsid w:val="00BB20F1"/>
    <w:rsid w:val="00BB47D2"/>
    <w:rsid w:val="00BB5D6D"/>
    <w:rsid w:val="00BB6309"/>
    <w:rsid w:val="00BB7AF8"/>
    <w:rsid w:val="00BB7CCE"/>
    <w:rsid w:val="00BC05AC"/>
    <w:rsid w:val="00BC0DFB"/>
    <w:rsid w:val="00BC46C7"/>
    <w:rsid w:val="00BD0BC8"/>
    <w:rsid w:val="00BD4AF8"/>
    <w:rsid w:val="00BD5B2A"/>
    <w:rsid w:val="00BD6027"/>
    <w:rsid w:val="00BD619F"/>
    <w:rsid w:val="00BD6EDC"/>
    <w:rsid w:val="00BE03DC"/>
    <w:rsid w:val="00BE1B24"/>
    <w:rsid w:val="00BE1F0B"/>
    <w:rsid w:val="00BE2454"/>
    <w:rsid w:val="00BE44BE"/>
    <w:rsid w:val="00BE7831"/>
    <w:rsid w:val="00BF1CB2"/>
    <w:rsid w:val="00BF25C2"/>
    <w:rsid w:val="00BF28EA"/>
    <w:rsid w:val="00BF2AA6"/>
    <w:rsid w:val="00BF3756"/>
    <w:rsid w:val="00BF3935"/>
    <w:rsid w:val="00BF455F"/>
    <w:rsid w:val="00BF4775"/>
    <w:rsid w:val="00BF5366"/>
    <w:rsid w:val="00BF7D07"/>
    <w:rsid w:val="00C06E61"/>
    <w:rsid w:val="00C073C1"/>
    <w:rsid w:val="00C10742"/>
    <w:rsid w:val="00C109F2"/>
    <w:rsid w:val="00C10A4F"/>
    <w:rsid w:val="00C10B8D"/>
    <w:rsid w:val="00C140F4"/>
    <w:rsid w:val="00C14AA4"/>
    <w:rsid w:val="00C16594"/>
    <w:rsid w:val="00C2024A"/>
    <w:rsid w:val="00C20333"/>
    <w:rsid w:val="00C22412"/>
    <w:rsid w:val="00C2715E"/>
    <w:rsid w:val="00C2797C"/>
    <w:rsid w:val="00C30834"/>
    <w:rsid w:val="00C3245A"/>
    <w:rsid w:val="00C34417"/>
    <w:rsid w:val="00C36365"/>
    <w:rsid w:val="00C365B4"/>
    <w:rsid w:val="00C4396A"/>
    <w:rsid w:val="00C455BF"/>
    <w:rsid w:val="00C45C70"/>
    <w:rsid w:val="00C46AAC"/>
    <w:rsid w:val="00C47BC9"/>
    <w:rsid w:val="00C50896"/>
    <w:rsid w:val="00C52924"/>
    <w:rsid w:val="00C54E7B"/>
    <w:rsid w:val="00C55C46"/>
    <w:rsid w:val="00C566AF"/>
    <w:rsid w:val="00C56DF9"/>
    <w:rsid w:val="00C56F57"/>
    <w:rsid w:val="00C56F7D"/>
    <w:rsid w:val="00C6069E"/>
    <w:rsid w:val="00C622A0"/>
    <w:rsid w:val="00C6508A"/>
    <w:rsid w:val="00C65E5F"/>
    <w:rsid w:val="00C663FE"/>
    <w:rsid w:val="00C66D58"/>
    <w:rsid w:val="00C66E71"/>
    <w:rsid w:val="00C67EB7"/>
    <w:rsid w:val="00C70D23"/>
    <w:rsid w:val="00C72470"/>
    <w:rsid w:val="00C725B7"/>
    <w:rsid w:val="00C73E52"/>
    <w:rsid w:val="00C74C1C"/>
    <w:rsid w:val="00C76F53"/>
    <w:rsid w:val="00C77AB5"/>
    <w:rsid w:val="00C80D31"/>
    <w:rsid w:val="00C8119B"/>
    <w:rsid w:val="00C8256D"/>
    <w:rsid w:val="00C84BD5"/>
    <w:rsid w:val="00C8555D"/>
    <w:rsid w:val="00C8672E"/>
    <w:rsid w:val="00C87136"/>
    <w:rsid w:val="00C87229"/>
    <w:rsid w:val="00C90AC0"/>
    <w:rsid w:val="00C9227E"/>
    <w:rsid w:val="00C93A6C"/>
    <w:rsid w:val="00C96E53"/>
    <w:rsid w:val="00CA053C"/>
    <w:rsid w:val="00CA25A1"/>
    <w:rsid w:val="00CA4CFD"/>
    <w:rsid w:val="00CA610C"/>
    <w:rsid w:val="00CA7AA4"/>
    <w:rsid w:val="00CB1C0F"/>
    <w:rsid w:val="00CB39C2"/>
    <w:rsid w:val="00CB4076"/>
    <w:rsid w:val="00CB4239"/>
    <w:rsid w:val="00CC3D03"/>
    <w:rsid w:val="00CC3D6F"/>
    <w:rsid w:val="00CC45DC"/>
    <w:rsid w:val="00CC60FE"/>
    <w:rsid w:val="00CC66A8"/>
    <w:rsid w:val="00CD2A3A"/>
    <w:rsid w:val="00CD4B01"/>
    <w:rsid w:val="00CD7DD2"/>
    <w:rsid w:val="00CE1213"/>
    <w:rsid w:val="00CE1A38"/>
    <w:rsid w:val="00CE765A"/>
    <w:rsid w:val="00CF14CB"/>
    <w:rsid w:val="00CF3B4F"/>
    <w:rsid w:val="00CF4231"/>
    <w:rsid w:val="00CF48E4"/>
    <w:rsid w:val="00CF4CEC"/>
    <w:rsid w:val="00CF5A21"/>
    <w:rsid w:val="00CF62A2"/>
    <w:rsid w:val="00D002FB"/>
    <w:rsid w:val="00D03591"/>
    <w:rsid w:val="00D03D8D"/>
    <w:rsid w:val="00D03F35"/>
    <w:rsid w:val="00D07997"/>
    <w:rsid w:val="00D12164"/>
    <w:rsid w:val="00D12F4C"/>
    <w:rsid w:val="00D142E7"/>
    <w:rsid w:val="00D16B3C"/>
    <w:rsid w:val="00D17B11"/>
    <w:rsid w:val="00D20589"/>
    <w:rsid w:val="00D25E6E"/>
    <w:rsid w:val="00D2616A"/>
    <w:rsid w:val="00D26366"/>
    <w:rsid w:val="00D26681"/>
    <w:rsid w:val="00D276BE"/>
    <w:rsid w:val="00D3253F"/>
    <w:rsid w:val="00D35D27"/>
    <w:rsid w:val="00D37956"/>
    <w:rsid w:val="00D40349"/>
    <w:rsid w:val="00D42A49"/>
    <w:rsid w:val="00D47445"/>
    <w:rsid w:val="00D51F38"/>
    <w:rsid w:val="00D5420F"/>
    <w:rsid w:val="00D54DDE"/>
    <w:rsid w:val="00D554E7"/>
    <w:rsid w:val="00D56514"/>
    <w:rsid w:val="00D568D1"/>
    <w:rsid w:val="00D57519"/>
    <w:rsid w:val="00D57F65"/>
    <w:rsid w:val="00D60544"/>
    <w:rsid w:val="00D63225"/>
    <w:rsid w:val="00D64AD6"/>
    <w:rsid w:val="00D66D1A"/>
    <w:rsid w:val="00D67AA5"/>
    <w:rsid w:val="00D7312F"/>
    <w:rsid w:val="00D7581B"/>
    <w:rsid w:val="00D7727C"/>
    <w:rsid w:val="00D77A2D"/>
    <w:rsid w:val="00D82FEC"/>
    <w:rsid w:val="00D84535"/>
    <w:rsid w:val="00D84BC4"/>
    <w:rsid w:val="00D92868"/>
    <w:rsid w:val="00D9639E"/>
    <w:rsid w:val="00D96613"/>
    <w:rsid w:val="00DA14CE"/>
    <w:rsid w:val="00DA2E36"/>
    <w:rsid w:val="00DA324B"/>
    <w:rsid w:val="00DA3684"/>
    <w:rsid w:val="00DA47A6"/>
    <w:rsid w:val="00DA5D86"/>
    <w:rsid w:val="00DA6D43"/>
    <w:rsid w:val="00DA79A1"/>
    <w:rsid w:val="00DA7D55"/>
    <w:rsid w:val="00DB6275"/>
    <w:rsid w:val="00DB6F79"/>
    <w:rsid w:val="00DC15AC"/>
    <w:rsid w:val="00DC4477"/>
    <w:rsid w:val="00DC65A5"/>
    <w:rsid w:val="00DC6AD1"/>
    <w:rsid w:val="00DC7D91"/>
    <w:rsid w:val="00DD0000"/>
    <w:rsid w:val="00DD04FA"/>
    <w:rsid w:val="00DD350F"/>
    <w:rsid w:val="00DD3CD0"/>
    <w:rsid w:val="00DE0E09"/>
    <w:rsid w:val="00DE14C5"/>
    <w:rsid w:val="00DE4034"/>
    <w:rsid w:val="00DE44EA"/>
    <w:rsid w:val="00DE4ADB"/>
    <w:rsid w:val="00DE4DCD"/>
    <w:rsid w:val="00DE6740"/>
    <w:rsid w:val="00DF50A3"/>
    <w:rsid w:val="00DF7943"/>
    <w:rsid w:val="00DF7C82"/>
    <w:rsid w:val="00DF7ECC"/>
    <w:rsid w:val="00E0074F"/>
    <w:rsid w:val="00E0134B"/>
    <w:rsid w:val="00E032B6"/>
    <w:rsid w:val="00E05C22"/>
    <w:rsid w:val="00E05F69"/>
    <w:rsid w:val="00E06042"/>
    <w:rsid w:val="00E10C42"/>
    <w:rsid w:val="00E129C1"/>
    <w:rsid w:val="00E136E6"/>
    <w:rsid w:val="00E21D59"/>
    <w:rsid w:val="00E2330D"/>
    <w:rsid w:val="00E24FAC"/>
    <w:rsid w:val="00E26382"/>
    <w:rsid w:val="00E329DA"/>
    <w:rsid w:val="00E32B51"/>
    <w:rsid w:val="00E33811"/>
    <w:rsid w:val="00E35F1F"/>
    <w:rsid w:val="00E36AC5"/>
    <w:rsid w:val="00E433A3"/>
    <w:rsid w:val="00E4452B"/>
    <w:rsid w:val="00E44801"/>
    <w:rsid w:val="00E460DB"/>
    <w:rsid w:val="00E46228"/>
    <w:rsid w:val="00E46459"/>
    <w:rsid w:val="00E47060"/>
    <w:rsid w:val="00E518C4"/>
    <w:rsid w:val="00E522E6"/>
    <w:rsid w:val="00E544F8"/>
    <w:rsid w:val="00E60B66"/>
    <w:rsid w:val="00E61D55"/>
    <w:rsid w:val="00E6203E"/>
    <w:rsid w:val="00E6297D"/>
    <w:rsid w:val="00E62EB0"/>
    <w:rsid w:val="00E64080"/>
    <w:rsid w:val="00E64800"/>
    <w:rsid w:val="00E64975"/>
    <w:rsid w:val="00E67D2B"/>
    <w:rsid w:val="00E70874"/>
    <w:rsid w:val="00E71FBF"/>
    <w:rsid w:val="00E739B1"/>
    <w:rsid w:val="00E74856"/>
    <w:rsid w:val="00E75B7C"/>
    <w:rsid w:val="00E77242"/>
    <w:rsid w:val="00E776C2"/>
    <w:rsid w:val="00E818B7"/>
    <w:rsid w:val="00E8309A"/>
    <w:rsid w:val="00E836E2"/>
    <w:rsid w:val="00E84271"/>
    <w:rsid w:val="00E8554E"/>
    <w:rsid w:val="00E85F36"/>
    <w:rsid w:val="00E86533"/>
    <w:rsid w:val="00E95E04"/>
    <w:rsid w:val="00E97A48"/>
    <w:rsid w:val="00EA2669"/>
    <w:rsid w:val="00EA50FD"/>
    <w:rsid w:val="00EB0EE8"/>
    <w:rsid w:val="00EB402C"/>
    <w:rsid w:val="00EB47A5"/>
    <w:rsid w:val="00EB6BB9"/>
    <w:rsid w:val="00EB77D9"/>
    <w:rsid w:val="00EB787D"/>
    <w:rsid w:val="00EC3DC5"/>
    <w:rsid w:val="00EC4EA8"/>
    <w:rsid w:val="00EC5179"/>
    <w:rsid w:val="00ED0946"/>
    <w:rsid w:val="00ED108C"/>
    <w:rsid w:val="00ED1BD1"/>
    <w:rsid w:val="00ED2A85"/>
    <w:rsid w:val="00ED30AE"/>
    <w:rsid w:val="00ED3BA8"/>
    <w:rsid w:val="00ED553D"/>
    <w:rsid w:val="00ED7C66"/>
    <w:rsid w:val="00EE2D4C"/>
    <w:rsid w:val="00EE525E"/>
    <w:rsid w:val="00EE7D97"/>
    <w:rsid w:val="00EF0F75"/>
    <w:rsid w:val="00EF12F6"/>
    <w:rsid w:val="00EF199C"/>
    <w:rsid w:val="00EF211E"/>
    <w:rsid w:val="00EF2C25"/>
    <w:rsid w:val="00EF3194"/>
    <w:rsid w:val="00EF726D"/>
    <w:rsid w:val="00F0134E"/>
    <w:rsid w:val="00F016B0"/>
    <w:rsid w:val="00F02F42"/>
    <w:rsid w:val="00F04163"/>
    <w:rsid w:val="00F0424A"/>
    <w:rsid w:val="00F062FD"/>
    <w:rsid w:val="00F07B60"/>
    <w:rsid w:val="00F10198"/>
    <w:rsid w:val="00F147EE"/>
    <w:rsid w:val="00F14A9F"/>
    <w:rsid w:val="00F21C5E"/>
    <w:rsid w:val="00F21DAA"/>
    <w:rsid w:val="00F224AD"/>
    <w:rsid w:val="00F254B7"/>
    <w:rsid w:val="00F317E0"/>
    <w:rsid w:val="00F31F1B"/>
    <w:rsid w:val="00F31FC7"/>
    <w:rsid w:val="00F3238C"/>
    <w:rsid w:val="00F32E8E"/>
    <w:rsid w:val="00F3557E"/>
    <w:rsid w:val="00F35755"/>
    <w:rsid w:val="00F404DD"/>
    <w:rsid w:val="00F41998"/>
    <w:rsid w:val="00F43398"/>
    <w:rsid w:val="00F43B0F"/>
    <w:rsid w:val="00F46210"/>
    <w:rsid w:val="00F463DB"/>
    <w:rsid w:val="00F47D7C"/>
    <w:rsid w:val="00F5048E"/>
    <w:rsid w:val="00F51C56"/>
    <w:rsid w:val="00F52E8E"/>
    <w:rsid w:val="00F5338C"/>
    <w:rsid w:val="00F53AA9"/>
    <w:rsid w:val="00F54591"/>
    <w:rsid w:val="00F56BF1"/>
    <w:rsid w:val="00F60993"/>
    <w:rsid w:val="00F60E58"/>
    <w:rsid w:val="00F613C7"/>
    <w:rsid w:val="00F6249D"/>
    <w:rsid w:val="00F625FB"/>
    <w:rsid w:val="00F62677"/>
    <w:rsid w:val="00F672C3"/>
    <w:rsid w:val="00F6745D"/>
    <w:rsid w:val="00F71E2D"/>
    <w:rsid w:val="00F7301E"/>
    <w:rsid w:val="00F73377"/>
    <w:rsid w:val="00F772CD"/>
    <w:rsid w:val="00F81F12"/>
    <w:rsid w:val="00F83765"/>
    <w:rsid w:val="00F83966"/>
    <w:rsid w:val="00F87460"/>
    <w:rsid w:val="00F92A8C"/>
    <w:rsid w:val="00F93A42"/>
    <w:rsid w:val="00F940C2"/>
    <w:rsid w:val="00F945CD"/>
    <w:rsid w:val="00F94A64"/>
    <w:rsid w:val="00F94B39"/>
    <w:rsid w:val="00F97E0D"/>
    <w:rsid w:val="00FA03BC"/>
    <w:rsid w:val="00FA11B8"/>
    <w:rsid w:val="00FA2B6A"/>
    <w:rsid w:val="00FA66FC"/>
    <w:rsid w:val="00FA7EA4"/>
    <w:rsid w:val="00FB0274"/>
    <w:rsid w:val="00FB165E"/>
    <w:rsid w:val="00FB3FC1"/>
    <w:rsid w:val="00FB6DDF"/>
    <w:rsid w:val="00FC0E0F"/>
    <w:rsid w:val="00FC5C3B"/>
    <w:rsid w:val="00FC7777"/>
    <w:rsid w:val="00FC7C7B"/>
    <w:rsid w:val="00FC7F06"/>
    <w:rsid w:val="00FD2373"/>
    <w:rsid w:val="00FD284B"/>
    <w:rsid w:val="00FD2AF3"/>
    <w:rsid w:val="00FE0FCE"/>
    <w:rsid w:val="00FE2827"/>
    <w:rsid w:val="00FE4636"/>
    <w:rsid w:val="00FE5835"/>
    <w:rsid w:val="00FE5EFC"/>
    <w:rsid w:val="00FE66F7"/>
    <w:rsid w:val="00FF12F6"/>
    <w:rsid w:val="00FF2C97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3210A"/>
  </w:style>
  <w:style w:type="paragraph" w:styleId="berarbeitung">
    <w:name w:val="Revision"/>
    <w:hidden/>
    <w:uiPriority w:val="99"/>
    <w:semiHidden/>
    <w:rsid w:val="00523273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6DF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DD0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0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0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0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4FA"/>
    <w:rPr>
      <w:b/>
      <w:bCs/>
      <w:sz w:val="20"/>
      <w:szCs w:val="20"/>
    </w:rPr>
  </w:style>
  <w:style w:type="paragraph" w:customStyle="1" w:styleId="FiBLstandard">
    <w:name w:val="FiBL_standard"/>
    <w:qFormat/>
    <w:rsid w:val="007E3EDB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aufzhlungszeichen">
    <w:name w:val="FiBL_aufzählungszeichen"/>
    <w:basedOn w:val="FiBLstandard"/>
    <w:qFormat/>
    <w:rsid w:val="00E136E6"/>
    <w:pPr>
      <w:spacing w:before="40" w:after="40"/>
      <w:ind w:left="717" w:hanging="360"/>
      <w:jc w:val="left"/>
    </w:pPr>
  </w:style>
  <w:style w:type="paragraph" w:customStyle="1" w:styleId="FiBLnummerierung">
    <w:name w:val="FiBL_nummerierung"/>
    <w:basedOn w:val="FiBLstandard"/>
    <w:qFormat/>
    <w:rsid w:val="00E136E6"/>
    <w:pPr>
      <w:spacing w:after="240"/>
      <w:ind w:left="426" w:hanging="284"/>
      <w:contextualSpacing/>
      <w:jc w:val="left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667D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2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silberdistel-kost.ch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ibl.org/fr/boutique/1100-mise-a-mort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ibl.org/fileadmin/documents/de/news/2022/FiBL_Faktenblatt_Hof-_und_Weidet%C3%B6tung.pdf" TargetMode="External"/><Relationship Id="rId25" Type="http://schemas.openxmlformats.org/officeDocument/2006/relationships/hyperlink" Target="https://www.fib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borah.bieri@fibl.org" TargetMode="External"/><Relationship Id="rId20" Type="http://schemas.openxmlformats.org/officeDocument/2006/relationships/hyperlink" Target="https://www.blv.admin.ch/blv/fr/home/das-blv/rechts-und-vollzugsgrundlagen-blv/vernehmlassungen-blv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biomedia.picturepark.com/s/XHQiJHZ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lena.burri@fibl.org" TargetMode="External"/><Relationship Id="rId23" Type="http://schemas.openxmlformats.org/officeDocument/2006/relationships/hyperlink" Target="https://www.fibl.org/fr/infotheque/medias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hop.zurchaltehose.ch/kontak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nut.schmidtke@fibl.org" TargetMode="External"/><Relationship Id="rId22" Type="http://schemas.openxmlformats.org/officeDocument/2006/relationships/hyperlink" Target="https://orgprints.org/id/eprint/31803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4.xml><?xml version="1.0" encoding="utf-8"?>
<ds:datastoreItem xmlns:ds="http://schemas.openxmlformats.org/officeDocument/2006/customXml" ds:itemID="{62397AF3-0EE5-47E2-AED4-B90BF39F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8557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FiBL_Communiqué-aux-médias_Mise à mort à la ferme et au pâturage</vt:lpstr>
      <vt:lpstr>Medienmitteilung_FiBL_neues-Stiftungsradmitglied</vt:lpstr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FiBL_Communiqué-aux-médias_Mise à mort à la ferme et au pâturage</dc:title>
  <dc:creator>FiBL</dc:creator>
  <cp:lastModifiedBy>Bartsch Sofia</cp:lastModifiedBy>
  <cp:revision>58</cp:revision>
  <cp:lastPrinted>2022-12-15T08:45:00Z</cp:lastPrinted>
  <dcterms:created xsi:type="dcterms:W3CDTF">2022-12-12T20:39:00Z</dcterms:created>
  <dcterms:modified xsi:type="dcterms:W3CDTF">2022-12-15T12:56:00Z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MSIP_Label_4bad0d50-9cbb-471c-bae7-38b20ec0f1f9_Enabled">
    <vt:lpwstr>true</vt:lpwstr>
  </property>
  <property fmtid="{D5CDD505-2E9C-101B-9397-08002B2CF9AE}" pid="4" name="MSIP_Label_4bad0d50-9cbb-471c-bae7-38b20ec0f1f9_SetDate">
    <vt:lpwstr>2022-08-08T07:47:33Z</vt:lpwstr>
  </property>
  <property fmtid="{D5CDD505-2E9C-101B-9397-08002B2CF9AE}" pid="5" name="MSIP_Label_4bad0d50-9cbb-471c-bae7-38b20ec0f1f9_Method">
    <vt:lpwstr>Standard</vt:lpwstr>
  </property>
  <property fmtid="{D5CDD505-2E9C-101B-9397-08002B2CF9AE}" pid="6" name="MSIP_Label_4bad0d50-9cbb-471c-bae7-38b20ec0f1f9_Name">
    <vt:lpwstr>Intern</vt:lpwstr>
  </property>
  <property fmtid="{D5CDD505-2E9C-101B-9397-08002B2CF9AE}" pid="7" name="MSIP_Label_4bad0d50-9cbb-471c-bae7-38b20ec0f1f9_SiteId">
    <vt:lpwstr>35aa8c5b-ac0a-4b15-9788-ff6dfa22901f</vt:lpwstr>
  </property>
  <property fmtid="{D5CDD505-2E9C-101B-9397-08002B2CF9AE}" pid="8" name="MSIP_Label_4bad0d50-9cbb-471c-bae7-38b20ec0f1f9_ActionId">
    <vt:lpwstr>b5ff8658-6d52-44aa-8297-0f6d98c7e0ee</vt:lpwstr>
  </property>
  <property fmtid="{D5CDD505-2E9C-101B-9397-08002B2CF9AE}" pid="9" name="MSIP_Label_4bad0d50-9cbb-471c-bae7-38b20ec0f1f9_ContentBits">
    <vt:lpwstr>0</vt:lpwstr>
  </property>
</Properties>
</file>