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7E53C635"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p>
    <w:p w14:paraId="649CCB9F" w14:textId="4ADDC1A6" w:rsidR="00DE44EA" w:rsidRPr="00062187" w:rsidRDefault="00096667" w:rsidP="00096667">
      <w:pPr>
        <w:pStyle w:val="FiBLcmstandard"/>
      </w:pPr>
      <w:r w:rsidRPr="00096667">
        <w:rPr>
          <w:rFonts w:ascii="Gill Sans MT" w:hAnsi="Gill Sans MT"/>
          <w:b/>
          <w:sz w:val="34"/>
          <w:szCs w:val="34"/>
        </w:rPr>
        <w:t xml:space="preserve">Plus </w:t>
      </w:r>
      <w:r w:rsidR="00C24615">
        <w:rPr>
          <w:rFonts w:ascii="Gill Sans MT" w:hAnsi="Gill Sans MT"/>
          <w:b/>
          <w:sz w:val="34"/>
          <w:szCs w:val="34"/>
        </w:rPr>
        <w:t>de temps</w:t>
      </w:r>
      <w:r w:rsidRPr="00096667">
        <w:rPr>
          <w:rFonts w:ascii="Gill Sans MT" w:hAnsi="Gill Sans MT"/>
          <w:b/>
          <w:sz w:val="34"/>
          <w:szCs w:val="34"/>
        </w:rPr>
        <w:t xml:space="preserve"> pour la mise à mort à la ferme </w:t>
      </w:r>
      <w:r w:rsidR="00161C40">
        <w:rPr>
          <w:rFonts w:ascii="Calibri" w:hAnsi="Calibri" w:cs="Calibri"/>
          <w:b/>
          <w:sz w:val="34"/>
          <w:szCs w:val="34"/>
        </w:rPr>
        <w:t>–</w:t>
      </w:r>
      <w:r w:rsidR="00161C40">
        <w:rPr>
          <w:rFonts w:ascii="Calibri" w:hAnsi="Calibri" w:cs="Calibri"/>
          <w:b/>
          <w:sz w:val="34"/>
          <w:szCs w:val="34"/>
        </w:rPr>
        <w:br/>
      </w:r>
      <w:r w:rsidRPr="00096667">
        <w:rPr>
          <w:rFonts w:ascii="Gill Sans MT" w:hAnsi="Gill Sans MT"/>
          <w:b/>
          <w:sz w:val="34"/>
          <w:szCs w:val="34"/>
        </w:rPr>
        <w:t xml:space="preserve">Le FiBL soutient les </w:t>
      </w:r>
      <w:r w:rsidR="00C24615">
        <w:rPr>
          <w:rFonts w:ascii="Gill Sans MT" w:hAnsi="Gill Sans MT"/>
          <w:b/>
          <w:sz w:val="34"/>
          <w:szCs w:val="34"/>
        </w:rPr>
        <w:t>éleveurs dans leurs démarches</w:t>
      </w:r>
    </w:p>
    <w:p w14:paraId="2F581952" w14:textId="202609B2" w:rsidR="008719AE" w:rsidRPr="008719AE" w:rsidRDefault="00096667" w:rsidP="008719AE">
      <w:pPr>
        <w:pStyle w:val="FiBLcmstandard"/>
      </w:pPr>
      <w:r w:rsidRPr="00096667">
        <w:rPr>
          <w:rFonts w:ascii="Gill Sans MT" w:hAnsi="Gill Sans MT"/>
          <w:b/>
        </w:rPr>
        <w:t xml:space="preserve">À partir du 1er février 2024, la Confédération prolonge à 90 minutes le délai entre la mise à mort des animaux à la ferme et leur éviscération à l'abattoir. Grâce à cet assouplissement, davantage d'exploitations pourront </w:t>
      </w:r>
      <w:r w:rsidR="00C24615">
        <w:rPr>
          <w:rFonts w:ascii="Gill Sans MT" w:hAnsi="Gill Sans MT"/>
          <w:b/>
        </w:rPr>
        <w:t>appliquer</w:t>
      </w:r>
      <w:r w:rsidR="00C24615" w:rsidRPr="00096667">
        <w:rPr>
          <w:rFonts w:ascii="Gill Sans MT" w:hAnsi="Gill Sans MT"/>
          <w:b/>
        </w:rPr>
        <w:t xml:space="preserve"> </w:t>
      </w:r>
      <w:r w:rsidRPr="00096667">
        <w:rPr>
          <w:rFonts w:ascii="Gill Sans MT" w:hAnsi="Gill Sans MT"/>
          <w:b/>
        </w:rPr>
        <w:t>cette méthode. Le FiBL soutient la reconversion par diverses mesures de conseil.</w:t>
      </w:r>
    </w:p>
    <w:p w14:paraId="2CBA9C1A" w14:textId="6223890A" w:rsidR="008719AE" w:rsidRDefault="00096667" w:rsidP="009C0B90">
      <w:pPr>
        <w:pStyle w:val="FiBLcmstandard"/>
        <w:rPr>
          <w:highlight w:val="yellow"/>
        </w:rPr>
      </w:pPr>
      <w:r>
        <w:rPr>
          <w:noProof/>
          <w:lang w:eastAsia="fr-CH"/>
        </w:rPr>
        <w:drawing>
          <wp:inline distT="0" distB="0" distL="0" distR="0" wp14:anchorId="010B62CA" wp14:editId="119A28FF">
            <wp:extent cx="5074920" cy="380465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briela Müller_FiBL_Hofschlachtung_ biomedialibrary.jpg"/>
                    <pic:cNvPicPr/>
                  </pic:nvPicPr>
                  <pic:blipFill>
                    <a:blip r:embed="rId13">
                      <a:extLst>
                        <a:ext uri="{28A0092B-C50C-407E-A947-70E740481C1C}">
                          <a14:useLocalDpi xmlns:a14="http://schemas.microsoft.com/office/drawing/2010/main" val="0"/>
                        </a:ext>
                      </a:extLst>
                    </a:blip>
                    <a:stretch>
                      <a:fillRect/>
                    </a:stretch>
                  </pic:blipFill>
                  <pic:spPr>
                    <a:xfrm>
                      <a:off x="0" y="0"/>
                      <a:ext cx="5093162" cy="3818331"/>
                    </a:xfrm>
                    <a:prstGeom prst="rect">
                      <a:avLst/>
                    </a:prstGeom>
                  </pic:spPr>
                </pic:pic>
              </a:graphicData>
            </a:graphic>
          </wp:inline>
        </w:drawing>
      </w:r>
    </w:p>
    <w:p w14:paraId="2FD3CD9D" w14:textId="7C8C808F" w:rsidR="00096667" w:rsidRPr="00096667" w:rsidRDefault="00096667" w:rsidP="00096667">
      <w:pPr>
        <w:pStyle w:val="FiBLcmstandard"/>
        <w:rPr>
          <w:rFonts w:ascii="Gill Sans MT" w:hAnsi="Gill Sans MT"/>
          <w:i/>
        </w:rPr>
      </w:pPr>
      <w:r w:rsidRPr="00096667">
        <w:rPr>
          <w:rFonts w:ascii="Gill Sans MT" w:hAnsi="Gill Sans MT"/>
          <w:i/>
        </w:rPr>
        <w:t>Mise à mort au pâturage dans l'exploitation de Nils Müller (en photo). Immédiatement après le tir d'étourdissement, l'animal est saigné puis amené au local d'abattage. (Photo: FiBL, Gabriela Müller)</w:t>
      </w:r>
      <w:r>
        <w:rPr>
          <w:rFonts w:ascii="Gill Sans MT" w:hAnsi="Gill Sans MT"/>
          <w:i/>
        </w:rPr>
        <w:br/>
      </w:r>
    </w:p>
    <w:p w14:paraId="503C0C44" w14:textId="0087B182" w:rsidR="00096667" w:rsidRPr="00096667" w:rsidRDefault="00096667" w:rsidP="00096667">
      <w:pPr>
        <w:pStyle w:val="FiBLcmstandard"/>
      </w:pPr>
      <w:r w:rsidRPr="00096667">
        <w:t>(Frick, 31.01.2024) L</w:t>
      </w:r>
      <w:r w:rsidR="00094C0B">
        <w:t>a mise à mort</w:t>
      </w:r>
      <w:r w:rsidRPr="00096667">
        <w:t xml:space="preserve"> à la ferme des animaux de rente est strictement </w:t>
      </w:r>
      <w:r w:rsidR="00E358F5" w:rsidRPr="00096667">
        <w:t>réglementée</w:t>
      </w:r>
      <w:r w:rsidRPr="00096667">
        <w:t xml:space="preserve"> en Suisse. À partir de février 2024, le délai entre la mise à mort de l'animal sur l'exploitation - que ce soit au cornadis ou au pâturage - et son éviscération au local d'abattage passera de 45 à 90 minutes. Cet assouplissement par les autorités fédérales est une étape importante pour la mise en œuvre plus large de l'abattage sans transport d'animaux vivants, pour laquelle le FiBL s'est engagé depuis longtemps. </w:t>
      </w:r>
    </w:p>
    <w:p w14:paraId="2AAF7EBF" w14:textId="35300348" w:rsidR="00096667" w:rsidRPr="00096667" w:rsidRDefault="00096667" w:rsidP="00096667">
      <w:pPr>
        <w:pStyle w:val="FiBLcmstandard"/>
      </w:pPr>
      <w:r w:rsidRPr="00096667">
        <w:t xml:space="preserve">Grâce à cette nouvelle réglementation, un nombre nettement croissant d'exploitations agricoles auront la possibilité de mettre en œuvre </w:t>
      </w:r>
      <w:r w:rsidR="00C24615">
        <w:t>une</w:t>
      </w:r>
      <w:r w:rsidR="00C24615" w:rsidRPr="00096667">
        <w:t xml:space="preserve"> </w:t>
      </w:r>
      <w:r w:rsidRPr="00096667">
        <w:t xml:space="preserve">méthode respectueuse des </w:t>
      </w:r>
      <w:r w:rsidRPr="00096667">
        <w:lastRenderedPageBreak/>
        <w:t>animaux sans transport d'animaux vivants vers l'abattoir. Jusqu'à présent, on estime à environ 150 le nombre d'exploitations qui pratiquent l</w:t>
      </w:r>
      <w:r w:rsidR="00094C0B">
        <w:t xml:space="preserve">a mise à mort </w:t>
      </w:r>
      <w:r w:rsidRPr="00096667">
        <w:t xml:space="preserve">à la ferme et au pâturage. </w:t>
      </w:r>
    </w:p>
    <w:p w14:paraId="649CCBA6" w14:textId="52C90B43" w:rsidR="00465871" w:rsidRPr="00062187" w:rsidRDefault="00096667" w:rsidP="00465871">
      <w:pPr>
        <w:pStyle w:val="FiBLcmintertitre"/>
      </w:pPr>
      <w:r>
        <w:t>Une fiche technique pour l’introduction</w:t>
      </w:r>
    </w:p>
    <w:p w14:paraId="44D5EF6B" w14:textId="55597CAD" w:rsidR="00096667" w:rsidRPr="00096667" w:rsidRDefault="00BD791A" w:rsidP="00094C0B">
      <w:pPr>
        <w:pStyle w:val="FiBLcmstandard"/>
      </w:pPr>
      <w:r w:rsidRPr="003A5966">
        <w:rPr>
          <w:rFonts w:cs="Arial"/>
        </w:rPr>
        <w:t>Le FiBL soutient la réglementation en vigueur à partir de demain avec différents outils de conseil. Avec la fiche technique</w:t>
      </w:r>
      <w:proofErr w:type="gramStart"/>
      <w:r w:rsidRPr="003A5966">
        <w:rPr>
          <w:rFonts w:cs="Arial"/>
        </w:rPr>
        <w:t xml:space="preserve"> «Mise</w:t>
      </w:r>
      <w:proofErr w:type="gramEnd"/>
      <w:r w:rsidRPr="003A5966">
        <w:rPr>
          <w:rFonts w:cs="Arial"/>
        </w:rPr>
        <w:t xml:space="preserve"> à mort à la ferme et au pré pour la production de viande - Abattage de bétail de boucherie à la ferme sans stress» les personnes intéressées obtiennent un aperçu complet du sujet. On y trouve toutes les informations pertinentes pour la mise en œuvre de la mise à la mort à la ferme dans sa propre exploitation, des arguments en faveur de la mise à mort à la ferme aux exemples pratiques, en passant par la description détaillée de la procédure correcte. La fiche technique sera mise à jour dans les prochains mois.</w:t>
      </w:r>
      <w:r w:rsidRPr="003A5966">
        <w:t xml:space="preserve"> </w:t>
      </w:r>
      <w:r w:rsidR="001219EB">
        <w:t xml:space="preserve">Elle </w:t>
      </w:r>
      <w:r w:rsidR="00096667" w:rsidRPr="003A5966">
        <w:t>peut être téléchargée gratuitement dans la boutique du FiBL (voir lien ci-</w:t>
      </w:r>
      <w:r w:rsidR="00096667" w:rsidRPr="00096667">
        <w:t xml:space="preserve">dessous). </w:t>
      </w:r>
    </w:p>
    <w:p w14:paraId="1EA482D2" w14:textId="3DCF48FD" w:rsidR="00096667" w:rsidRPr="00096667" w:rsidRDefault="00096667" w:rsidP="00096667">
      <w:pPr>
        <w:pStyle w:val="FiBLcmintertitre"/>
      </w:pPr>
      <w:r w:rsidRPr="00096667">
        <w:t>Contacts directs pour le conseil</w:t>
      </w:r>
    </w:p>
    <w:p w14:paraId="283B622C" w14:textId="30720F8B" w:rsidR="00096667" w:rsidRPr="00096667" w:rsidRDefault="00096667" w:rsidP="00096667">
      <w:pPr>
        <w:pStyle w:val="FiBLcmstandard"/>
      </w:pPr>
      <w:r w:rsidRPr="00096667">
        <w:t>Une vidéo montrant en détail l</w:t>
      </w:r>
      <w:r w:rsidR="001219EB">
        <w:t>a mise à mort</w:t>
      </w:r>
      <w:r w:rsidRPr="00096667">
        <w:t xml:space="preserve"> au pâturage sur l'exploitation de Nils Müller et Claudia </w:t>
      </w:r>
      <w:proofErr w:type="spellStart"/>
      <w:r w:rsidRPr="00096667">
        <w:t>Wanger</w:t>
      </w:r>
      <w:proofErr w:type="spellEnd"/>
      <w:r w:rsidRPr="00096667">
        <w:t xml:space="preserve"> dans le canton de Zurich est déjà en ligne depuis un certain temps. Müller et </w:t>
      </w:r>
      <w:proofErr w:type="spellStart"/>
      <w:r w:rsidRPr="00096667">
        <w:t>Wanger</w:t>
      </w:r>
      <w:proofErr w:type="spellEnd"/>
      <w:r w:rsidRPr="00096667">
        <w:t xml:space="preserve"> sont les pionniers de cette méthode. Comme plusieurs autres exploitations, ils vendent la viande issue de l</w:t>
      </w:r>
      <w:r w:rsidR="001219EB">
        <w:t>a mise à mort</w:t>
      </w:r>
      <w:r w:rsidRPr="00096667">
        <w:t xml:space="preserve"> à la ferme dans leur magasin à la ferme (vous trouverez une liste des producteurs</w:t>
      </w:r>
      <w:r w:rsidR="003A5966">
        <w:t xml:space="preserve"> et productrices</w:t>
      </w:r>
      <w:r w:rsidRPr="00096667">
        <w:t xml:space="preserve"> pratiquant l'abattage à la ferme et au pâturage dans le lien ci-dessous). </w:t>
      </w:r>
    </w:p>
    <w:p w14:paraId="0931E816" w14:textId="6AB4971C" w:rsidR="00096667" w:rsidRPr="00096667" w:rsidRDefault="00096667" w:rsidP="00096667">
      <w:pPr>
        <w:pStyle w:val="FiBLcmstandard"/>
      </w:pPr>
      <w:r w:rsidRPr="00096667">
        <w:t>Le FiBL soutient et accompagne les activités de différents acteurs</w:t>
      </w:r>
      <w:r w:rsidR="003A5966">
        <w:t xml:space="preserve"> et actrices</w:t>
      </w:r>
      <w:r w:rsidRPr="00096667">
        <w:t xml:space="preserve"> visant à commercialiser la viande issue de l</w:t>
      </w:r>
      <w:r w:rsidR="001219EB">
        <w:t xml:space="preserve">a mise à mort </w:t>
      </w:r>
      <w:r w:rsidRPr="00096667">
        <w:t xml:space="preserve">à la ferme avec un étiquetage approprié dans le commerce de détail et la restauration. Pour cela, d'autres travaux d'envergure sont toutefois nécessaires. </w:t>
      </w:r>
    </w:p>
    <w:p w14:paraId="5AA14D03" w14:textId="0E39B4E1" w:rsidR="00096667" w:rsidRDefault="00096667" w:rsidP="00096667">
      <w:pPr>
        <w:pStyle w:val="FiBLcmstandard"/>
      </w:pPr>
      <w:r w:rsidRPr="00096667">
        <w:t>En ce qui concerne le conseil aux exploitations, les personnes intéressées peuvent prendre contact directement avec Milena Burri du FiBL (voir coordonnées ci-dessous). Elle animera en outre le 8 février entre 13 et 15 heures un chat permettant aux agriculteurs</w:t>
      </w:r>
      <w:r w:rsidR="003A5966">
        <w:t xml:space="preserve"> et agricultrices</w:t>
      </w:r>
      <w:r w:rsidRPr="00096667">
        <w:t xml:space="preserve"> de se faire conseiller en toute simplicité (voir lien ci-dessous).</w:t>
      </w:r>
    </w:p>
    <w:p w14:paraId="1FF66FAC" w14:textId="1C4A2F1A" w:rsidR="00096667" w:rsidRPr="00062187" w:rsidRDefault="00096667" w:rsidP="00096667">
      <w:pPr>
        <w:pStyle w:val="FiBLcminfosuppl"/>
      </w:pPr>
      <w:r w:rsidRPr="00062187">
        <w:t xml:space="preserve">FiBL contacts </w:t>
      </w:r>
    </w:p>
    <w:p w14:paraId="3E382963" w14:textId="548F593F" w:rsidR="00D17F26" w:rsidRPr="00D17F26" w:rsidRDefault="00D17F26" w:rsidP="00D17F26">
      <w:pPr>
        <w:pStyle w:val="FiBLcmpuces"/>
      </w:pPr>
      <w:r w:rsidRPr="003A5966">
        <w:t>Anet Spengler, Spécialiste pour la mise à mort à la ferme, FiBL Suisse</w:t>
      </w:r>
      <w:r w:rsidRPr="003A5966">
        <w:br/>
        <w:t xml:space="preserve">Tél +41 62 865 72 90, courriel </w:t>
      </w:r>
      <w:hyperlink r:id="rId14" w:history="1">
        <w:r w:rsidRPr="00BA1197">
          <w:rPr>
            <w:rStyle w:val="Hyperlink"/>
            <w:rFonts w:cs="Arial"/>
          </w:rPr>
          <w:t>anet.spengler@fibl.org</w:t>
        </w:r>
      </w:hyperlink>
    </w:p>
    <w:p w14:paraId="69FA130F" w14:textId="1500F345" w:rsidR="002A371B" w:rsidRDefault="00096667" w:rsidP="00096667">
      <w:pPr>
        <w:pStyle w:val="FiBLcmpuces"/>
      </w:pPr>
      <w:bookmarkStart w:id="0" w:name="_GoBack"/>
      <w:bookmarkEnd w:id="0"/>
      <w:r>
        <w:t>Adrian Krebs, Porte-parole des médias</w:t>
      </w:r>
      <w:r w:rsidRPr="00062187">
        <w:t>, FiBL Suisse</w:t>
      </w:r>
      <w:r w:rsidRPr="00062187">
        <w:br/>
        <w:t>Tél +</w:t>
      </w:r>
      <w:r>
        <w:t>41 62 865 50 32</w:t>
      </w:r>
      <w:r w:rsidRPr="00062187">
        <w:t xml:space="preserve">, courriel </w:t>
      </w:r>
      <w:hyperlink r:id="rId15" w:history="1">
        <w:r w:rsidR="002A371B" w:rsidRPr="00B933DC">
          <w:rPr>
            <w:rStyle w:val="Hyperlink"/>
          </w:rPr>
          <w:t>adrian.krebs@fibl.org</w:t>
        </w:r>
      </w:hyperlink>
    </w:p>
    <w:p w14:paraId="1802223D" w14:textId="068D118D" w:rsidR="005E48B3" w:rsidRPr="005E48B3" w:rsidRDefault="003C3E0E" w:rsidP="005E48B3">
      <w:pPr>
        <w:pStyle w:val="FiBLcminfosuppl"/>
      </w:pPr>
      <w:r w:rsidRPr="003C3E0E">
        <w:lastRenderedPageBreak/>
        <w:t>Liste des producteurs de viande issue de l'abattage à la ferme</w:t>
      </w:r>
    </w:p>
    <w:p w14:paraId="24E841F9" w14:textId="254135AA" w:rsidR="005E48B3" w:rsidRPr="005E48B3" w:rsidRDefault="00C77FEE" w:rsidP="005E48B3">
      <w:pPr>
        <w:rPr>
          <w:rFonts w:ascii="Palatino Linotype" w:hAnsi="Palatino Linotype"/>
          <w:lang w:val="fr-CH"/>
        </w:rPr>
      </w:pPr>
      <w:hyperlink r:id="rId16" w:history="1">
        <w:r w:rsidR="003C3E0E" w:rsidRPr="00F720CF">
          <w:rPr>
            <w:rStyle w:val="Hyperlink"/>
            <w:rFonts w:ascii="Palatino Linotype" w:hAnsi="Palatino Linotype"/>
            <w:lang w:val="fr-CH"/>
          </w:rPr>
          <w:t>https://www.bioactualites.ch/production-animale/elevage-en-general/abattage/reponses-aux-questions-les-plus-frequentes</w:t>
        </w:r>
      </w:hyperlink>
      <w:r w:rsidR="003C3E0E">
        <w:rPr>
          <w:rFonts w:ascii="Palatino Linotype" w:hAnsi="Palatino Linotype"/>
          <w:lang w:val="fr-CH"/>
        </w:rPr>
        <w:t xml:space="preserve"> </w:t>
      </w:r>
    </w:p>
    <w:p w14:paraId="592291B1" w14:textId="1CDF53A4" w:rsidR="005E48B3" w:rsidRPr="005E48B3" w:rsidRDefault="005E48B3" w:rsidP="005E48B3">
      <w:pPr>
        <w:pStyle w:val="FiBLcminfosuppl"/>
      </w:pPr>
      <w:r>
        <w:t>Vidéo</w:t>
      </w:r>
      <w:r w:rsidRPr="005E48B3">
        <w:t xml:space="preserve"> </w:t>
      </w:r>
    </w:p>
    <w:p w14:paraId="1782F274" w14:textId="51CE197C" w:rsidR="005E48B3" w:rsidRPr="005E48B3" w:rsidRDefault="005E48B3" w:rsidP="005E48B3">
      <w:pPr>
        <w:rPr>
          <w:lang w:val="fr-CH"/>
        </w:rPr>
      </w:pPr>
      <w:proofErr w:type="spellStart"/>
      <w:r w:rsidRPr="005E48B3">
        <w:rPr>
          <w:rFonts w:ascii="Palatino Linotype" w:hAnsi="Palatino Linotype"/>
          <w:lang w:val="fr-CH"/>
        </w:rPr>
        <w:t>FiBLFilm</w:t>
      </w:r>
      <w:proofErr w:type="spellEnd"/>
      <w:r w:rsidRPr="005E48B3">
        <w:rPr>
          <w:rFonts w:ascii="Palatino Linotype" w:hAnsi="Palatino Linotype"/>
          <w:lang w:val="fr-CH"/>
        </w:rPr>
        <w:t xml:space="preserve"> Vidéo</w:t>
      </w:r>
      <w:proofErr w:type="gramStart"/>
      <w:r w:rsidRPr="005E48B3">
        <w:rPr>
          <w:rFonts w:ascii="Palatino Linotype" w:hAnsi="Palatino Linotype"/>
          <w:lang w:val="fr-CH"/>
        </w:rPr>
        <w:t xml:space="preserve"> </w:t>
      </w:r>
      <w:r>
        <w:rPr>
          <w:rFonts w:ascii="Palatino Linotype" w:hAnsi="Palatino Linotype"/>
          <w:lang w:val="fr-CH"/>
        </w:rPr>
        <w:t>«</w:t>
      </w:r>
      <w:r w:rsidRPr="005E48B3">
        <w:rPr>
          <w:rFonts w:ascii="Palatino Linotype" w:hAnsi="Palatino Linotype"/>
          <w:lang w:val="fr-CH"/>
        </w:rPr>
        <w:t>L</w:t>
      </w:r>
      <w:r w:rsidR="004268F5">
        <w:rPr>
          <w:rFonts w:ascii="Palatino Linotype" w:hAnsi="Palatino Linotype"/>
          <w:lang w:val="fr-CH"/>
        </w:rPr>
        <w:t>a</w:t>
      </w:r>
      <w:proofErr w:type="gramEnd"/>
      <w:r w:rsidR="004268F5">
        <w:rPr>
          <w:rFonts w:ascii="Palatino Linotype" w:hAnsi="Palatino Linotype"/>
          <w:lang w:val="fr-CH"/>
        </w:rPr>
        <w:t xml:space="preserve"> mise à mort</w:t>
      </w:r>
      <w:r w:rsidRPr="005E48B3">
        <w:rPr>
          <w:rFonts w:ascii="Palatino Linotype" w:hAnsi="Palatino Linotype"/>
          <w:lang w:val="fr-CH"/>
        </w:rPr>
        <w:t xml:space="preserve"> au pâturage - une méthode d'abattage pour plus de protection et moins de stress pour les animaux</w:t>
      </w:r>
      <w:r>
        <w:rPr>
          <w:rFonts w:ascii="Palatino Linotype" w:hAnsi="Palatino Linotype"/>
          <w:lang w:val="fr-CH"/>
        </w:rPr>
        <w:t xml:space="preserve">» </w:t>
      </w:r>
      <w:hyperlink r:id="rId17" w:history="1">
        <w:r w:rsidRPr="00F720CF">
          <w:rPr>
            <w:rStyle w:val="Hyperlink"/>
            <w:rFonts w:ascii="Palatino Linotype" w:hAnsi="Palatino Linotype"/>
            <w:lang w:val="fr-CH"/>
          </w:rPr>
          <w:t>https://www.youtube.com/watch?v=8o0kVCL0rck</w:t>
        </w:r>
      </w:hyperlink>
      <w:r w:rsidRPr="005E48B3">
        <w:rPr>
          <w:rFonts w:ascii="Palatino Linotype" w:hAnsi="Palatino Linotype"/>
          <w:lang w:val="fr-CH"/>
        </w:rPr>
        <w:t xml:space="preserve"> </w:t>
      </w:r>
    </w:p>
    <w:p w14:paraId="2B4350B3" w14:textId="3DF5BDE6" w:rsidR="00096667" w:rsidRPr="005E48B3" w:rsidRDefault="00096667" w:rsidP="00096667">
      <w:pPr>
        <w:pStyle w:val="FiBLcminfosuppl"/>
      </w:pPr>
      <w:r w:rsidRPr="005E48B3">
        <w:t xml:space="preserve">Fiche technique </w:t>
      </w:r>
    </w:p>
    <w:p w14:paraId="2BFA12B4" w14:textId="758488FC" w:rsidR="00D5421C" w:rsidRPr="005E48B3" w:rsidRDefault="008F35E9" w:rsidP="00D5421C">
      <w:pPr>
        <w:rPr>
          <w:lang w:val="fr-CH"/>
        </w:rPr>
      </w:pPr>
      <w:r>
        <w:rPr>
          <w:rFonts w:ascii="Palatino Linotype" w:hAnsi="Palatino Linotype"/>
          <w:lang w:val="fr-CH"/>
        </w:rPr>
        <w:t>Fiche technique FiBL</w:t>
      </w:r>
      <w:proofErr w:type="gramStart"/>
      <w:r>
        <w:rPr>
          <w:rFonts w:ascii="Palatino Linotype" w:hAnsi="Palatino Linotype"/>
          <w:lang w:val="fr-CH"/>
        </w:rPr>
        <w:t xml:space="preserve"> </w:t>
      </w:r>
      <w:r w:rsidR="00504B03">
        <w:rPr>
          <w:rFonts w:ascii="Palatino Linotype" w:hAnsi="Palatino Linotype"/>
          <w:lang w:val="fr-CH"/>
        </w:rPr>
        <w:t>«</w:t>
      </w:r>
      <w:r w:rsidR="00504B03" w:rsidRPr="00504B03">
        <w:rPr>
          <w:rFonts w:ascii="Palatino Linotype" w:hAnsi="Palatino Linotype"/>
          <w:lang w:val="fr-CH"/>
        </w:rPr>
        <w:t>Mise</w:t>
      </w:r>
      <w:proofErr w:type="gramEnd"/>
      <w:r w:rsidR="00504B03" w:rsidRPr="00504B03">
        <w:rPr>
          <w:rFonts w:ascii="Palatino Linotype" w:hAnsi="Palatino Linotype"/>
          <w:lang w:val="fr-CH"/>
        </w:rPr>
        <w:t xml:space="preserve"> à mort à la ferme et au pré pour la production de viande</w:t>
      </w:r>
      <w:r w:rsidR="00504B03">
        <w:rPr>
          <w:rFonts w:ascii="Palatino Linotype" w:hAnsi="Palatino Linotype"/>
          <w:lang w:val="fr-CH"/>
        </w:rPr>
        <w:t>»</w:t>
      </w:r>
      <w:r>
        <w:rPr>
          <w:rFonts w:ascii="Palatino Linotype" w:hAnsi="Palatino Linotype"/>
          <w:lang w:val="fr-CH"/>
        </w:rPr>
        <w:br/>
      </w:r>
      <w:hyperlink r:id="rId18" w:history="1">
        <w:r w:rsidR="00504B03" w:rsidRPr="005E48B3">
          <w:rPr>
            <w:rStyle w:val="Hyperlink"/>
            <w:rFonts w:ascii="Palatino Linotype" w:hAnsi="Palatino Linotype"/>
            <w:lang w:val="fr-CH"/>
          </w:rPr>
          <w:t>https://www.fibl.org/fr/boutique/1100-mise-a-mort</w:t>
        </w:r>
      </w:hyperlink>
      <w:r w:rsidR="00504B03" w:rsidRPr="005E48B3">
        <w:rPr>
          <w:rFonts w:ascii="Palatino Linotype" w:hAnsi="Palatino Linotype"/>
          <w:lang w:val="fr-CH"/>
        </w:rPr>
        <w:t xml:space="preserve"> </w:t>
      </w:r>
      <w:r w:rsidR="00096667" w:rsidRPr="005E48B3">
        <w:rPr>
          <w:rFonts w:ascii="Palatino Linotype" w:hAnsi="Palatino Linotype"/>
          <w:lang w:val="fr-CH"/>
        </w:rPr>
        <w:t xml:space="preserve"> </w:t>
      </w:r>
    </w:p>
    <w:p w14:paraId="33AC56A3" w14:textId="391E9F62" w:rsidR="00D5421C" w:rsidRPr="005E48B3" w:rsidRDefault="00D5421C" w:rsidP="00D5421C">
      <w:pPr>
        <w:pStyle w:val="FiBLcminfosuppl"/>
      </w:pPr>
      <w:r>
        <w:t>Chat</w:t>
      </w:r>
      <w:r w:rsidRPr="005E48B3">
        <w:t xml:space="preserve"> </w:t>
      </w:r>
    </w:p>
    <w:p w14:paraId="50E6015D" w14:textId="76388F5D" w:rsidR="00D5421C" w:rsidRPr="00D5421C" w:rsidRDefault="00D5421C" w:rsidP="005E48B3">
      <w:pPr>
        <w:rPr>
          <w:rFonts w:ascii="Palatino Linotype" w:hAnsi="Palatino Linotype"/>
          <w:lang w:val="fr-CH"/>
        </w:rPr>
      </w:pPr>
      <w:r w:rsidRPr="00D5421C">
        <w:rPr>
          <w:rFonts w:ascii="Palatino Linotype" w:hAnsi="Palatino Linotype" w:cs="Arial"/>
          <w:lang w:val="fr-CH"/>
        </w:rPr>
        <w:t xml:space="preserve">Chat </w:t>
      </w:r>
      <w:r>
        <w:rPr>
          <w:rFonts w:ascii="Palatino Linotype" w:hAnsi="Palatino Linotype" w:cs="Arial"/>
          <w:lang w:val="fr-CH"/>
        </w:rPr>
        <w:t xml:space="preserve">pour producteurs et productrices </w:t>
      </w:r>
      <w:r w:rsidRPr="00D5421C">
        <w:rPr>
          <w:rFonts w:ascii="Palatino Linotype" w:hAnsi="Palatino Linotype" w:cs="Arial"/>
          <w:lang w:val="fr-CH"/>
        </w:rPr>
        <w:t>le 8 février entre 13 et 15 heures avec Milena Burri:</w:t>
      </w:r>
      <w:r w:rsidRPr="00D5421C">
        <w:rPr>
          <w:rFonts w:ascii="Palatino Linotype" w:hAnsi="Palatino Linotype"/>
          <w:lang w:val="fr-CH"/>
        </w:rPr>
        <w:br/>
      </w:r>
      <w:hyperlink r:id="rId19" w:tgtFrame="_blank" w:history="1">
        <w:r w:rsidRPr="00D5421C">
          <w:rPr>
            <w:rStyle w:val="Hyperlink"/>
            <w:rFonts w:ascii="Palatino Linotype" w:hAnsi="Palatino Linotype" w:cs="Arial"/>
            <w:color w:val="5E6977"/>
            <w:lang w:val="fr-CH"/>
          </w:rPr>
          <w:t>https://www.bioaktuell.ch/aktuell/agenda/termin/fibl-beratungs-chat-fragen-zur-hoftoetung</w:t>
        </w:r>
      </w:hyperlink>
    </w:p>
    <w:p w14:paraId="350C6DB4" w14:textId="77777777" w:rsidR="00096667" w:rsidRPr="00062187" w:rsidRDefault="00096667" w:rsidP="00096667">
      <w:pPr>
        <w:pStyle w:val="FiBLcminfosuppl"/>
      </w:pPr>
      <w:r w:rsidRPr="00062187">
        <w:t>Ce communiqué aux médias sur Internet</w:t>
      </w:r>
    </w:p>
    <w:p w14:paraId="5720D488" w14:textId="6008611F" w:rsidR="00504B03" w:rsidRPr="00AA4175" w:rsidRDefault="00096667" w:rsidP="00504B03">
      <w:pPr>
        <w:pStyle w:val="FiBLcmstandard"/>
      </w:pPr>
      <w:r w:rsidRPr="00062187">
        <w:t xml:space="preserve">Vous trouverez ce communiqué avec des illustrations sur internet ici: </w:t>
      </w:r>
      <w:r w:rsidR="00AA4175">
        <w:br/>
      </w:r>
      <w:hyperlink r:id="rId20" w:tgtFrame="_blank" w:history="1">
        <w:r w:rsidR="00AA4175" w:rsidRPr="00AA4175">
          <w:rPr>
            <w:rStyle w:val="Hyperlink"/>
            <w:rFonts w:cs="Arial"/>
            <w:color w:val="5E6977"/>
          </w:rPr>
          <w:t>https://www.fibl.org/fr/infotheque/message/mise-a-mort-a-la-ferme-fibl-soutient-eleveurs</w:t>
        </w:r>
      </w:hyperlink>
    </w:p>
    <w:p w14:paraId="04E3CA19" w14:textId="6A50BB76" w:rsidR="00096667" w:rsidRPr="00C24615" w:rsidRDefault="00504B03" w:rsidP="00504B03">
      <w:pPr>
        <w:pStyle w:val="FiBLcminfosuppl"/>
        <w:rPr>
          <w:b w:val="0"/>
        </w:rPr>
      </w:pPr>
      <w:r w:rsidRPr="00C24615">
        <w:t>Autres images</w:t>
      </w:r>
    </w:p>
    <w:p w14:paraId="4CBBFEB3" w14:textId="0CEF28C8" w:rsidR="00096667" w:rsidRPr="00096667" w:rsidRDefault="00504B03" w:rsidP="00504B03">
      <w:pPr>
        <w:pStyle w:val="FiBLcmstandard"/>
      </w:pPr>
      <w:r>
        <w:t>Sur demande, nous pouvons mettre à votre disposition d'autres images.</w:t>
      </w:r>
    </w:p>
    <w:p w14:paraId="649CCBB4" w14:textId="1BDDCC3D" w:rsidR="002C0814" w:rsidRDefault="00A87AB4" w:rsidP="0044286A">
      <w:pPr>
        <w:pStyle w:val="FiBLcmannotationtitre"/>
      </w:pPr>
      <w:r w:rsidRPr="00062187">
        <w:t>À propos du</w:t>
      </w:r>
      <w:r w:rsidR="002C0814" w:rsidRPr="00062187">
        <w:t xml:space="preserve"> FiBL</w:t>
      </w:r>
    </w:p>
    <w:p w14:paraId="26F10911" w14:textId="5BE35222" w:rsidR="001B4462" w:rsidRDefault="001B4462" w:rsidP="001B4462">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quelque </w:t>
      </w:r>
      <w:r w:rsidR="5BE35222" w:rsidRPr="001B4462">
        <w:t>40</w:t>
      </w:r>
      <w:r w:rsidR="007E328D">
        <w:t>0</w:t>
      </w:r>
      <w:r w:rsidRPr="001B4462">
        <w:t xml:space="preserve"> collaboratrices et collaborateurs. </w:t>
      </w:r>
      <w:hyperlink r:id="rId21" w:history="1">
        <w:r w:rsidRPr="00D30F1E">
          <w:rPr>
            <w:rStyle w:val="Hyperlink"/>
          </w:rPr>
          <w:t>www.fibl.org</w:t>
        </w:r>
      </w:hyperlink>
    </w:p>
    <w:sectPr w:rsidR="001B4462" w:rsidSect="00675CE0">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3EC69" w14:textId="77777777" w:rsidR="00C77FEE" w:rsidRDefault="00C77FEE" w:rsidP="00F53AA9">
      <w:pPr>
        <w:spacing w:after="0" w:line="240" w:lineRule="auto"/>
      </w:pPr>
      <w:r>
        <w:separator/>
      </w:r>
    </w:p>
  </w:endnote>
  <w:endnote w:type="continuationSeparator" w:id="0">
    <w:p w14:paraId="2C244172" w14:textId="77777777" w:rsidR="00C77FEE" w:rsidRDefault="00C77FEE"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altName w:val="Gill Sans"/>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D17F26"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6F5A54C6" w:rsidR="00DA14CE" w:rsidRPr="000D7A27" w:rsidRDefault="00D15033" w:rsidP="003D1026">
          <w:pPr>
            <w:pStyle w:val="FiBLcmpieddepage"/>
          </w:pPr>
          <w:r>
            <w:t>Communiqué aux médias</w:t>
          </w:r>
          <w:r w:rsidR="00DA14CE">
            <w:t xml:space="preserve"> </w:t>
          </w:r>
          <w:r w:rsidR="003D1026">
            <w:t>du</w:t>
          </w:r>
          <w:r w:rsidR="00DA14CE">
            <w:t xml:space="preserve"> </w:t>
          </w:r>
          <w:r w:rsidR="003C3E0E">
            <w:t>31.01.2024</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C24615">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682A0" w14:textId="77777777" w:rsidR="00C77FEE" w:rsidRDefault="00C77FEE" w:rsidP="00F53AA9">
      <w:pPr>
        <w:spacing w:after="0" w:line="240" w:lineRule="auto"/>
      </w:pPr>
      <w:r>
        <w:separator/>
      </w:r>
    </w:p>
  </w:footnote>
  <w:footnote w:type="continuationSeparator" w:id="0">
    <w:p w14:paraId="260C6B1D" w14:textId="77777777" w:rsidR="00C77FEE" w:rsidRDefault="00C77FEE"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eastAsia="fr-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0B18"/>
    <w:rsid w:val="00020433"/>
    <w:rsid w:val="000620BE"/>
    <w:rsid w:val="00062187"/>
    <w:rsid w:val="0008157D"/>
    <w:rsid w:val="00094C0B"/>
    <w:rsid w:val="00096667"/>
    <w:rsid w:val="00097E74"/>
    <w:rsid w:val="000A0CF7"/>
    <w:rsid w:val="000A3B13"/>
    <w:rsid w:val="000B5156"/>
    <w:rsid w:val="000C75D0"/>
    <w:rsid w:val="000D5714"/>
    <w:rsid w:val="000D7A27"/>
    <w:rsid w:val="001050BE"/>
    <w:rsid w:val="00107221"/>
    <w:rsid w:val="001219EB"/>
    <w:rsid w:val="001354F8"/>
    <w:rsid w:val="00146772"/>
    <w:rsid w:val="00161C40"/>
    <w:rsid w:val="0017068A"/>
    <w:rsid w:val="00171582"/>
    <w:rsid w:val="0018434A"/>
    <w:rsid w:val="001905E5"/>
    <w:rsid w:val="00195EC7"/>
    <w:rsid w:val="001B373B"/>
    <w:rsid w:val="001B3DB5"/>
    <w:rsid w:val="001B4462"/>
    <w:rsid w:val="001D20E9"/>
    <w:rsid w:val="001E1C11"/>
    <w:rsid w:val="001F529F"/>
    <w:rsid w:val="00211862"/>
    <w:rsid w:val="002131D2"/>
    <w:rsid w:val="002203DD"/>
    <w:rsid w:val="0022639B"/>
    <w:rsid w:val="00230924"/>
    <w:rsid w:val="00263CAD"/>
    <w:rsid w:val="00280674"/>
    <w:rsid w:val="002925F1"/>
    <w:rsid w:val="002A371B"/>
    <w:rsid w:val="002B1D53"/>
    <w:rsid w:val="002C0814"/>
    <w:rsid w:val="002C3506"/>
    <w:rsid w:val="002C76AB"/>
    <w:rsid w:val="002D757B"/>
    <w:rsid w:val="002D7D78"/>
    <w:rsid w:val="002F586A"/>
    <w:rsid w:val="003150C5"/>
    <w:rsid w:val="00356F47"/>
    <w:rsid w:val="0038680E"/>
    <w:rsid w:val="003A4191"/>
    <w:rsid w:val="003A5966"/>
    <w:rsid w:val="003C3E0E"/>
    <w:rsid w:val="003C6406"/>
    <w:rsid w:val="003D1026"/>
    <w:rsid w:val="003D1138"/>
    <w:rsid w:val="003F28EF"/>
    <w:rsid w:val="0041671F"/>
    <w:rsid w:val="00423C89"/>
    <w:rsid w:val="004268F5"/>
    <w:rsid w:val="0044286A"/>
    <w:rsid w:val="00446476"/>
    <w:rsid w:val="00446B90"/>
    <w:rsid w:val="00450F2F"/>
    <w:rsid w:val="00453BD9"/>
    <w:rsid w:val="004570C7"/>
    <w:rsid w:val="00462982"/>
    <w:rsid w:val="00465871"/>
    <w:rsid w:val="0046602F"/>
    <w:rsid w:val="004762FE"/>
    <w:rsid w:val="004807B1"/>
    <w:rsid w:val="00492A53"/>
    <w:rsid w:val="004C4067"/>
    <w:rsid w:val="004D6428"/>
    <w:rsid w:val="004F613F"/>
    <w:rsid w:val="00502B0F"/>
    <w:rsid w:val="005037AF"/>
    <w:rsid w:val="00504B03"/>
    <w:rsid w:val="00540B0E"/>
    <w:rsid w:val="00540DAE"/>
    <w:rsid w:val="00555C7D"/>
    <w:rsid w:val="00571E3B"/>
    <w:rsid w:val="00580C94"/>
    <w:rsid w:val="005867AD"/>
    <w:rsid w:val="005938C8"/>
    <w:rsid w:val="0059401F"/>
    <w:rsid w:val="005D0989"/>
    <w:rsid w:val="005E48B3"/>
    <w:rsid w:val="005F1359"/>
    <w:rsid w:val="005F5A7E"/>
    <w:rsid w:val="006410F4"/>
    <w:rsid w:val="006603EE"/>
    <w:rsid w:val="00661678"/>
    <w:rsid w:val="0066529D"/>
    <w:rsid w:val="00675CE0"/>
    <w:rsid w:val="00681E9E"/>
    <w:rsid w:val="006B0B88"/>
    <w:rsid w:val="006C581C"/>
    <w:rsid w:val="006C6A5B"/>
    <w:rsid w:val="006D0FF6"/>
    <w:rsid w:val="006D4D11"/>
    <w:rsid w:val="006D7AF7"/>
    <w:rsid w:val="006E612A"/>
    <w:rsid w:val="00712776"/>
    <w:rsid w:val="00727486"/>
    <w:rsid w:val="00736F11"/>
    <w:rsid w:val="00754508"/>
    <w:rsid w:val="00764E69"/>
    <w:rsid w:val="007666E3"/>
    <w:rsid w:val="00783BE6"/>
    <w:rsid w:val="0078787E"/>
    <w:rsid w:val="00793238"/>
    <w:rsid w:val="007A051D"/>
    <w:rsid w:val="007A0D20"/>
    <w:rsid w:val="007B3D92"/>
    <w:rsid w:val="007C6110"/>
    <w:rsid w:val="007C7E19"/>
    <w:rsid w:val="007E328D"/>
    <w:rsid w:val="007F162C"/>
    <w:rsid w:val="007F247C"/>
    <w:rsid w:val="00817B94"/>
    <w:rsid w:val="00823157"/>
    <w:rsid w:val="008417D3"/>
    <w:rsid w:val="00861053"/>
    <w:rsid w:val="00865CAB"/>
    <w:rsid w:val="00866E96"/>
    <w:rsid w:val="008719AE"/>
    <w:rsid w:val="00872371"/>
    <w:rsid w:val="008A5E8C"/>
    <w:rsid w:val="008A6B50"/>
    <w:rsid w:val="008D48AD"/>
    <w:rsid w:val="008E2286"/>
    <w:rsid w:val="008E475C"/>
    <w:rsid w:val="008F07E1"/>
    <w:rsid w:val="008F35E9"/>
    <w:rsid w:val="009109C1"/>
    <w:rsid w:val="00912F05"/>
    <w:rsid w:val="009413B6"/>
    <w:rsid w:val="009669B5"/>
    <w:rsid w:val="00981742"/>
    <w:rsid w:val="00982A03"/>
    <w:rsid w:val="00986F71"/>
    <w:rsid w:val="009957EF"/>
    <w:rsid w:val="009A0F62"/>
    <w:rsid w:val="009C0B90"/>
    <w:rsid w:val="009C0F61"/>
    <w:rsid w:val="009C7E54"/>
    <w:rsid w:val="009D1172"/>
    <w:rsid w:val="00A033E7"/>
    <w:rsid w:val="00A04F66"/>
    <w:rsid w:val="00A135C6"/>
    <w:rsid w:val="00A20DC6"/>
    <w:rsid w:val="00A365ED"/>
    <w:rsid w:val="00A470F9"/>
    <w:rsid w:val="00A52EB5"/>
    <w:rsid w:val="00A57050"/>
    <w:rsid w:val="00A624F0"/>
    <w:rsid w:val="00A80139"/>
    <w:rsid w:val="00A83320"/>
    <w:rsid w:val="00A87AB4"/>
    <w:rsid w:val="00AA295A"/>
    <w:rsid w:val="00AA4175"/>
    <w:rsid w:val="00AC6487"/>
    <w:rsid w:val="00B1134C"/>
    <w:rsid w:val="00B116CC"/>
    <w:rsid w:val="00B117C3"/>
    <w:rsid w:val="00B11B61"/>
    <w:rsid w:val="00B169A5"/>
    <w:rsid w:val="00B25F0B"/>
    <w:rsid w:val="00B273DE"/>
    <w:rsid w:val="00B44024"/>
    <w:rsid w:val="00B5001D"/>
    <w:rsid w:val="00B87D93"/>
    <w:rsid w:val="00BB6309"/>
    <w:rsid w:val="00BB7AF8"/>
    <w:rsid w:val="00BC05AC"/>
    <w:rsid w:val="00BD791A"/>
    <w:rsid w:val="00C10742"/>
    <w:rsid w:val="00C14AA4"/>
    <w:rsid w:val="00C24615"/>
    <w:rsid w:val="00C31E1A"/>
    <w:rsid w:val="00C50896"/>
    <w:rsid w:val="00C54E7B"/>
    <w:rsid w:val="00C61E1A"/>
    <w:rsid w:val="00C722BA"/>
    <w:rsid w:val="00C725B7"/>
    <w:rsid w:val="00C72BC3"/>
    <w:rsid w:val="00C73E52"/>
    <w:rsid w:val="00C77FEE"/>
    <w:rsid w:val="00C8256D"/>
    <w:rsid w:val="00C93A6C"/>
    <w:rsid w:val="00CC2693"/>
    <w:rsid w:val="00CC3D03"/>
    <w:rsid w:val="00CD4B01"/>
    <w:rsid w:val="00CE1A38"/>
    <w:rsid w:val="00CF4CEC"/>
    <w:rsid w:val="00CF56CE"/>
    <w:rsid w:val="00D01653"/>
    <w:rsid w:val="00D13665"/>
    <w:rsid w:val="00D142E7"/>
    <w:rsid w:val="00D15033"/>
    <w:rsid w:val="00D17F26"/>
    <w:rsid w:val="00D20589"/>
    <w:rsid w:val="00D25E6E"/>
    <w:rsid w:val="00D46D86"/>
    <w:rsid w:val="00D5421C"/>
    <w:rsid w:val="00D7727C"/>
    <w:rsid w:val="00D82FEC"/>
    <w:rsid w:val="00D9543E"/>
    <w:rsid w:val="00DA14CE"/>
    <w:rsid w:val="00DA5D86"/>
    <w:rsid w:val="00DC15AC"/>
    <w:rsid w:val="00DD0000"/>
    <w:rsid w:val="00DE44EA"/>
    <w:rsid w:val="00E06042"/>
    <w:rsid w:val="00E10E9A"/>
    <w:rsid w:val="00E26382"/>
    <w:rsid w:val="00E32B51"/>
    <w:rsid w:val="00E358F5"/>
    <w:rsid w:val="00E424EE"/>
    <w:rsid w:val="00E433A3"/>
    <w:rsid w:val="00E64975"/>
    <w:rsid w:val="00E71FBF"/>
    <w:rsid w:val="00ED0946"/>
    <w:rsid w:val="00EF726D"/>
    <w:rsid w:val="00F07B60"/>
    <w:rsid w:val="00F21C5E"/>
    <w:rsid w:val="00F463DB"/>
    <w:rsid w:val="00F53AA9"/>
    <w:rsid w:val="00F6745D"/>
    <w:rsid w:val="00F7031D"/>
    <w:rsid w:val="00F73377"/>
    <w:rsid w:val="00FC5D43"/>
    <w:rsid w:val="00FC7C7B"/>
    <w:rsid w:val="5BE352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42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customStyle="1" w:styleId="NichtaufgelsteErwhnung1">
    <w:name w:val="Nicht aufgelöste Erwähnung1"/>
    <w:basedOn w:val="Absatz-Standardschriftart"/>
    <w:uiPriority w:val="99"/>
    <w:semiHidden/>
    <w:unhideWhenUsed/>
    <w:rsid w:val="001B4462"/>
    <w:rPr>
      <w:color w:val="605E5C"/>
      <w:shd w:val="clear" w:color="auto" w:fill="E1DFDD"/>
    </w:rPr>
  </w:style>
  <w:style w:type="character" w:styleId="Kommentarzeichen">
    <w:name w:val="annotation reference"/>
    <w:basedOn w:val="Absatz-Standardschriftart"/>
    <w:uiPriority w:val="99"/>
    <w:semiHidden/>
    <w:rsid w:val="003C3E0E"/>
    <w:rPr>
      <w:sz w:val="16"/>
      <w:szCs w:val="16"/>
    </w:rPr>
  </w:style>
  <w:style w:type="paragraph" w:styleId="Kommentartext">
    <w:name w:val="annotation text"/>
    <w:basedOn w:val="Standard"/>
    <w:link w:val="KommentartextZchn"/>
    <w:uiPriority w:val="99"/>
    <w:semiHidden/>
    <w:rsid w:val="003C3E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3E0E"/>
    <w:rPr>
      <w:sz w:val="20"/>
      <w:szCs w:val="20"/>
    </w:rPr>
  </w:style>
  <w:style w:type="paragraph" w:styleId="Kommentarthema">
    <w:name w:val="annotation subject"/>
    <w:basedOn w:val="Kommentartext"/>
    <w:next w:val="Kommentartext"/>
    <w:link w:val="KommentarthemaZchn"/>
    <w:uiPriority w:val="99"/>
    <w:semiHidden/>
    <w:rsid w:val="003C3E0E"/>
    <w:rPr>
      <w:b/>
      <w:bCs/>
    </w:rPr>
  </w:style>
  <w:style w:type="character" w:customStyle="1" w:styleId="KommentarthemaZchn">
    <w:name w:val="Kommentarthema Zchn"/>
    <w:basedOn w:val="KommentartextZchn"/>
    <w:link w:val="Kommentarthema"/>
    <w:uiPriority w:val="99"/>
    <w:semiHidden/>
    <w:rsid w:val="003C3E0E"/>
    <w:rPr>
      <w:b/>
      <w:bCs/>
      <w:sz w:val="20"/>
      <w:szCs w:val="20"/>
    </w:rPr>
  </w:style>
  <w:style w:type="character" w:styleId="NichtaufgelsteErwhnung">
    <w:name w:val="Unresolved Mention"/>
    <w:basedOn w:val="Absatz-Standardschriftart"/>
    <w:uiPriority w:val="99"/>
    <w:semiHidden/>
    <w:unhideWhenUsed/>
    <w:rsid w:val="003A5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884166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58">
          <w:marLeft w:val="0"/>
          <w:marRight w:val="0"/>
          <w:marTop w:val="0"/>
          <w:marBottom w:val="0"/>
          <w:divBdr>
            <w:top w:val="none" w:sz="0" w:space="0" w:color="auto"/>
            <w:left w:val="none" w:sz="0" w:space="0" w:color="auto"/>
            <w:bottom w:val="none" w:sz="0" w:space="0" w:color="auto"/>
            <w:right w:val="none" w:sz="0" w:space="0" w:color="auto"/>
          </w:divBdr>
        </w:div>
      </w:divsChild>
    </w:div>
    <w:div w:id="131755139">
      <w:bodyDiv w:val="1"/>
      <w:marLeft w:val="0"/>
      <w:marRight w:val="0"/>
      <w:marTop w:val="0"/>
      <w:marBottom w:val="0"/>
      <w:divBdr>
        <w:top w:val="none" w:sz="0" w:space="0" w:color="auto"/>
        <w:left w:val="none" w:sz="0" w:space="0" w:color="auto"/>
        <w:bottom w:val="none" w:sz="0" w:space="0" w:color="auto"/>
        <w:right w:val="none" w:sz="0" w:space="0" w:color="auto"/>
      </w:divBdr>
      <w:divsChild>
        <w:div w:id="194540855">
          <w:marLeft w:val="0"/>
          <w:marRight w:val="0"/>
          <w:marTop w:val="0"/>
          <w:marBottom w:val="0"/>
          <w:divBdr>
            <w:top w:val="none" w:sz="0" w:space="0" w:color="auto"/>
            <w:left w:val="none" w:sz="0" w:space="0" w:color="auto"/>
            <w:bottom w:val="none" w:sz="0" w:space="0" w:color="auto"/>
            <w:right w:val="none" w:sz="0" w:space="0" w:color="auto"/>
          </w:divBdr>
        </w:div>
      </w:divsChild>
    </w:div>
    <w:div w:id="316960683">
      <w:bodyDiv w:val="1"/>
      <w:marLeft w:val="0"/>
      <w:marRight w:val="0"/>
      <w:marTop w:val="0"/>
      <w:marBottom w:val="0"/>
      <w:divBdr>
        <w:top w:val="none" w:sz="0" w:space="0" w:color="auto"/>
        <w:left w:val="none" w:sz="0" w:space="0" w:color="auto"/>
        <w:bottom w:val="none" w:sz="0" w:space="0" w:color="auto"/>
        <w:right w:val="none" w:sz="0" w:space="0" w:color="auto"/>
      </w:divBdr>
    </w:div>
    <w:div w:id="13940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fibl.org/fr/boutique/1100-mise-a-mort" TargetMode="External"/><Relationship Id="rId3" Type="http://schemas.openxmlformats.org/officeDocument/2006/relationships/customXml" Target="../customXml/item3.xml"/><Relationship Id="rId21" Type="http://schemas.openxmlformats.org/officeDocument/2006/relationships/hyperlink" Target="https://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8o0kVCL0rck" TargetMode="External"/><Relationship Id="rId2" Type="http://schemas.openxmlformats.org/officeDocument/2006/relationships/customXml" Target="../customXml/item2.xml"/><Relationship Id="rId16" Type="http://schemas.openxmlformats.org/officeDocument/2006/relationships/hyperlink" Target="https://www.bioactualites.ch/production-animale/elevage-en-general/abattage/reponses-aux-questions-les-plus-frequentes" TargetMode="External"/><Relationship Id="rId20" Type="http://schemas.openxmlformats.org/officeDocument/2006/relationships/hyperlink" Target="https://www.fibl.org/fr/infotheque/message/mise-a-mort-a-la-ferme-fibl-soutient-eleveu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rian.krebs@fib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ioaktuell.ch/aktuell/agenda/termin/fibl-beratungs-chat-fragen-zur-hoftoet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et.spengler@fibl.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2.xml><?xml version="1.0" encoding="utf-8"?>
<ds:datastoreItem xmlns:ds="http://schemas.openxmlformats.org/officeDocument/2006/customXml" ds:itemID="{815DC293-02D6-48F5-AE09-4FD2D04B9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4.xml><?xml version="1.0" encoding="utf-8"?>
<ds:datastoreItem xmlns:ds="http://schemas.openxmlformats.org/officeDocument/2006/customXml" ds:itemID="{5A303C10-5B73-489B-8B29-B0268607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5229</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de temps pour la mise à mort à la ferme - Le FiBL soutient les éleveurs dans leurs démarches</vt:lpstr>
      <vt:lpstr>Modèle pour créer un communiqué aux médias (seuls les employés de la Communication)</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de temps pour la mise à mort à la ferme – Le FiBL soutient les éleveurs dans leurs démarches</dc:title>
  <dc:creator>FiBL</dc:creator>
  <cp:lastModifiedBy>Basler Andreas</cp:lastModifiedBy>
  <cp:revision>11</cp:revision>
  <cp:lastPrinted>2024-01-31T12:40:00Z</cp:lastPrinted>
  <dcterms:created xsi:type="dcterms:W3CDTF">2024-01-31T12:30:00Z</dcterms:created>
  <dcterms:modified xsi:type="dcterms:W3CDTF">2024-01-31T13:50:00Z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