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46D4D" w14:textId="4F52C79C" w:rsidR="004762FE" w:rsidRPr="005F5867" w:rsidRDefault="006D4A6F" w:rsidP="003E5C36">
      <w:pPr>
        <w:pStyle w:val="FiBLmmzwischentitel"/>
        <w:rPr>
          <w:lang w:val="fr-CH"/>
        </w:rPr>
        <w:sectPr w:rsidR="004762FE" w:rsidRPr="005F5867"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5F5867">
        <w:rPr>
          <w:lang w:val="fr-CH"/>
        </w:rPr>
        <w:t>Communiqué aux médias</w:t>
      </w:r>
    </w:p>
    <w:p w14:paraId="3D2209ED" w14:textId="3501FA18" w:rsidR="002A4728" w:rsidRPr="005F5867" w:rsidRDefault="00E45D8E" w:rsidP="002A4728">
      <w:pPr>
        <w:spacing w:after="240" w:line="580" w:lineRule="atLeast"/>
        <w:rPr>
          <w:lang w:val="fr-CH"/>
        </w:rPr>
      </w:pPr>
      <w:r w:rsidRPr="005F5867">
        <w:rPr>
          <w:rFonts w:ascii="Gill Sans MT" w:hAnsi="Gill Sans MT"/>
          <w:b/>
          <w:bCs/>
          <w:sz w:val="40"/>
          <w:szCs w:val="40"/>
          <w:lang w:val="fr-CH"/>
        </w:rPr>
        <w:t>50</w:t>
      </w:r>
      <w:r w:rsidR="006D4A6F" w:rsidRPr="005F5867">
        <w:rPr>
          <w:rFonts w:ascii="Gill Sans MT" w:hAnsi="Gill Sans MT"/>
          <w:b/>
          <w:bCs/>
          <w:sz w:val="40"/>
          <w:szCs w:val="40"/>
          <w:lang w:val="fr-CH"/>
        </w:rPr>
        <w:t> ans</w:t>
      </w:r>
      <w:bookmarkStart w:id="0" w:name="_GoBack"/>
      <w:bookmarkEnd w:id="0"/>
      <w:r w:rsidR="006D4A6F" w:rsidRPr="005F5867">
        <w:rPr>
          <w:rFonts w:ascii="Gill Sans MT" w:hAnsi="Gill Sans MT"/>
          <w:b/>
          <w:bCs/>
          <w:sz w:val="40"/>
          <w:szCs w:val="40"/>
          <w:lang w:val="fr-CH"/>
        </w:rPr>
        <w:t xml:space="preserve"> du </w:t>
      </w:r>
      <w:proofErr w:type="gramStart"/>
      <w:r w:rsidRPr="005F5867">
        <w:rPr>
          <w:rFonts w:ascii="Gill Sans MT" w:hAnsi="Gill Sans MT"/>
          <w:b/>
          <w:bCs/>
          <w:sz w:val="40"/>
          <w:szCs w:val="40"/>
          <w:lang w:val="fr-CH"/>
        </w:rPr>
        <w:t>FiBL:</w:t>
      </w:r>
      <w:proofErr w:type="gramEnd"/>
      <w:r w:rsidR="002A4728" w:rsidRPr="005F5867">
        <w:rPr>
          <w:rFonts w:ascii="Gill Sans MT" w:hAnsi="Gill Sans MT"/>
          <w:b/>
          <w:bCs/>
          <w:sz w:val="40"/>
          <w:szCs w:val="40"/>
          <w:lang w:val="fr-CH"/>
        </w:rPr>
        <w:t xml:space="preserve"> </w:t>
      </w:r>
      <w:bookmarkStart w:id="1" w:name="_Hlk142558449"/>
      <w:r w:rsidR="006D4A6F" w:rsidRPr="005F5867">
        <w:rPr>
          <w:rFonts w:ascii="Gill Sans MT" w:hAnsi="Gill Sans MT"/>
          <w:b/>
          <w:bCs/>
          <w:sz w:val="40"/>
          <w:szCs w:val="40"/>
          <w:lang w:val="fr-CH"/>
        </w:rPr>
        <w:t xml:space="preserve">des exploitations agricoles </w:t>
      </w:r>
      <w:r w:rsidR="00165B5C" w:rsidRPr="005F5867">
        <w:rPr>
          <w:rFonts w:ascii="Gill Sans MT" w:hAnsi="Gill Sans MT"/>
          <w:b/>
          <w:bCs/>
          <w:sz w:val="40"/>
          <w:szCs w:val="40"/>
          <w:lang w:val="fr-CH"/>
        </w:rPr>
        <w:t>ouvrent leurs portes</w:t>
      </w:r>
      <w:bookmarkEnd w:id="1"/>
    </w:p>
    <w:p w14:paraId="4EB08B89" w14:textId="77777777" w:rsidR="00A658F1" w:rsidRPr="005F5867" w:rsidRDefault="00A658F1" w:rsidP="00A658F1">
      <w:pPr>
        <w:spacing w:after="120" w:line="280" w:lineRule="atLeast"/>
        <w:rPr>
          <w:rFonts w:ascii="Gill Sans MT" w:hAnsi="Gill Sans MT"/>
          <w:b/>
          <w:bCs/>
          <w:lang w:val="fr-CH"/>
        </w:rPr>
      </w:pPr>
      <w:bookmarkStart w:id="2" w:name="_Hlk142398108"/>
      <w:r w:rsidRPr="005F5867">
        <w:rPr>
          <w:rFonts w:ascii="Gill Sans MT" w:hAnsi="Gill Sans MT"/>
          <w:b/>
          <w:bCs/>
          <w:lang w:val="fr-CH"/>
        </w:rPr>
        <w:t>Depuis 50 ans, les exploitations agricoles collaborant avec le FiBL dans le monde entier garantissent la pertinence des activités de recherche et de conseil de l’institut. En Suisse, 600 exploitations testent de nouvelles variétés, technologies et méthodes dans leurs bâtiments d’élevage ou champs. Une aubaine tant pour les paysannes et paysans que pour le travail de recherche et de conseil du FiBL. Certaines exploitations de ce réseau d’essais unique au monde peuvent être visitées entre le 20 et le 30 août à l’occasion du 50</w:t>
      </w:r>
      <w:r w:rsidRPr="005F5867">
        <w:rPr>
          <w:rFonts w:ascii="Gill Sans MT" w:hAnsi="Gill Sans MT"/>
          <w:b/>
          <w:bCs/>
          <w:vertAlign w:val="superscript"/>
          <w:lang w:val="fr-CH"/>
        </w:rPr>
        <w:t>e</w:t>
      </w:r>
      <w:r w:rsidRPr="005F5867">
        <w:rPr>
          <w:rFonts w:ascii="Gill Sans MT" w:hAnsi="Gill Sans MT"/>
          <w:b/>
          <w:bCs/>
          <w:lang w:val="fr-CH"/>
        </w:rPr>
        <w:t> anniversaire de l’Institut de recherche de l’agriculture biologique FiBL.</w:t>
      </w:r>
    </w:p>
    <w:bookmarkEnd w:id="2"/>
    <w:p w14:paraId="7E7BFF0D" w14:textId="77777777" w:rsidR="002A4728" w:rsidRPr="005F5867" w:rsidRDefault="002A4728" w:rsidP="00425269">
      <w:pPr>
        <w:pStyle w:val="FiBLmmtitel"/>
        <w:tabs>
          <w:tab w:val="left" w:pos="2220"/>
          <w:tab w:val="center" w:pos="4252"/>
        </w:tabs>
        <w:rPr>
          <w:noProof/>
          <w:lang w:val="fr-CH"/>
        </w:rPr>
      </w:pPr>
      <w:r w:rsidRPr="005F5867">
        <w:rPr>
          <w:noProof/>
          <w:lang w:val="fr-CH"/>
        </w:rPr>
        <w:drawing>
          <wp:inline distT="0" distB="0" distL="0" distR="0" wp14:anchorId="2A4032F7" wp14:editId="7FA3491E">
            <wp:extent cx="3297270" cy="261745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bekannt_FiBL_DSC_0043.JPG_ biomedialibrary.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97270" cy="2617454"/>
                    </a:xfrm>
                    <a:prstGeom prst="rect">
                      <a:avLst/>
                    </a:prstGeom>
                    <a:ln>
                      <a:noFill/>
                    </a:ln>
                    <a:extLst>
                      <a:ext uri="{53640926-AAD7-44D8-BBD7-CCE9431645EC}">
                        <a14:shadowObscured xmlns:a14="http://schemas.microsoft.com/office/drawing/2010/main"/>
                      </a:ext>
                    </a:extLst>
                  </pic:spPr>
                </pic:pic>
              </a:graphicData>
            </a:graphic>
          </wp:inline>
        </w:drawing>
      </w:r>
    </w:p>
    <w:p w14:paraId="3481E566" w14:textId="1E48061B" w:rsidR="00267442" w:rsidRPr="005F5867" w:rsidRDefault="00267442" w:rsidP="00267442">
      <w:pPr>
        <w:pStyle w:val="FiBLstandard"/>
        <w:rPr>
          <w:lang w:val="fr-CH"/>
        </w:rPr>
      </w:pPr>
      <w:r w:rsidRPr="005F5867">
        <w:rPr>
          <w:lang w:val="fr-CH"/>
        </w:rPr>
        <w:t xml:space="preserve">(Frick, </w:t>
      </w:r>
      <w:r w:rsidRPr="003B51FA">
        <w:rPr>
          <w:lang w:val="fr-CH"/>
        </w:rPr>
        <w:t>le 1</w:t>
      </w:r>
      <w:r w:rsidR="00537697">
        <w:rPr>
          <w:lang w:val="fr-CH"/>
        </w:rPr>
        <w:t>4</w:t>
      </w:r>
      <w:r w:rsidRPr="003B51FA">
        <w:rPr>
          <w:lang w:val="fr-CH"/>
        </w:rPr>
        <w:t xml:space="preserve">.08.2023) </w:t>
      </w:r>
      <w:bookmarkStart w:id="3" w:name="_Hlk142486578"/>
      <w:r w:rsidRPr="003B51FA">
        <w:rPr>
          <w:lang w:val="fr-CH"/>
        </w:rPr>
        <w:t>Les résultats de recherche, les nouveaux intrants et autres innovations ne sont vraiment</w:t>
      </w:r>
      <w:r w:rsidRPr="005F5867">
        <w:rPr>
          <w:lang w:val="fr-CH"/>
        </w:rPr>
        <w:t xml:space="preserve"> éprouvés que lorsqu’ils fonctionnent dans les champs ou les bâtiments d’élevage des agricultrices et agriculteurs. Voilà pourquoi le FiBL Suisse entretient un réseau de plus de 600 exploitations agricoles. Depuis 50 ans, dans le monde entier, le FiBL travaille en étroite collaboration avec des agricultrices et agriculteurs engagés et innovant dans leurs exploitations, bâtiments d’élevage et champs</w:t>
      </w:r>
      <w:bookmarkEnd w:id="3"/>
      <w:r w:rsidRPr="005F5867">
        <w:rPr>
          <w:lang w:val="fr-CH"/>
        </w:rPr>
        <w:t>.</w:t>
      </w:r>
    </w:p>
    <w:p w14:paraId="764A51CB" w14:textId="77777777" w:rsidR="00267442" w:rsidRPr="005F5867" w:rsidRDefault="00267442" w:rsidP="00267442">
      <w:pPr>
        <w:pStyle w:val="FiBLstandard"/>
        <w:rPr>
          <w:lang w:val="fr-CH"/>
        </w:rPr>
      </w:pPr>
      <w:bookmarkStart w:id="4" w:name="_Hlk142486656"/>
      <w:proofErr w:type="gramStart"/>
      <w:r w:rsidRPr="005F5867">
        <w:rPr>
          <w:lang w:val="fr-CH"/>
        </w:rPr>
        <w:t>«Le</w:t>
      </w:r>
      <w:proofErr w:type="gramEnd"/>
      <w:r w:rsidRPr="005F5867">
        <w:rPr>
          <w:lang w:val="fr-CH"/>
        </w:rPr>
        <w:t xml:space="preserve"> FiBL se distingue au niveau mondial par ses activités de recherche et d’expérimentation menées dans des exploitations agricoles aux conditions très variées, activités qui nous ont beaucoup marqués», déclare Beate Huber, directrice du FiBL Suisse. </w:t>
      </w:r>
      <w:proofErr w:type="gramStart"/>
      <w:r w:rsidRPr="005F5867">
        <w:rPr>
          <w:lang w:val="fr-CH"/>
        </w:rPr>
        <w:t>«Il</w:t>
      </w:r>
      <w:proofErr w:type="gramEnd"/>
      <w:r w:rsidRPr="005F5867">
        <w:rPr>
          <w:lang w:val="fr-CH"/>
        </w:rPr>
        <w:t xml:space="preserve"> va donc de soi qu’en visitant les exploitations agricoles et en y célébrant </w:t>
      </w:r>
      <w:r w:rsidRPr="005F5867">
        <w:rPr>
          <w:lang w:val="fr-CH"/>
        </w:rPr>
        <w:lastRenderedPageBreak/>
        <w:t>notre jubilé, nous souhaitons donner quelque chose en retour aux agricultrices et agriculteurs sur place.»</w:t>
      </w:r>
      <w:bookmarkEnd w:id="4"/>
    </w:p>
    <w:p w14:paraId="1C30CD7D" w14:textId="456C49F3" w:rsidR="00267442" w:rsidRPr="005F5867" w:rsidRDefault="00267442" w:rsidP="00267442">
      <w:pPr>
        <w:pStyle w:val="FiBLstandard"/>
        <w:rPr>
          <w:lang w:val="fr-CH"/>
        </w:rPr>
      </w:pPr>
      <w:bookmarkStart w:id="5" w:name="_Hlk142486786"/>
      <w:r w:rsidRPr="005F5867">
        <w:rPr>
          <w:lang w:val="fr-CH"/>
        </w:rPr>
        <w:t>Durant la deuxième quinzaine d’août, des exploitations agricoles en Romandie et en Suisse alémanique ouvrent leurs portes</w:t>
      </w:r>
      <w:r w:rsidR="002E4EC8">
        <w:rPr>
          <w:lang w:val="fr-CH"/>
        </w:rPr>
        <w:t xml:space="preserve"> </w:t>
      </w:r>
      <w:r w:rsidR="002E4EC8" w:rsidRPr="002E4EC8">
        <w:rPr>
          <w:lang w:val="fr-CH"/>
        </w:rPr>
        <w:t>à l’occasion de la caravane du FiBL</w:t>
      </w:r>
      <w:r w:rsidRPr="005F5867">
        <w:rPr>
          <w:lang w:val="fr-CH"/>
        </w:rPr>
        <w:t xml:space="preserve">. Au </w:t>
      </w:r>
      <w:proofErr w:type="gramStart"/>
      <w:r w:rsidRPr="005F5867">
        <w:rPr>
          <w:lang w:val="fr-CH"/>
        </w:rPr>
        <w:t>programme:</w:t>
      </w:r>
      <w:proofErr w:type="gramEnd"/>
      <w:r w:rsidRPr="005F5867">
        <w:rPr>
          <w:lang w:val="fr-CH"/>
        </w:rPr>
        <w:t xml:space="preserve"> informations spécialisées sur les exploitations, questions d’actualité dans le domaine de la recherche et du conseil, repas pour régaler vos papilles et apéritifs d’anniversaire. Vous pouvez vous inscrire en toute simplicité via le site web du FiBL.</w:t>
      </w:r>
    </w:p>
    <w:bookmarkEnd w:id="5"/>
    <w:p w14:paraId="1747E7E4" w14:textId="77777777" w:rsidR="00267442" w:rsidRPr="005F5867" w:rsidRDefault="00267442" w:rsidP="00267442">
      <w:pPr>
        <w:pStyle w:val="FiBLmmzwischentitel"/>
        <w:rPr>
          <w:lang w:val="fr-CH"/>
        </w:rPr>
      </w:pPr>
      <w:r w:rsidRPr="005F5867">
        <w:rPr>
          <w:lang w:val="fr-CH"/>
        </w:rPr>
        <w:t>Note à l’attention des journalistes</w:t>
      </w:r>
    </w:p>
    <w:p w14:paraId="3C97C123" w14:textId="77777777" w:rsidR="00267442" w:rsidRPr="005F5867" w:rsidRDefault="00267442" w:rsidP="00267442">
      <w:pPr>
        <w:pStyle w:val="FiBLstandard"/>
        <w:rPr>
          <w:lang w:val="fr-CH"/>
        </w:rPr>
      </w:pPr>
      <w:bookmarkStart w:id="6" w:name="_Hlk142492001"/>
      <w:r w:rsidRPr="005F5867">
        <w:rPr>
          <w:lang w:val="fr-CH"/>
        </w:rPr>
        <w:t xml:space="preserve">Dans les fermes, les </w:t>
      </w:r>
      <w:proofErr w:type="spellStart"/>
      <w:r w:rsidRPr="005F5867">
        <w:rPr>
          <w:lang w:val="fr-CH"/>
        </w:rPr>
        <w:t>chef·fes</w:t>
      </w:r>
      <w:proofErr w:type="spellEnd"/>
      <w:r w:rsidRPr="005F5867">
        <w:rPr>
          <w:lang w:val="fr-CH"/>
        </w:rPr>
        <w:t xml:space="preserve"> d’exploitation ainsi que les chercheuses et chercheurs responsables du FiBL se tiennent à votre disposition pour donner des interviews ou répondre à toutes vos questions.</w:t>
      </w:r>
    </w:p>
    <w:bookmarkEnd w:id="6"/>
    <w:p w14:paraId="24D9351B" w14:textId="77777777" w:rsidR="00267442" w:rsidRPr="005F5867" w:rsidRDefault="00267442" w:rsidP="00267442">
      <w:pPr>
        <w:pStyle w:val="FiBLmmzwischentitel"/>
        <w:rPr>
          <w:lang w:val="fr-CH"/>
        </w:rPr>
      </w:pPr>
      <w:r w:rsidRPr="005F5867">
        <w:rPr>
          <w:lang w:val="fr-CH"/>
        </w:rPr>
        <w:t>Inscriptions</w:t>
      </w:r>
    </w:p>
    <w:p w14:paraId="3BD71B09" w14:textId="77777777" w:rsidR="00267442" w:rsidRPr="005F5867" w:rsidRDefault="00267442" w:rsidP="00267442">
      <w:pPr>
        <w:pStyle w:val="FiBLerluterungaufzhlung"/>
        <w:numPr>
          <w:ilvl w:val="0"/>
          <w:numId w:val="4"/>
        </w:numPr>
        <w:spacing w:line="240" w:lineRule="auto"/>
        <w:ind w:left="426" w:hanging="284"/>
        <w:rPr>
          <w:lang w:val="fr-CH"/>
        </w:rPr>
      </w:pPr>
      <w:r w:rsidRPr="005F5867">
        <w:rPr>
          <w:lang w:val="fr-CH"/>
        </w:rPr>
        <w:t xml:space="preserve">Découvrez avec nous les exploitations directement sur </w:t>
      </w:r>
      <w:proofErr w:type="gramStart"/>
      <w:r w:rsidRPr="005F5867">
        <w:rPr>
          <w:lang w:val="fr-CH"/>
        </w:rPr>
        <w:t>place:</w:t>
      </w:r>
      <w:proofErr w:type="gramEnd"/>
      <w:r w:rsidRPr="005F5867">
        <w:rPr>
          <w:lang w:val="fr-CH"/>
        </w:rPr>
        <w:t xml:space="preserve"> inscrivez-vous pour visiter des fermes, repas gourmands inclus.</w:t>
      </w:r>
    </w:p>
    <w:p w14:paraId="4634F406" w14:textId="77777777" w:rsidR="00267442" w:rsidRPr="005F5867" w:rsidRDefault="00267442" w:rsidP="00267442">
      <w:pPr>
        <w:pStyle w:val="FiBLerluterungaufzhlung"/>
        <w:numPr>
          <w:ilvl w:val="0"/>
          <w:numId w:val="4"/>
        </w:numPr>
        <w:spacing w:line="240" w:lineRule="auto"/>
        <w:ind w:left="426" w:hanging="284"/>
        <w:rPr>
          <w:lang w:val="fr-CH"/>
        </w:rPr>
      </w:pPr>
      <w:r w:rsidRPr="005F5867">
        <w:rPr>
          <w:lang w:val="fr-CH"/>
        </w:rPr>
        <w:t>Vous avez en outre la possibilité de vous inscrire pour des balades à vélo vers les exploitations.</w:t>
      </w:r>
    </w:p>
    <w:p w14:paraId="78825627" w14:textId="77777777" w:rsidR="00267442" w:rsidRPr="005F5867" w:rsidRDefault="00267442" w:rsidP="00267442">
      <w:pPr>
        <w:pStyle w:val="FiBLerluterungaufzhlung"/>
        <w:spacing w:line="240" w:lineRule="auto"/>
        <w:ind w:left="142" w:firstLine="0"/>
        <w:rPr>
          <w:lang w:val="fr-CH"/>
        </w:rPr>
      </w:pPr>
    </w:p>
    <w:p w14:paraId="3B301D6A" w14:textId="77777777" w:rsidR="00267442" w:rsidRPr="005F5867" w:rsidRDefault="00267442" w:rsidP="00267442">
      <w:pPr>
        <w:pStyle w:val="FiBLerluterung"/>
        <w:rPr>
          <w:rFonts w:eastAsia="Arial" w:cs="Arial"/>
          <w:color w:val="000000"/>
          <w:spacing w:val="-1"/>
          <w:lang w:val="fr-CH"/>
        </w:rPr>
      </w:pPr>
      <w:proofErr w:type="gramStart"/>
      <w:r w:rsidRPr="005F5867">
        <w:rPr>
          <w:rFonts w:eastAsia="Arial" w:cs="Arial"/>
          <w:b/>
          <w:color w:val="000000"/>
          <w:spacing w:val="-1"/>
          <w:lang w:val="fr-CH"/>
        </w:rPr>
        <w:t>Inscription:</w:t>
      </w:r>
      <w:proofErr w:type="gramEnd"/>
      <w:r w:rsidRPr="005F5867">
        <w:rPr>
          <w:rFonts w:eastAsia="Arial" w:cs="Arial"/>
          <w:b/>
          <w:color w:val="000000"/>
          <w:spacing w:val="-1"/>
          <w:lang w:val="fr-CH"/>
        </w:rPr>
        <w:t xml:space="preserve"> </w:t>
      </w:r>
      <w:proofErr w:type="spellStart"/>
      <w:r w:rsidRPr="005F5867">
        <w:rPr>
          <w:rFonts w:eastAsia="Arial" w:cs="Arial"/>
          <w:color w:val="000000"/>
          <w:spacing w:val="-1"/>
          <w:lang w:val="fr-CH"/>
        </w:rPr>
        <w:t>veuillez vous</w:t>
      </w:r>
      <w:proofErr w:type="spellEnd"/>
      <w:r w:rsidRPr="005F5867">
        <w:rPr>
          <w:rFonts w:eastAsia="Arial" w:cs="Arial"/>
          <w:color w:val="000000"/>
          <w:spacing w:val="-1"/>
          <w:lang w:val="fr-CH"/>
        </w:rPr>
        <w:t xml:space="preserve"> inscrire dans la fenêtre d’inscription pour les événements correspondants.</w:t>
      </w:r>
    </w:p>
    <w:p w14:paraId="3FE5401A" w14:textId="77777777" w:rsidR="00267442" w:rsidRPr="005F5867" w:rsidRDefault="00225375" w:rsidP="00267442">
      <w:pPr>
        <w:pStyle w:val="FiBLmmerluterungaufzhlung"/>
        <w:rPr>
          <w:lang w:val="fr-CH"/>
        </w:rPr>
      </w:pPr>
      <w:hyperlink r:id="rId14" w:history="1">
        <w:r w:rsidR="00267442" w:rsidRPr="005F5867">
          <w:rPr>
            <w:rStyle w:val="Hyperlink"/>
            <w:lang w:val="fr-CH"/>
          </w:rPr>
          <w:t>Fenêtre d’inscription événements Romandie</w:t>
        </w:r>
      </w:hyperlink>
    </w:p>
    <w:p w14:paraId="58D9020E" w14:textId="77777777" w:rsidR="00267442" w:rsidRPr="005F5867" w:rsidRDefault="00225375" w:rsidP="00267442">
      <w:pPr>
        <w:pStyle w:val="FiBLmmerluterungaufzhlung"/>
        <w:rPr>
          <w:lang w:val="fr-CH"/>
        </w:rPr>
      </w:pPr>
      <w:hyperlink r:id="rId15" w:history="1">
        <w:r w:rsidR="00267442" w:rsidRPr="005F5867">
          <w:rPr>
            <w:rStyle w:val="Hyperlink"/>
            <w:lang w:val="fr-CH"/>
          </w:rPr>
          <w:t>Fenêtre d’inscription événements Suisse alémanique</w:t>
        </w:r>
      </w:hyperlink>
    </w:p>
    <w:p w14:paraId="1830C069" w14:textId="77777777" w:rsidR="00267442" w:rsidRPr="005F5867" w:rsidRDefault="00267442" w:rsidP="00267442">
      <w:pPr>
        <w:pStyle w:val="FiBLerluterung"/>
        <w:rPr>
          <w:lang w:val="fr-CH"/>
        </w:rPr>
      </w:pPr>
      <w:proofErr w:type="gramStart"/>
      <w:r w:rsidRPr="005F5867">
        <w:rPr>
          <w:rFonts w:eastAsia="Arial" w:cs="Arial"/>
          <w:b/>
          <w:color w:val="000000"/>
          <w:spacing w:val="-1"/>
          <w:lang w:val="fr-CH"/>
        </w:rPr>
        <w:t>Coûts:</w:t>
      </w:r>
      <w:proofErr w:type="gramEnd"/>
      <w:r w:rsidRPr="005F5867">
        <w:rPr>
          <w:rFonts w:eastAsia="Arial" w:cs="Arial"/>
          <w:b/>
          <w:color w:val="000000"/>
          <w:spacing w:val="-1"/>
          <w:lang w:val="fr-CH"/>
        </w:rPr>
        <w:t xml:space="preserve"> </w:t>
      </w:r>
      <w:r w:rsidRPr="005F5867">
        <w:rPr>
          <w:rFonts w:eastAsia="Arial" w:cs="Arial"/>
          <w:color w:val="000000"/>
          <w:spacing w:val="-1"/>
          <w:lang w:val="fr-CH"/>
        </w:rPr>
        <w:t xml:space="preserve">vous êtes nos </w:t>
      </w:r>
      <w:proofErr w:type="spellStart"/>
      <w:r w:rsidRPr="005F5867">
        <w:rPr>
          <w:rFonts w:eastAsia="Arial" w:cs="Arial"/>
          <w:color w:val="000000"/>
          <w:spacing w:val="-1"/>
          <w:lang w:val="fr-CH"/>
        </w:rPr>
        <w:t>invité</w:t>
      </w:r>
      <w:r w:rsidRPr="005F5867">
        <w:rPr>
          <w:rFonts w:asciiTheme="minorHAnsi" w:eastAsia="Arial" w:hAnsiTheme="minorHAnsi" w:cstheme="minorHAnsi"/>
          <w:color w:val="000000"/>
          <w:spacing w:val="-1"/>
          <w:lang w:val="fr-CH"/>
        </w:rPr>
        <w:t>·</w:t>
      </w:r>
      <w:r w:rsidRPr="005F5867">
        <w:rPr>
          <w:rFonts w:eastAsia="Arial" w:cs="Arial"/>
          <w:color w:val="000000"/>
          <w:spacing w:val="-1"/>
          <w:lang w:val="fr-CH"/>
        </w:rPr>
        <w:t>es</w:t>
      </w:r>
      <w:proofErr w:type="spellEnd"/>
      <w:r w:rsidRPr="005F5867">
        <w:rPr>
          <w:rFonts w:eastAsia="Arial" w:cs="Arial"/>
          <w:color w:val="000000"/>
          <w:spacing w:val="-1"/>
          <w:lang w:val="fr-CH"/>
        </w:rPr>
        <w:t>! La participation et les repas sont offerts.</w:t>
      </w:r>
    </w:p>
    <w:p w14:paraId="6D34157B" w14:textId="757E1179" w:rsidR="00B03978" w:rsidRPr="005F5867" w:rsidRDefault="00B03978" w:rsidP="00B03978">
      <w:pPr>
        <w:pStyle w:val="FiBLmmzusatzinfo"/>
        <w:rPr>
          <w:lang w:val="fr-CH"/>
        </w:rPr>
      </w:pPr>
      <w:r w:rsidRPr="005F5867">
        <w:rPr>
          <w:lang w:val="fr-CH"/>
        </w:rPr>
        <w:t>Programmes</w:t>
      </w:r>
    </w:p>
    <w:p w14:paraId="444D2947" w14:textId="2A9A9BBA" w:rsidR="00112CF1" w:rsidRDefault="00112CF1" w:rsidP="00112CF1">
      <w:pPr>
        <w:pStyle w:val="FiBLmmaufzhlungszeichen"/>
        <w:ind w:left="426" w:hanging="284"/>
        <w:rPr>
          <w:b/>
          <w:lang w:val="fr-CH"/>
        </w:rPr>
      </w:pPr>
      <w:proofErr w:type="gramStart"/>
      <w:r w:rsidRPr="00112CF1">
        <w:rPr>
          <w:lang w:val="fr-CH"/>
        </w:rPr>
        <w:t>fibl.org:</w:t>
      </w:r>
      <w:proofErr w:type="gramEnd"/>
      <w:r w:rsidRPr="00112CF1">
        <w:rPr>
          <w:lang w:val="fr-CH"/>
        </w:rPr>
        <w:t xml:space="preserve"> Les programmes détaillés des journées sont dans </w:t>
      </w:r>
      <w:hyperlink r:id="rId16" w:history="1">
        <w:r w:rsidRPr="00112CF1">
          <w:rPr>
            <w:rStyle w:val="Hyperlink"/>
            <w:lang w:val="fr-CH"/>
          </w:rPr>
          <w:t>l'agenda</w:t>
        </w:r>
      </w:hyperlink>
      <w:r w:rsidRPr="00112CF1">
        <w:rPr>
          <w:lang w:val="fr-CH"/>
        </w:rPr>
        <w:t>.</w:t>
      </w:r>
    </w:p>
    <w:p w14:paraId="28E1E138" w14:textId="030079CC" w:rsidR="00C04ABE" w:rsidRPr="005F5867" w:rsidRDefault="00C04ABE" w:rsidP="00661678">
      <w:pPr>
        <w:pStyle w:val="FiBLmmzusatzinfo"/>
        <w:rPr>
          <w:lang w:val="fr-CH"/>
        </w:rPr>
      </w:pPr>
      <w:r w:rsidRPr="005F5867">
        <w:rPr>
          <w:lang w:val="fr-CH"/>
        </w:rPr>
        <w:t>Li</w:t>
      </w:r>
      <w:r w:rsidR="00CB7F36" w:rsidRPr="005F5867">
        <w:rPr>
          <w:lang w:val="fr-CH"/>
        </w:rPr>
        <w:t>e</w:t>
      </w:r>
      <w:r w:rsidRPr="005F5867">
        <w:rPr>
          <w:lang w:val="fr-CH"/>
        </w:rPr>
        <w:t>n</w:t>
      </w:r>
      <w:r w:rsidR="00CB7F36" w:rsidRPr="005F5867">
        <w:rPr>
          <w:lang w:val="fr-CH"/>
        </w:rPr>
        <w:t>s</w:t>
      </w:r>
    </w:p>
    <w:p w14:paraId="4FF7F901" w14:textId="1CB525CE" w:rsidR="00D96EEE" w:rsidRPr="005F5867" w:rsidRDefault="00D96EEE" w:rsidP="00112CF1">
      <w:pPr>
        <w:pStyle w:val="FiBLmmaufzhlungszeichen"/>
        <w:ind w:left="426" w:hanging="284"/>
        <w:rPr>
          <w:lang w:val="fr-CH"/>
        </w:rPr>
      </w:pPr>
      <w:proofErr w:type="gramStart"/>
      <w:r w:rsidRPr="005F5867">
        <w:rPr>
          <w:lang w:val="fr-CH"/>
        </w:rPr>
        <w:t>fibl.org:</w:t>
      </w:r>
      <w:proofErr w:type="gramEnd"/>
      <w:r w:rsidRPr="005F5867">
        <w:rPr>
          <w:lang w:val="fr-CH"/>
        </w:rPr>
        <w:t xml:space="preserve"> </w:t>
      </w:r>
      <w:hyperlink r:id="rId17" w:history="1">
        <w:r w:rsidR="00D11F35" w:rsidRPr="005F5867">
          <w:rPr>
            <w:rStyle w:val="Hyperlink"/>
            <w:lang w:val="fr-CH"/>
          </w:rPr>
          <w:t>L’agriculteur Stefan </w:t>
        </w:r>
        <w:proofErr w:type="spellStart"/>
        <w:r w:rsidR="00D11F35" w:rsidRPr="005F5867">
          <w:rPr>
            <w:rStyle w:val="Hyperlink"/>
            <w:lang w:val="fr-CH"/>
          </w:rPr>
          <w:t>Jegge</w:t>
        </w:r>
        <w:proofErr w:type="spellEnd"/>
        <w:r w:rsidR="00D11F35" w:rsidRPr="005F5867">
          <w:rPr>
            <w:rStyle w:val="Hyperlink"/>
            <w:lang w:val="fr-CH"/>
          </w:rPr>
          <w:t xml:space="preserve"> parle de sa collaboration avec le FiBL</w:t>
        </w:r>
      </w:hyperlink>
    </w:p>
    <w:p w14:paraId="0584164E" w14:textId="6A80C760" w:rsidR="0098311E" w:rsidRPr="005F5867" w:rsidRDefault="0098311E" w:rsidP="00112CF1">
      <w:pPr>
        <w:pStyle w:val="FiBLmmaufzhlungszeichen"/>
        <w:ind w:left="426" w:hanging="284"/>
        <w:rPr>
          <w:lang w:val="fr-CH"/>
        </w:rPr>
      </w:pPr>
      <w:proofErr w:type="gramStart"/>
      <w:r w:rsidRPr="005F5867">
        <w:rPr>
          <w:lang w:val="fr-CH"/>
        </w:rPr>
        <w:t>fibl.org:</w:t>
      </w:r>
      <w:proofErr w:type="gramEnd"/>
      <w:r w:rsidRPr="005F5867">
        <w:rPr>
          <w:lang w:val="fr-CH"/>
        </w:rPr>
        <w:t xml:space="preserve"> </w:t>
      </w:r>
      <w:hyperlink r:id="rId18" w:anchor="c63367" w:history="1">
        <w:r w:rsidR="00D11F35" w:rsidRPr="005F5867">
          <w:rPr>
            <w:rStyle w:val="Hyperlink"/>
            <w:lang w:val="fr-CH"/>
          </w:rPr>
          <w:t>Réseau d’essais du FiB</w:t>
        </w:r>
        <w:r w:rsidR="00BE187F" w:rsidRPr="005F5867">
          <w:rPr>
            <w:rStyle w:val="Hyperlink"/>
            <w:lang w:val="fr-CH"/>
          </w:rPr>
          <w:t>L en Suisse</w:t>
        </w:r>
      </w:hyperlink>
    </w:p>
    <w:p w14:paraId="3B88C1CA" w14:textId="14B4F56D" w:rsidR="0098311E" w:rsidRPr="005F5867" w:rsidRDefault="0098311E" w:rsidP="00112CF1">
      <w:pPr>
        <w:pStyle w:val="FiBLmmaufzhlungszeichen"/>
        <w:ind w:left="426" w:hanging="284"/>
        <w:rPr>
          <w:rStyle w:val="Hyperlink"/>
          <w:color w:val="auto"/>
          <w:u w:val="none"/>
          <w:lang w:val="fr-CH"/>
        </w:rPr>
      </w:pPr>
      <w:proofErr w:type="gramStart"/>
      <w:r w:rsidRPr="005F5867">
        <w:rPr>
          <w:lang w:val="fr-CH"/>
        </w:rPr>
        <w:t>fibl.org:</w:t>
      </w:r>
      <w:proofErr w:type="gramEnd"/>
      <w:r w:rsidRPr="005F5867">
        <w:rPr>
          <w:lang w:val="fr-CH"/>
        </w:rPr>
        <w:t xml:space="preserve"> </w:t>
      </w:r>
      <w:hyperlink r:id="rId19" w:history="1">
        <w:r w:rsidR="00D11F35" w:rsidRPr="005F5867">
          <w:rPr>
            <w:rStyle w:val="Hyperlink"/>
            <w:lang w:val="fr-CH"/>
          </w:rPr>
          <w:t>50 ans du FiBL: Ensemble, une longueur d’avance</w:t>
        </w:r>
      </w:hyperlink>
    </w:p>
    <w:p w14:paraId="594F3A7F" w14:textId="098719EA" w:rsidR="0046495F" w:rsidRPr="005F5867" w:rsidRDefault="0046495F" w:rsidP="00112CF1">
      <w:pPr>
        <w:pStyle w:val="FiBLmmaufzhlungszeichen"/>
        <w:ind w:left="426" w:hanging="284"/>
        <w:rPr>
          <w:lang w:val="fr-CH"/>
        </w:rPr>
      </w:pPr>
      <w:proofErr w:type="gramStart"/>
      <w:r w:rsidRPr="005F5867">
        <w:rPr>
          <w:lang w:val="fr-CH"/>
        </w:rPr>
        <w:t>fibl.org:</w:t>
      </w:r>
      <w:proofErr w:type="gramEnd"/>
      <w:r w:rsidRPr="005F5867">
        <w:rPr>
          <w:lang w:val="fr-CH"/>
        </w:rPr>
        <w:t xml:space="preserve"> </w:t>
      </w:r>
      <w:hyperlink r:id="rId20" w:history="1">
        <w:r w:rsidR="00293F4E" w:rsidRPr="005F5867">
          <w:rPr>
            <w:rStyle w:val="Hyperlink"/>
            <w:lang w:val="fr-CH"/>
          </w:rPr>
          <w:t>Site du FiBL à Frick, en Suisse alémanique</w:t>
        </w:r>
      </w:hyperlink>
    </w:p>
    <w:p w14:paraId="65931D70" w14:textId="715D4875" w:rsidR="0046495F" w:rsidRPr="005F5867" w:rsidRDefault="0046495F" w:rsidP="00112CF1">
      <w:pPr>
        <w:pStyle w:val="FiBLmmaufzhlungszeichen"/>
        <w:ind w:left="426" w:hanging="284"/>
        <w:rPr>
          <w:lang w:val="fr-CH"/>
        </w:rPr>
      </w:pPr>
      <w:proofErr w:type="gramStart"/>
      <w:r w:rsidRPr="005F5867">
        <w:rPr>
          <w:lang w:val="fr-CH"/>
        </w:rPr>
        <w:t>fibl.org:</w:t>
      </w:r>
      <w:proofErr w:type="gramEnd"/>
      <w:r w:rsidRPr="005F5867">
        <w:rPr>
          <w:lang w:val="fr-CH"/>
        </w:rPr>
        <w:t xml:space="preserve"> </w:t>
      </w:r>
      <w:hyperlink r:id="rId21" w:history="1">
        <w:r w:rsidR="00293F4E" w:rsidRPr="005F5867">
          <w:rPr>
            <w:rStyle w:val="Hyperlink"/>
            <w:lang w:val="fr-CH"/>
          </w:rPr>
          <w:t xml:space="preserve">Site du </w:t>
        </w:r>
        <w:r w:rsidRPr="005F5867">
          <w:rPr>
            <w:rStyle w:val="Hyperlink"/>
            <w:lang w:val="fr-CH"/>
          </w:rPr>
          <w:t>FiBL</w:t>
        </w:r>
        <w:r w:rsidR="00293F4E" w:rsidRPr="005F5867">
          <w:rPr>
            <w:rStyle w:val="Hyperlink"/>
            <w:lang w:val="fr-CH"/>
          </w:rPr>
          <w:t xml:space="preserve"> à Lausanne, en Romandie</w:t>
        </w:r>
      </w:hyperlink>
    </w:p>
    <w:p w14:paraId="71F46EB8" w14:textId="79B8CBB9" w:rsidR="00CD4B01" w:rsidRPr="005F5867" w:rsidRDefault="00B03978" w:rsidP="00661678">
      <w:pPr>
        <w:pStyle w:val="FiBLmmzusatzinfo"/>
        <w:rPr>
          <w:lang w:val="fr-CH"/>
        </w:rPr>
      </w:pPr>
      <w:r w:rsidRPr="005F5867">
        <w:rPr>
          <w:lang w:val="fr-CH"/>
        </w:rPr>
        <w:lastRenderedPageBreak/>
        <w:t>Contacts</w:t>
      </w:r>
    </w:p>
    <w:p w14:paraId="62939D52" w14:textId="0BC518E3" w:rsidR="00B03978" w:rsidRPr="005F5867" w:rsidRDefault="00B03978" w:rsidP="00112CF1">
      <w:pPr>
        <w:pStyle w:val="FiBLmmaufzhlungszeichen"/>
        <w:ind w:left="426" w:hanging="284"/>
        <w:rPr>
          <w:lang w:val="fr-CH"/>
        </w:rPr>
      </w:pPr>
      <w:r w:rsidRPr="005F5867">
        <w:rPr>
          <w:lang w:val="fr-CH"/>
        </w:rPr>
        <w:t>Contact avec les médias</w:t>
      </w:r>
      <w:r w:rsidRPr="005F5867">
        <w:rPr>
          <w:lang w:val="fr-CH"/>
        </w:rPr>
        <w:br/>
        <w:t>Franziska Hämmerli, porte-parole du FiBL</w:t>
      </w:r>
      <w:r w:rsidR="003E7388">
        <w:rPr>
          <w:lang w:val="fr-CH"/>
        </w:rPr>
        <w:t> </w:t>
      </w:r>
      <w:r w:rsidRPr="005F5867">
        <w:rPr>
          <w:lang w:val="fr-CH"/>
        </w:rPr>
        <w:t>Suisse</w:t>
      </w:r>
      <w:r w:rsidRPr="005F5867">
        <w:rPr>
          <w:lang w:val="fr-CH"/>
        </w:rPr>
        <w:br/>
        <w:t xml:space="preserve">Tél. +41 77 422 62 13, e-mail: </w:t>
      </w:r>
      <w:hyperlink r:id="rId22" w:history="1">
        <w:r w:rsidRPr="005F5867">
          <w:rPr>
            <w:rStyle w:val="Hyperlink"/>
            <w:lang w:val="fr-CH"/>
          </w:rPr>
          <w:t>franziska.haemmerli@fibl.org</w:t>
        </w:r>
      </w:hyperlink>
    </w:p>
    <w:p w14:paraId="25DD6798" w14:textId="77777777" w:rsidR="00866839" w:rsidRPr="005F5867" w:rsidRDefault="00866839" w:rsidP="00866839">
      <w:pPr>
        <w:pStyle w:val="FiBLmmaufzhlungszeichen"/>
        <w:ind w:left="426" w:hanging="284"/>
        <w:rPr>
          <w:lang w:val="fr-CH"/>
        </w:rPr>
      </w:pPr>
      <w:r w:rsidRPr="005F5867">
        <w:rPr>
          <w:lang w:val="fr-CH"/>
        </w:rPr>
        <w:t>Caravane Suisse romande</w:t>
      </w:r>
      <w:r w:rsidRPr="005F5867">
        <w:rPr>
          <w:lang w:val="fr-CH"/>
        </w:rPr>
        <w:br/>
        <w:t xml:space="preserve">Raphaël Charles, </w:t>
      </w:r>
      <w:r w:rsidRPr="005F5867">
        <w:rPr>
          <w:rStyle w:val="leadlabel"/>
          <w:lang w:val="fr-CH"/>
        </w:rPr>
        <w:t xml:space="preserve">gestion du </w:t>
      </w:r>
      <w:r w:rsidRPr="005F5867">
        <w:rPr>
          <w:rStyle w:val="leadtitle"/>
          <w:lang w:val="fr-CH"/>
        </w:rPr>
        <w:t>Département Suisse romande</w:t>
      </w:r>
      <w:r w:rsidRPr="005F5867">
        <w:rPr>
          <w:rStyle w:val="leadlabel"/>
          <w:lang w:val="fr-CH"/>
        </w:rPr>
        <w:t>,</w:t>
      </w:r>
      <w:r w:rsidRPr="005F5867">
        <w:rPr>
          <w:rStyle w:val="leadtitle"/>
          <w:lang w:val="fr-CH"/>
        </w:rPr>
        <w:t xml:space="preserve"> </w:t>
      </w:r>
      <w:r w:rsidRPr="005F5867">
        <w:rPr>
          <w:lang w:val="fr-CH"/>
        </w:rPr>
        <w:t>FiBL Suisse</w:t>
      </w:r>
      <w:r w:rsidRPr="005F5867">
        <w:rPr>
          <w:lang w:val="fr-CH"/>
        </w:rPr>
        <w:br/>
        <w:t xml:space="preserve">Tél. +41 79 270 33 32, </w:t>
      </w:r>
      <w:proofErr w:type="gramStart"/>
      <w:r w:rsidRPr="005F5867">
        <w:rPr>
          <w:lang w:val="fr-CH"/>
        </w:rPr>
        <w:t>e-mail:</w:t>
      </w:r>
      <w:proofErr w:type="gramEnd"/>
      <w:r w:rsidRPr="005F5867">
        <w:rPr>
          <w:lang w:val="fr-CH"/>
        </w:rPr>
        <w:t xml:space="preserve"> </w:t>
      </w:r>
      <w:hyperlink r:id="rId23" w:history="1">
        <w:r w:rsidRPr="005F5867">
          <w:rPr>
            <w:rStyle w:val="Hyperlink"/>
            <w:lang w:val="fr-CH"/>
          </w:rPr>
          <w:t>raphael.charles@fibl.org</w:t>
        </w:r>
      </w:hyperlink>
    </w:p>
    <w:p w14:paraId="4948847A" w14:textId="232521EF" w:rsidR="003C6406" w:rsidRPr="005F5867" w:rsidRDefault="00D416F7" w:rsidP="00112CF1">
      <w:pPr>
        <w:pStyle w:val="FiBLmmaufzhlungszeichen"/>
        <w:ind w:left="426" w:hanging="284"/>
        <w:rPr>
          <w:lang w:val="fr-CH"/>
        </w:rPr>
      </w:pPr>
      <w:r w:rsidRPr="005F5867">
        <w:rPr>
          <w:lang w:val="fr-CH"/>
        </w:rPr>
        <w:t>Caravane Suisse alémanique</w:t>
      </w:r>
      <w:r w:rsidR="002C0FF2" w:rsidRPr="005F5867">
        <w:rPr>
          <w:lang w:val="fr-CH"/>
        </w:rPr>
        <w:br/>
      </w:r>
      <w:r w:rsidR="008F7620" w:rsidRPr="005F5867">
        <w:rPr>
          <w:lang w:val="fr-CH"/>
        </w:rPr>
        <w:t>Barbara Früh</w:t>
      </w:r>
      <w:r w:rsidR="003C6406" w:rsidRPr="005F5867">
        <w:rPr>
          <w:lang w:val="fr-CH"/>
        </w:rPr>
        <w:t xml:space="preserve">, </w:t>
      </w:r>
      <w:r w:rsidRPr="005F5867">
        <w:rPr>
          <w:lang w:val="fr-CH"/>
        </w:rPr>
        <w:t>c</w:t>
      </w:r>
      <w:r w:rsidRPr="005F5867">
        <w:rPr>
          <w:rStyle w:val="leadtitle"/>
          <w:lang w:val="fr-CH"/>
        </w:rPr>
        <w:t>ogestion du Département vulgarisation, formation &amp; communication</w:t>
      </w:r>
      <w:r w:rsidR="00121099" w:rsidRPr="005F5867">
        <w:rPr>
          <w:rStyle w:val="leadtitle"/>
          <w:lang w:val="fr-CH"/>
        </w:rPr>
        <w:t>,</w:t>
      </w:r>
      <w:r w:rsidR="008F7620" w:rsidRPr="005F5867">
        <w:rPr>
          <w:rStyle w:val="leadtitle"/>
          <w:lang w:val="fr-CH"/>
        </w:rPr>
        <w:t xml:space="preserve"> </w:t>
      </w:r>
      <w:r w:rsidR="003C4537" w:rsidRPr="005F5867">
        <w:rPr>
          <w:lang w:val="fr-CH"/>
        </w:rPr>
        <w:t>FiBL</w:t>
      </w:r>
      <w:r w:rsidRPr="005F5867">
        <w:rPr>
          <w:lang w:val="fr-CH"/>
        </w:rPr>
        <w:t> </w:t>
      </w:r>
      <w:r w:rsidR="003C4537" w:rsidRPr="005F5867">
        <w:rPr>
          <w:lang w:val="fr-CH"/>
        </w:rPr>
        <w:t>S</w:t>
      </w:r>
      <w:r w:rsidRPr="005F5867">
        <w:rPr>
          <w:lang w:val="fr-CH"/>
        </w:rPr>
        <w:t>uisse</w:t>
      </w:r>
      <w:r w:rsidR="003C4537" w:rsidRPr="005F5867">
        <w:rPr>
          <w:lang w:val="fr-CH"/>
        </w:rPr>
        <w:br/>
      </w:r>
      <w:r w:rsidR="0001151E" w:rsidRPr="005F5867">
        <w:rPr>
          <w:lang w:val="fr-CH"/>
        </w:rPr>
        <w:t>T</w:t>
      </w:r>
      <w:r w:rsidRPr="005F5867">
        <w:rPr>
          <w:lang w:val="fr-CH"/>
        </w:rPr>
        <w:t>é</w:t>
      </w:r>
      <w:r w:rsidR="0001151E" w:rsidRPr="005F5867">
        <w:rPr>
          <w:lang w:val="fr-CH"/>
        </w:rPr>
        <w:t>l</w:t>
      </w:r>
      <w:r w:rsidRPr="005F5867">
        <w:rPr>
          <w:lang w:val="fr-CH"/>
        </w:rPr>
        <w:t>.</w:t>
      </w:r>
      <w:r w:rsidR="00866E96" w:rsidRPr="005F5867">
        <w:rPr>
          <w:lang w:val="fr-CH"/>
        </w:rPr>
        <w:t xml:space="preserve"> </w:t>
      </w:r>
      <w:r w:rsidR="008F7620" w:rsidRPr="005F5867">
        <w:rPr>
          <w:lang w:val="fr-CH"/>
        </w:rPr>
        <w:t>+41 79 823 47 55</w:t>
      </w:r>
      <w:r w:rsidR="00866E96" w:rsidRPr="005F5867">
        <w:rPr>
          <w:lang w:val="fr-CH"/>
        </w:rPr>
        <w:t xml:space="preserve">, </w:t>
      </w:r>
      <w:proofErr w:type="gramStart"/>
      <w:r w:rsidRPr="005F5867">
        <w:rPr>
          <w:lang w:val="fr-CH"/>
        </w:rPr>
        <w:t>e</w:t>
      </w:r>
      <w:r w:rsidR="009F3D54" w:rsidRPr="005F5867">
        <w:rPr>
          <w:lang w:val="fr-CH"/>
        </w:rPr>
        <w:t>-</w:t>
      </w:r>
      <w:r w:rsidRPr="005F5867">
        <w:rPr>
          <w:lang w:val="fr-CH"/>
        </w:rPr>
        <w:t>m</w:t>
      </w:r>
      <w:r w:rsidR="009F3D54" w:rsidRPr="005F5867">
        <w:rPr>
          <w:lang w:val="fr-CH"/>
        </w:rPr>
        <w:t>ail</w:t>
      </w:r>
      <w:r w:rsidRPr="005F5867">
        <w:rPr>
          <w:lang w:val="fr-CH"/>
        </w:rPr>
        <w:t>:</w:t>
      </w:r>
      <w:proofErr w:type="gramEnd"/>
      <w:r w:rsidR="009F3D54" w:rsidRPr="005F5867">
        <w:rPr>
          <w:lang w:val="fr-CH"/>
        </w:rPr>
        <w:t xml:space="preserve"> </w:t>
      </w:r>
      <w:hyperlink r:id="rId24" w:history="1">
        <w:r w:rsidR="008F7620" w:rsidRPr="005F5867">
          <w:rPr>
            <w:rStyle w:val="Hyperlink"/>
            <w:lang w:val="fr-CH"/>
          </w:rPr>
          <w:t>barbara.frueh@fibl.org</w:t>
        </w:r>
      </w:hyperlink>
      <w:r w:rsidR="009F3D54" w:rsidRPr="005F5867">
        <w:rPr>
          <w:lang w:val="fr-CH"/>
        </w:rPr>
        <w:t xml:space="preserve"> </w:t>
      </w:r>
    </w:p>
    <w:p w14:paraId="222887B5" w14:textId="529ED690" w:rsidR="002A7256" w:rsidRPr="005F5867" w:rsidRDefault="00822BEE" w:rsidP="002A7256">
      <w:pPr>
        <w:pStyle w:val="FiBLmmzusatzinfo"/>
        <w:rPr>
          <w:lang w:val="fr-CH"/>
        </w:rPr>
      </w:pPr>
      <w:r w:rsidRPr="005F5867">
        <w:rPr>
          <w:lang w:val="fr-CH"/>
        </w:rPr>
        <w:t>Pour consulter ce communiqué aux médias sur Internet</w:t>
      </w:r>
    </w:p>
    <w:p w14:paraId="07EB0067" w14:textId="6FC8F70F" w:rsidR="007C691F" w:rsidRPr="005F5867" w:rsidRDefault="00822BEE" w:rsidP="007C691F">
      <w:pPr>
        <w:pStyle w:val="FiBLmmstandard"/>
        <w:rPr>
          <w:lang w:val="fr-CH"/>
        </w:rPr>
      </w:pPr>
      <w:r w:rsidRPr="005F5867">
        <w:rPr>
          <w:lang w:val="fr-CH"/>
        </w:rPr>
        <w:t xml:space="preserve">Vous trouverez le présent communiqué aux médias, y compris des images, en ligne à l’adresse </w:t>
      </w:r>
      <w:proofErr w:type="gramStart"/>
      <w:r w:rsidRPr="005F5867">
        <w:rPr>
          <w:lang w:val="fr-CH"/>
        </w:rPr>
        <w:t>suivante:</w:t>
      </w:r>
      <w:proofErr w:type="gramEnd"/>
      <w:r w:rsidRPr="005F5867">
        <w:rPr>
          <w:lang w:val="fr-CH"/>
        </w:rPr>
        <w:t xml:space="preserve"> </w:t>
      </w:r>
      <w:hyperlink r:id="rId25" w:history="1">
        <w:r w:rsidRPr="005F5867">
          <w:rPr>
            <w:rStyle w:val="Hyperlink"/>
            <w:lang w:val="fr-CH"/>
          </w:rPr>
          <w:t>https://www.fibl.org/fr/infotheque/medias.html</w:t>
        </w:r>
      </w:hyperlink>
    </w:p>
    <w:p w14:paraId="51DD1A21" w14:textId="65A000A7" w:rsidR="004730C6" w:rsidRPr="005F5867" w:rsidRDefault="00822BEE" w:rsidP="00822BEE">
      <w:pPr>
        <w:pStyle w:val="FiBLmmerluterungtitel"/>
        <w:rPr>
          <w:color w:val="646464" w:themeColor="hyperlink"/>
          <w:u w:val="single"/>
          <w:lang w:val="fr-CH"/>
        </w:rPr>
      </w:pPr>
      <w:r w:rsidRPr="005F5867">
        <w:rPr>
          <w:lang w:val="fr-CH"/>
        </w:rPr>
        <w:t>À propos du FiBL</w:t>
      </w:r>
      <w:r w:rsidRPr="005F5867">
        <w:rPr>
          <w:lang w:val="fr-CH"/>
        </w:rPr>
        <w:br/>
      </w:r>
      <w:r w:rsidRPr="005F5867">
        <w:rPr>
          <w:b w:val="0"/>
          <w:bCs/>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5F5867">
        <w:rPr>
          <w:b w:val="0"/>
          <w:bCs/>
          <w:lang w:val="fr-CH"/>
        </w:rPr>
        <w:t>ÖMKi</w:t>
      </w:r>
      <w:proofErr w:type="spellEnd"/>
      <w:r w:rsidRPr="005F5867">
        <w:rPr>
          <w:b w:val="0"/>
          <w:bCs/>
          <w:lang w:val="fr-CH"/>
        </w:rPr>
        <w:t xml:space="preserve"> (Institut hongrois de recherche en agriculture biologique, 2011), du FiBL France (2017) et du FiBL Europe (2017), qui représente les cinq instituts nationaux. Sur ses différents sites, le groupe compte au total quelque 400 collaboratrices et collaborateurs. </w:t>
      </w:r>
      <w:hyperlink r:id="rId26" w:history="1">
        <w:r w:rsidRPr="005F5867">
          <w:rPr>
            <w:rStyle w:val="Hyperlink"/>
            <w:b w:val="0"/>
            <w:bCs/>
            <w:lang w:val="fr-CH"/>
          </w:rPr>
          <w:t>www.fibl.org</w:t>
        </w:r>
      </w:hyperlink>
    </w:p>
    <w:sectPr w:rsidR="004730C6" w:rsidRPr="005F5867" w:rsidSect="001B31D5">
      <w:footerReference w:type="default" r:id="rId2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B3CF" w14:textId="77777777" w:rsidR="00225375" w:rsidRDefault="00225375" w:rsidP="00F53AA9">
      <w:pPr>
        <w:spacing w:after="0" w:line="240" w:lineRule="auto"/>
      </w:pPr>
      <w:r>
        <w:separator/>
      </w:r>
    </w:p>
  </w:endnote>
  <w:endnote w:type="continuationSeparator" w:id="0">
    <w:p w14:paraId="214621A2" w14:textId="77777777" w:rsidR="00225375" w:rsidRDefault="0022537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79"/>
      <w:gridCol w:w="413"/>
    </w:tblGrid>
    <w:tr w:rsidR="00F73377" w:rsidRPr="00866839" w14:paraId="6A2E6A84" w14:textId="77777777" w:rsidTr="00B30900">
      <w:trPr>
        <w:trHeight w:val="576"/>
      </w:trPr>
      <w:tc>
        <w:tcPr>
          <w:tcW w:w="7779" w:type="dxa"/>
        </w:tcPr>
        <w:p w14:paraId="477B8390" w14:textId="437AD157" w:rsidR="008A6B50" w:rsidRPr="008F4002" w:rsidRDefault="008F4002" w:rsidP="00DA14CE">
          <w:pPr>
            <w:pStyle w:val="FiBLmmfusszeile"/>
            <w:rPr>
              <w:lang w:val="fr-FR"/>
            </w:rPr>
          </w:pPr>
          <w:r w:rsidRPr="008F4002">
            <w:rPr>
              <w:lang w:val="fr-FR"/>
            </w:rPr>
            <w:t xml:space="preserve">Institut de recherche de l’agriculture biologique </w:t>
          </w:r>
          <w:r w:rsidR="00F73377" w:rsidRPr="008F4002">
            <w:rPr>
              <w:lang w:val="fr-FR"/>
            </w:rPr>
            <w:t xml:space="preserve">FiBL | </w:t>
          </w:r>
          <w:proofErr w:type="spellStart"/>
          <w:r w:rsidR="00F73377" w:rsidRPr="008F4002">
            <w:rPr>
              <w:lang w:val="fr-FR"/>
            </w:rPr>
            <w:t>Ackerstrasse</w:t>
          </w:r>
          <w:proofErr w:type="spellEnd"/>
          <w:r w:rsidR="00F73377" w:rsidRPr="008F4002">
            <w:rPr>
              <w:lang w:val="fr-FR"/>
            </w:rPr>
            <w:t xml:space="preserve"> 113 | </w:t>
          </w:r>
          <w:r w:rsidRPr="008F4002">
            <w:rPr>
              <w:lang w:val="fr-FR"/>
            </w:rPr>
            <w:t>c</w:t>
          </w:r>
          <w:r>
            <w:rPr>
              <w:lang w:val="fr-FR"/>
            </w:rPr>
            <w:t>ase postale</w:t>
          </w:r>
          <w:r w:rsidR="00F73377" w:rsidRPr="008F4002">
            <w:rPr>
              <w:lang w:val="fr-FR"/>
            </w:rPr>
            <w:t xml:space="preserve"> 219 </w:t>
          </w:r>
        </w:p>
        <w:p w14:paraId="6872F81D" w14:textId="4E3D363B" w:rsidR="00F73377" w:rsidRPr="008F4002" w:rsidRDefault="00F73377" w:rsidP="0001151E">
          <w:pPr>
            <w:pStyle w:val="FiBLmmfusszeile"/>
            <w:rPr>
              <w:lang w:val="fr-FR"/>
            </w:rPr>
          </w:pPr>
          <w:r w:rsidRPr="008F4002">
            <w:rPr>
              <w:lang w:val="fr-FR"/>
            </w:rPr>
            <w:t xml:space="preserve">5070 Frick | </w:t>
          </w:r>
          <w:r w:rsidR="008F4002" w:rsidRPr="008F4002">
            <w:rPr>
              <w:lang w:val="fr-FR"/>
            </w:rPr>
            <w:t>Suis</w:t>
          </w:r>
          <w:r w:rsidR="008F4002">
            <w:rPr>
              <w:lang w:val="fr-FR"/>
            </w:rPr>
            <w:t>se</w:t>
          </w:r>
          <w:r w:rsidR="001B2B79" w:rsidRPr="008F4002">
            <w:rPr>
              <w:lang w:val="fr-FR"/>
            </w:rPr>
            <w:t xml:space="preserve"> | </w:t>
          </w:r>
          <w:r w:rsidR="0001151E" w:rsidRPr="008F4002">
            <w:rPr>
              <w:lang w:val="fr-FR"/>
            </w:rPr>
            <w:t>T</w:t>
          </w:r>
          <w:r w:rsidR="008F4002">
            <w:rPr>
              <w:lang w:val="fr-FR"/>
            </w:rPr>
            <w:t>é</w:t>
          </w:r>
          <w:r w:rsidR="0001151E" w:rsidRPr="008F4002">
            <w:rPr>
              <w:lang w:val="fr-FR"/>
            </w:rPr>
            <w:t>l</w:t>
          </w:r>
          <w:r w:rsidR="008F4002">
            <w:rPr>
              <w:lang w:val="fr-FR"/>
            </w:rPr>
            <w:t>.</w:t>
          </w:r>
          <w:r w:rsidR="001B2B79" w:rsidRPr="008F4002">
            <w:rPr>
              <w:lang w:val="fr-FR"/>
            </w:rPr>
            <w:t xml:space="preserve"> +41 </w:t>
          </w:r>
          <w:r w:rsidRPr="008F4002">
            <w:rPr>
              <w:lang w:val="fr-FR"/>
            </w:rPr>
            <w:t xml:space="preserve">62 865 72 72 | </w:t>
          </w:r>
          <w:hyperlink r:id="rId1">
            <w:r w:rsidRPr="008F4002">
              <w:rPr>
                <w:lang w:val="fr-FR"/>
              </w:rPr>
              <w:t xml:space="preserve">info.suisse@fibl.org </w:t>
            </w:r>
          </w:hyperlink>
          <w:r w:rsidRPr="008F4002">
            <w:rPr>
              <w:lang w:val="fr-FR"/>
            </w:rPr>
            <w:t xml:space="preserve">| </w:t>
          </w:r>
          <w:hyperlink r:id="rId2">
            <w:r w:rsidRPr="008F4002">
              <w:rPr>
                <w:lang w:val="fr-FR"/>
              </w:rPr>
              <w:t>www.fibl.org</w:t>
            </w:r>
          </w:hyperlink>
        </w:p>
      </w:tc>
      <w:tc>
        <w:tcPr>
          <w:tcW w:w="413" w:type="dxa"/>
        </w:tcPr>
        <w:p w14:paraId="1DA55158" w14:textId="77777777" w:rsidR="00F73377" w:rsidRPr="008F4002" w:rsidRDefault="00F73377" w:rsidP="00DA14CE">
          <w:pPr>
            <w:pStyle w:val="FiBLmmseitennummer"/>
            <w:rPr>
              <w:lang w:val="fr-FR"/>
            </w:rPr>
          </w:pPr>
        </w:p>
      </w:tc>
    </w:tr>
  </w:tbl>
  <w:p w14:paraId="11B94A15" w14:textId="77777777" w:rsidR="00D142E7" w:rsidRPr="008F4002"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7CF19FC" w14:textId="77777777" w:rsidTr="0053530C">
      <w:trPr>
        <w:trHeight w:val="508"/>
      </w:trPr>
      <w:tc>
        <w:tcPr>
          <w:tcW w:w="4923" w:type="pct"/>
        </w:tcPr>
        <w:p w14:paraId="39A0E464" w14:textId="070EAE8A" w:rsidR="00DA14CE" w:rsidRPr="003B51FA" w:rsidRDefault="009A0517" w:rsidP="001926E1">
          <w:pPr>
            <w:pStyle w:val="FiBLmmfusszeile"/>
          </w:pPr>
          <w:r w:rsidRPr="003B51FA">
            <w:t xml:space="preserve">Communiqué </w:t>
          </w:r>
          <w:proofErr w:type="spellStart"/>
          <w:r w:rsidRPr="003B51FA">
            <w:t>aux</w:t>
          </w:r>
          <w:proofErr w:type="spellEnd"/>
          <w:r w:rsidRPr="003B51FA">
            <w:t xml:space="preserve"> </w:t>
          </w:r>
          <w:proofErr w:type="spellStart"/>
          <w:r w:rsidRPr="003B51FA">
            <w:t>médias</w:t>
          </w:r>
          <w:proofErr w:type="spellEnd"/>
          <w:r w:rsidRPr="003B51FA">
            <w:t xml:space="preserve"> du</w:t>
          </w:r>
          <w:r w:rsidR="00DA14CE" w:rsidRPr="003B51FA">
            <w:t xml:space="preserve"> </w:t>
          </w:r>
          <w:r w:rsidR="00B03978" w:rsidRPr="003B51FA">
            <w:t>1</w:t>
          </w:r>
          <w:r w:rsidR="00537697">
            <w:t>4</w:t>
          </w:r>
          <w:r w:rsidR="00DA14CE" w:rsidRPr="003B51FA">
            <w:t>.</w:t>
          </w:r>
          <w:r w:rsidR="002A4728" w:rsidRPr="003B51FA">
            <w:t>08</w:t>
          </w:r>
          <w:r w:rsidR="00DA14CE" w:rsidRPr="003B51FA">
            <w:t>.</w:t>
          </w:r>
          <w:r w:rsidR="002A4728" w:rsidRPr="003B51FA">
            <w:t>2023</w:t>
          </w:r>
          <w:r w:rsidR="001366DE" w:rsidRPr="003B51FA">
            <w:t xml:space="preserve"> </w:t>
          </w:r>
        </w:p>
      </w:tc>
      <w:tc>
        <w:tcPr>
          <w:tcW w:w="77" w:type="pct"/>
        </w:tcPr>
        <w:p w14:paraId="6C669E2D"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1F24B948"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3FAE" w14:textId="77777777" w:rsidR="00225375" w:rsidRDefault="00225375" w:rsidP="00F53AA9">
      <w:pPr>
        <w:spacing w:after="0" w:line="240" w:lineRule="auto"/>
      </w:pPr>
      <w:r>
        <w:separator/>
      </w:r>
    </w:p>
  </w:footnote>
  <w:footnote w:type="continuationSeparator" w:id="0">
    <w:p w14:paraId="0E9D6F3E" w14:textId="77777777" w:rsidR="00225375" w:rsidRDefault="0022537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0"/>
      <w:gridCol w:w="3393"/>
      <w:gridCol w:w="1872"/>
    </w:tblGrid>
    <w:tr w:rsidR="00AD75C3" w14:paraId="3B43C460" w14:textId="77777777" w:rsidTr="00C16594">
      <w:trPr>
        <w:trHeight w:val="599"/>
      </w:trPr>
      <w:tc>
        <w:tcPr>
          <w:tcW w:w="1616" w:type="dxa"/>
        </w:tcPr>
        <w:p w14:paraId="149F51C7" w14:textId="77777777" w:rsidR="007666E3" w:rsidRPr="00C725B7" w:rsidRDefault="007666E3" w:rsidP="007666E3">
          <w:pPr>
            <w:pStyle w:val="FiBLmmheader"/>
          </w:pPr>
          <w:r>
            <w:rPr>
              <w:noProof/>
            </w:rPr>
            <w:drawing>
              <wp:inline distT="0" distB="0" distL="0" distR="0" wp14:anchorId="7847E22F" wp14:editId="11A20DFE">
                <wp:extent cx="1733550" cy="71879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a:extLst>
                            <a:ext uri="{28A0092B-C50C-407E-A947-70E740481C1C}">
                              <a14:useLocalDpi xmlns:a14="http://schemas.microsoft.com/office/drawing/2010/main" val="0"/>
                            </a:ext>
                          </a:extLst>
                        </a:blip>
                        <a:stretch>
                          <a:fillRect/>
                        </a:stretch>
                      </pic:blipFill>
                      <pic:spPr>
                        <a:xfrm>
                          <a:off x="0" y="0"/>
                          <a:ext cx="1777044" cy="736824"/>
                        </a:xfrm>
                        <a:prstGeom prst="rect">
                          <a:avLst/>
                        </a:prstGeom>
                      </pic:spPr>
                    </pic:pic>
                  </a:graphicData>
                </a:graphic>
              </wp:inline>
            </w:drawing>
          </w:r>
          <w:r>
            <w:t xml:space="preserve"> </w:t>
          </w:r>
        </w:p>
      </w:tc>
      <w:tc>
        <w:tcPr>
          <w:tcW w:w="4111" w:type="dxa"/>
        </w:tcPr>
        <w:p w14:paraId="3F110773" w14:textId="77777777" w:rsidR="007666E3" w:rsidRDefault="007666E3" w:rsidP="007666E3">
          <w:pPr>
            <w:tabs>
              <w:tab w:val="right" w:pos="7653"/>
            </w:tabs>
          </w:pPr>
        </w:p>
      </w:tc>
      <w:tc>
        <w:tcPr>
          <w:tcW w:w="2268" w:type="dxa"/>
        </w:tcPr>
        <w:p w14:paraId="0B579D8C" w14:textId="77777777" w:rsidR="007666E3" w:rsidRDefault="007666E3" w:rsidP="00A033E7">
          <w:pPr>
            <w:tabs>
              <w:tab w:val="right" w:pos="7653"/>
            </w:tabs>
            <w:jc w:val="right"/>
          </w:pPr>
        </w:p>
      </w:tc>
    </w:tr>
  </w:tbl>
  <w:p w14:paraId="31D1596A"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BC04916"/>
    <w:multiLevelType w:val="hybridMultilevel"/>
    <w:tmpl w:val="3140BB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824D8"/>
    <w:rsid w:val="000977F3"/>
    <w:rsid w:val="00097E74"/>
    <w:rsid w:val="000A0CF7"/>
    <w:rsid w:val="000A3092"/>
    <w:rsid w:val="000A3B13"/>
    <w:rsid w:val="000B1EA1"/>
    <w:rsid w:val="000B5156"/>
    <w:rsid w:val="000C4456"/>
    <w:rsid w:val="000C75D0"/>
    <w:rsid w:val="000D5714"/>
    <w:rsid w:val="000D7A27"/>
    <w:rsid w:val="000F2BE9"/>
    <w:rsid w:val="001050BE"/>
    <w:rsid w:val="00107221"/>
    <w:rsid w:val="001101F5"/>
    <w:rsid w:val="00112CF1"/>
    <w:rsid w:val="00121099"/>
    <w:rsid w:val="001354F8"/>
    <w:rsid w:val="001366DE"/>
    <w:rsid w:val="00146772"/>
    <w:rsid w:val="00164C87"/>
    <w:rsid w:val="00165B5C"/>
    <w:rsid w:val="0017068A"/>
    <w:rsid w:val="0018434A"/>
    <w:rsid w:val="001909B4"/>
    <w:rsid w:val="001926E1"/>
    <w:rsid w:val="00195EC7"/>
    <w:rsid w:val="001A2005"/>
    <w:rsid w:val="001B2B79"/>
    <w:rsid w:val="001B31D5"/>
    <w:rsid w:val="001B3DB5"/>
    <w:rsid w:val="001C6F84"/>
    <w:rsid w:val="001D7E81"/>
    <w:rsid w:val="001E1C11"/>
    <w:rsid w:val="001F27C8"/>
    <w:rsid w:val="001F529F"/>
    <w:rsid w:val="0021034E"/>
    <w:rsid w:val="00211862"/>
    <w:rsid w:val="002203DD"/>
    <w:rsid w:val="00225375"/>
    <w:rsid w:val="0022639B"/>
    <w:rsid w:val="00230924"/>
    <w:rsid w:val="00267442"/>
    <w:rsid w:val="00267D6B"/>
    <w:rsid w:val="00280674"/>
    <w:rsid w:val="002925F1"/>
    <w:rsid w:val="00293F4E"/>
    <w:rsid w:val="002A4728"/>
    <w:rsid w:val="002A7256"/>
    <w:rsid w:val="002B1D53"/>
    <w:rsid w:val="002C0814"/>
    <w:rsid w:val="002C0FF2"/>
    <w:rsid w:val="002C1B5F"/>
    <w:rsid w:val="002C3506"/>
    <w:rsid w:val="002C4031"/>
    <w:rsid w:val="002D4B7E"/>
    <w:rsid w:val="002D4FDF"/>
    <w:rsid w:val="002D757B"/>
    <w:rsid w:val="002D7D78"/>
    <w:rsid w:val="002E414D"/>
    <w:rsid w:val="002E4EC8"/>
    <w:rsid w:val="002F586A"/>
    <w:rsid w:val="003150C5"/>
    <w:rsid w:val="00352C11"/>
    <w:rsid w:val="003847CC"/>
    <w:rsid w:val="0039152D"/>
    <w:rsid w:val="003A4191"/>
    <w:rsid w:val="003B51FA"/>
    <w:rsid w:val="003C3779"/>
    <w:rsid w:val="003C4537"/>
    <w:rsid w:val="003C6406"/>
    <w:rsid w:val="003D1138"/>
    <w:rsid w:val="003D2059"/>
    <w:rsid w:val="003D6AAE"/>
    <w:rsid w:val="003E1A15"/>
    <w:rsid w:val="003E2286"/>
    <w:rsid w:val="003E5C36"/>
    <w:rsid w:val="003E7388"/>
    <w:rsid w:val="003F10BD"/>
    <w:rsid w:val="0041671F"/>
    <w:rsid w:val="00423C89"/>
    <w:rsid w:val="00425269"/>
    <w:rsid w:val="00425CDF"/>
    <w:rsid w:val="0044286A"/>
    <w:rsid w:val="00446B90"/>
    <w:rsid w:val="00450F2F"/>
    <w:rsid w:val="00450FA1"/>
    <w:rsid w:val="00453BD9"/>
    <w:rsid w:val="004570C7"/>
    <w:rsid w:val="0046495F"/>
    <w:rsid w:val="00465871"/>
    <w:rsid w:val="0046602F"/>
    <w:rsid w:val="004730C6"/>
    <w:rsid w:val="004762FE"/>
    <w:rsid w:val="004807B1"/>
    <w:rsid w:val="004B6C83"/>
    <w:rsid w:val="004C4067"/>
    <w:rsid w:val="004C6056"/>
    <w:rsid w:val="004D0109"/>
    <w:rsid w:val="004D6428"/>
    <w:rsid w:val="004F613F"/>
    <w:rsid w:val="005045F6"/>
    <w:rsid w:val="00520A95"/>
    <w:rsid w:val="00524261"/>
    <w:rsid w:val="005346D4"/>
    <w:rsid w:val="0053530C"/>
    <w:rsid w:val="00537697"/>
    <w:rsid w:val="00540B0E"/>
    <w:rsid w:val="00540DAE"/>
    <w:rsid w:val="00544423"/>
    <w:rsid w:val="00555C7D"/>
    <w:rsid w:val="00571E3B"/>
    <w:rsid w:val="00580C94"/>
    <w:rsid w:val="005867AD"/>
    <w:rsid w:val="005938C8"/>
    <w:rsid w:val="0059401F"/>
    <w:rsid w:val="005B07DB"/>
    <w:rsid w:val="005D0989"/>
    <w:rsid w:val="005D320A"/>
    <w:rsid w:val="005D5302"/>
    <w:rsid w:val="005F1359"/>
    <w:rsid w:val="005F5867"/>
    <w:rsid w:val="005F5A7E"/>
    <w:rsid w:val="006410F4"/>
    <w:rsid w:val="00661678"/>
    <w:rsid w:val="0066529D"/>
    <w:rsid w:val="00681E9E"/>
    <w:rsid w:val="00690EEA"/>
    <w:rsid w:val="006D0FF6"/>
    <w:rsid w:val="006D4A6F"/>
    <w:rsid w:val="006D4D11"/>
    <w:rsid w:val="006E612A"/>
    <w:rsid w:val="006F343F"/>
    <w:rsid w:val="00712776"/>
    <w:rsid w:val="00727486"/>
    <w:rsid w:val="00731F98"/>
    <w:rsid w:val="00736F11"/>
    <w:rsid w:val="00754508"/>
    <w:rsid w:val="00756F1E"/>
    <w:rsid w:val="00764E69"/>
    <w:rsid w:val="007666E3"/>
    <w:rsid w:val="00766F76"/>
    <w:rsid w:val="007716CC"/>
    <w:rsid w:val="00783BE6"/>
    <w:rsid w:val="0078787E"/>
    <w:rsid w:val="00792E3C"/>
    <w:rsid w:val="00793238"/>
    <w:rsid w:val="007A051D"/>
    <w:rsid w:val="007A0D20"/>
    <w:rsid w:val="007B09A7"/>
    <w:rsid w:val="007C6110"/>
    <w:rsid w:val="007C691F"/>
    <w:rsid w:val="007C7E19"/>
    <w:rsid w:val="007D3C77"/>
    <w:rsid w:val="007F2027"/>
    <w:rsid w:val="008135F8"/>
    <w:rsid w:val="00817B94"/>
    <w:rsid w:val="00822BEE"/>
    <w:rsid w:val="00823157"/>
    <w:rsid w:val="008417D3"/>
    <w:rsid w:val="00861053"/>
    <w:rsid w:val="00861AC8"/>
    <w:rsid w:val="00866839"/>
    <w:rsid w:val="00866E96"/>
    <w:rsid w:val="00870F62"/>
    <w:rsid w:val="00872371"/>
    <w:rsid w:val="00885C2B"/>
    <w:rsid w:val="008A5E8C"/>
    <w:rsid w:val="008A6B50"/>
    <w:rsid w:val="008B01D7"/>
    <w:rsid w:val="008D48AD"/>
    <w:rsid w:val="008F4002"/>
    <w:rsid w:val="008F7620"/>
    <w:rsid w:val="009109C1"/>
    <w:rsid w:val="00912F05"/>
    <w:rsid w:val="00926FC4"/>
    <w:rsid w:val="009669B5"/>
    <w:rsid w:val="00981742"/>
    <w:rsid w:val="00982A03"/>
    <w:rsid w:val="0098311E"/>
    <w:rsid w:val="00986F71"/>
    <w:rsid w:val="009A0517"/>
    <w:rsid w:val="009B1392"/>
    <w:rsid w:val="009B52A0"/>
    <w:rsid w:val="009C0B90"/>
    <w:rsid w:val="009C0F61"/>
    <w:rsid w:val="009C4C6C"/>
    <w:rsid w:val="009C7E54"/>
    <w:rsid w:val="009D4167"/>
    <w:rsid w:val="009D7908"/>
    <w:rsid w:val="009F3D54"/>
    <w:rsid w:val="00A01A43"/>
    <w:rsid w:val="00A033E7"/>
    <w:rsid w:val="00A04F66"/>
    <w:rsid w:val="00A114F7"/>
    <w:rsid w:val="00A135C6"/>
    <w:rsid w:val="00A17E51"/>
    <w:rsid w:val="00A20A08"/>
    <w:rsid w:val="00A23A22"/>
    <w:rsid w:val="00A27464"/>
    <w:rsid w:val="00A365ED"/>
    <w:rsid w:val="00A4702D"/>
    <w:rsid w:val="00A57050"/>
    <w:rsid w:val="00A624F0"/>
    <w:rsid w:val="00A658F1"/>
    <w:rsid w:val="00A83320"/>
    <w:rsid w:val="00A95B19"/>
    <w:rsid w:val="00AA295A"/>
    <w:rsid w:val="00AC6487"/>
    <w:rsid w:val="00AD75C3"/>
    <w:rsid w:val="00B03978"/>
    <w:rsid w:val="00B116CC"/>
    <w:rsid w:val="00B11B61"/>
    <w:rsid w:val="00B169A5"/>
    <w:rsid w:val="00B25F0B"/>
    <w:rsid w:val="00B263F0"/>
    <w:rsid w:val="00B273DE"/>
    <w:rsid w:val="00B30900"/>
    <w:rsid w:val="00B43F43"/>
    <w:rsid w:val="00B44024"/>
    <w:rsid w:val="00B479BC"/>
    <w:rsid w:val="00B83FDA"/>
    <w:rsid w:val="00BA7F7B"/>
    <w:rsid w:val="00BB6309"/>
    <w:rsid w:val="00BB7AF8"/>
    <w:rsid w:val="00BC05AC"/>
    <w:rsid w:val="00BD410A"/>
    <w:rsid w:val="00BE187F"/>
    <w:rsid w:val="00C04ABE"/>
    <w:rsid w:val="00C10742"/>
    <w:rsid w:val="00C12597"/>
    <w:rsid w:val="00C14AA4"/>
    <w:rsid w:val="00C16594"/>
    <w:rsid w:val="00C50896"/>
    <w:rsid w:val="00C54E7B"/>
    <w:rsid w:val="00C725B7"/>
    <w:rsid w:val="00C73E52"/>
    <w:rsid w:val="00C8256D"/>
    <w:rsid w:val="00C87E40"/>
    <w:rsid w:val="00C92645"/>
    <w:rsid w:val="00C93A6C"/>
    <w:rsid w:val="00CB7F36"/>
    <w:rsid w:val="00CC2B3A"/>
    <w:rsid w:val="00CC3D03"/>
    <w:rsid w:val="00CD4B01"/>
    <w:rsid w:val="00CE1A38"/>
    <w:rsid w:val="00CF2945"/>
    <w:rsid w:val="00CF4CEC"/>
    <w:rsid w:val="00D019CA"/>
    <w:rsid w:val="00D11F35"/>
    <w:rsid w:val="00D142E7"/>
    <w:rsid w:val="00D20589"/>
    <w:rsid w:val="00D25E6E"/>
    <w:rsid w:val="00D416F7"/>
    <w:rsid w:val="00D450E2"/>
    <w:rsid w:val="00D7727C"/>
    <w:rsid w:val="00D82FEC"/>
    <w:rsid w:val="00D96EEE"/>
    <w:rsid w:val="00DA14CE"/>
    <w:rsid w:val="00DA5D86"/>
    <w:rsid w:val="00DC15AC"/>
    <w:rsid w:val="00DD0000"/>
    <w:rsid w:val="00DE44EA"/>
    <w:rsid w:val="00DF6744"/>
    <w:rsid w:val="00E06042"/>
    <w:rsid w:val="00E107B9"/>
    <w:rsid w:val="00E26382"/>
    <w:rsid w:val="00E32386"/>
    <w:rsid w:val="00E32B51"/>
    <w:rsid w:val="00E433A3"/>
    <w:rsid w:val="00E43AF0"/>
    <w:rsid w:val="00E45D8E"/>
    <w:rsid w:val="00E64975"/>
    <w:rsid w:val="00E65241"/>
    <w:rsid w:val="00E71FBF"/>
    <w:rsid w:val="00E73664"/>
    <w:rsid w:val="00E770BF"/>
    <w:rsid w:val="00EA1DCB"/>
    <w:rsid w:val="00EA446A"/>
    <w:rsid w:val="00ED0946"/>
    <w:rsid w:val="00EE2D4C"/>
    <w:rsid w:val="00EF726D"/>
    <w:rsid w:val="00F07B60"/>
    <w:rsid w:val="00F156F2"/>
    <w:rsid w:val="00F21C5E"/>
    <w:rsid w:val="00F318E3"/>
    <w:rsid w:val="00F463DB"/>
    <w:rsid w:val="00F53AA9"/>
    <w:rsid w:val="00F60E58"/>
    <w:rsid w:val="00F6745D"/>
    <w:rsid w:val="00F73292"/>
    <w:rsid w:val="00F73377"/>
    <w:rsid w:val="00FB46A2"/>
    <w:rsid w:val="00FC1647"/>
    <w:rsid w:val="00FC7C7B"/>
    <w:rsid w:val="00FF09F1"/>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CB7B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 w:type="paragraph" w:customStyle="1" w:styleId="FiBLstandard">
    <w:name w:val="FiBL_standard"/>
    <w:qFormat/>
    <w:rsid w:val="002C1B5F"/>
    <w:pPr>
      <w:spacing w:after="120" w:line="280" w:lineRule="atLeast"/>
      <w:jc w:val="both"/>
    </w:pPr>
    <w:rPr>
      <w:rFonts w:ascii="Palatino Linotype" w:hAnsi="Palatino Linotype"/>
    </w:rPr>
  </w:style>
  <w:style w:type="paragraph" w:customStyle="1" w:styleId="FiBLerluterungaufzhlung">
    <w:name w:val="FiBL_erläuterung_aufzählung"/>
    <w:basedOn w:val="Standard"/>
    <w:qFormat/>
    <w:rsid w:val="002C0FF2"/>
    <w:pPr>
      <w:pBdr>
        <w:top w:val="single" w:sz="48" w:space="1" w:color="E1EDF2"/>
        <w:left w:val="single" w:sz="48" w:space="4" w:color="E1EDF2"/>
        <w:bottom w:val="single" w:sz="48" w:space="1" w:color="E1EDF2"/>
        <w:right w:val="single" w:sz="48" w:space="4" w:color="E1EDF2"/>
      </w:pBdr>
      <w:shd w:val="clear" w:color="auto" w:fill="E1EDF2"/>
      <w:spacing w:before="40" w:after="40" w:line="280" w:lineRule="atLeast"/>
      <w:ind w:left="426" w:right="170" w:hanging="284"/>
    </w:pPr>
    <w:rPr>
      <w:rFonts w:ascii="Gill Sans MT" w:hAnsi="Gill Sans MT"/>
    </w:rPr>
  </w:style>
  <w:style w:type="paragraph" w:customStyle="1" w:styleId="FiBLerluterung">
    <w:name w:val="FiBL_erläuterung"/>
    <w:basedOn w:val="FiBLstandard"/>
    <w:qFormat/>
    <w:rsid w:val="002C0FF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character" w:customStyle="1" w:styleId="leadlabel">
    <w:name w:val="lead__label"/>
    <w:basedOn w:val="Absatz-Standardschriftart"/>
    <w:rsid w:val="002C0FF2"/>
  </w:style>
  <w:style w:type="character" w:customStyle="1" w:styleId="leadtitle">
    <w:name w:val="lead__title"/>
    <w:basedOn w:val="Absatz-Standardschriftart"/>
    <w:rsid w:val="002C0FF2"/>
  </w:style>
  <w:style w:type="character" w:styleId="Kommentarzeichen">
    <w:name w:val="annotation reference"/>
    <w:basedOn w:val="Absatz-Standardschriftart"/>
    <w:uiPriority w:val="99"/>
    <w:semiHidden/>
    <w:rsid w:val="00A95B19"/>
    <w:rPr>
      <w:sz w:val="16"/>
      <w:szCs w:val="16"/>
    </w:rPr>
  </w:style>
  <w:style w:type="paragraph" w:styleId="Kommentartext">
    <w:name w:val="annotation text"/>
    <w:basedOn w:val="Standard"/>
    <w:link w:val="KommentartextZchn"/>
    <w:uiPriority w:val="99"/>
    <w:semiHidden/>
    <w:rsid w:val="00A95B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5B19"/>
    <w:rPr>
      <w:sz w:val="20"/>
      <w:szCs w:val="20"/>
    </w:rPr>
  </w:style>
  <w:style w:type="paragraph" w:styleId="Kommentarthema">
    <w:name w:val="annotation subject"/>
    <w:basedOn w:val="Kommentartext"/>
    <w:next w:val="Kommentartext"/>
    <w:link w:val="KommentarthemaZchn"/>
    <w:uiPriority w:val="99"/>
    <w:semiHidden/>
    <w:rsid w:val="00A95B19"/>
    <w:rPr>
      <w:b/>
      <w:bCs/>
    </w:rPr>
  </w:style>
  <w:style w:type="character" w:customStyle="1" w:styleId="KommentarthemaZchn">
    <w:name w:val="Kommentarthema Zchn"/>
    <w:basedOn w:val="KommentartextZchn"/>
    <w:link w:val="Kommentarthema"/>
    <w:uiPriority w:val="99"/>
    <w:semiHidden/>
    <w:rsid w:val="00A95B19"/>
    <w:rPr>
      <w:b/>
      <w:bCs/>
      <w:sz w:val="20"/>
      <w:szCs w:val="20"/>
    </w:rPr>
  </w:style>
  <w:style w:type="paragraph" w:styleId="berarbeitung">
    <w:name w:val="Revision"/>
    <w:hidden/>
    <w:uiPriority w:val="99"/>
    <w:semiHidden/>
    <w:rsid w:val="00B479BC"/>
    <w:pPr>
      <w:spacing w:after="0" w:line="240" w:lineRule="auto"/>
    </w:pPr>
  </w:style>
  <w:style w:type="paragraph" w:customStyle="1" w:styleId="FiBLmrannotation">
    <w:name w:val="FiBL_mr_annotation"/>
    <w:basedOn w:val="Standard"/>
    <w:qFormat/>
    <w:rsid w:val="00822BEE"/>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styleId="StandardWeb">
    <w:name w:val="Normal (Web)"/>
    <w:basedOn w:val="Standard"/>
    <w:uiPriority w:val="99"/>
    <w:semiHidden/>
    <w:unhideWhenUsed/>
    <w:rsid w:val="009D790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206139">
      <w:bodyDiv w:val="1"/>
      <w:marLeft w:val="0"/>
      <w:marRight w:val="0"/>
      <w:marTop w:val="0"/>
      <w:marBottom w:val="0"/>
      <w:divBdr>
        <w:top w:val="none" w:sz="0" w:space="0" w:color="auto"/>
        <w:left w:val="none" w:sz="0" w:space="0" w:color="auto"/>
        <w:bottom w:val="none" w:sz="0" w:space="0" w:color="auto"/>
        <w:right w:val="none" w:sz="0" w:space="0" w:color="auto"/>
      </w:divBdr>
    </w:div>
    <w:div w:id="2078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fr/sites/suisse/infrastructures-de-recherche" TargetMode="External"/><Relationship Id="rId26" Type="http://schemas.openxmlformats.org/officeDocument/2006/relationships/hyperlink" Target="https://www.fibl.org/" TargetMode="External"/><Relationship Id="rId3" Type="http://schemas.openxmlformats.org/officeDocument/2006/relationships/customXml" Target="../customXml/item3.xml"/><Relationship Id="rId21" Type="http://schemas.openxmlformats.org/officeDocument/2006/relationships/hyperlink" Target="https://www.fibl.org/fr/sites/suisse/sites-suisse/departement-suisse-roman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50-ans/voix-du-jubile/stefan-jegge" TargetMode="External"/><Relationship Id="rId25" Type="http://schemas.openxmlformats.org/officeDocument/2006/relationships/hyperlink" Target="https://www.fibl.org/fr/infotheque/medias.html" TargetMode="External"/><Relationship Id="rId2" Type="http://schemas.openxmlformats.org/officeDocument/2006/relationships/customXml" Target="../customXml/item2.xml"/><Relationship Id="rId16" Type="http://schemas.openxmlformats.org/officeDocument/2006/relationships/hyperlink" Target="https://www.fibl.org/fr/infotheque/agenda" TargetMode="External"/><Relationship Id="rId20" Type="http://schemas.openxmlformats.org/officeDocument/2006/relationships/hyperlink" Target="https://www.fibl.org/fr/sites/suisse/sites-suisse/fri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barbara.frueh@fibl.org" TargetMode="External"/><Relationship Id="rId5" Type="http://schemas.openxmlformats.org/officeDocument/2006/relationships/numbering" Target="numbering.xml"/><Relationship Id="rId15" Type="http://schemas.openxmlformats.org/officeDocument/2006/relationships/hyperlink" Target="https://anmeldeservice.fibl.org/event/5a878ad8-79c8-427a-8a22-b360b3c92d7a/regPage:948ea50c-6b01-477c-9582-f49e32014ffb" TargetMode="External"/><Relationship Id="rId23" Type="http://schemas.openxmlformats.org/officeDocument/2006/relationships/hyperlink" Target="mailto:raphael.charles@fibl.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fr/50-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meldeservice.fibl.org/event/117286cc-ee9c-4ac7-a96e-efc2e5ce9f63/regPage:948ea50c-6b01-477c-9582-f49e32014ffb" TargetMode="External"/><Relationship Id="rId22" Type="http://schemas.openxmlformats.org/officeDocument/2006/relationships/hyperlink" Target="file:///C:\Users\franziska.haemmerli\AppData\Local\Microsoft\Windows\INetCache\Content.Outlook\8HPAKFZ6\franziska.haemmerli@fibl.or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31F1DB2A-CCE7-4DE2-AD97-DE546259A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D14A4BF1-3897-4E62-B274-A83DC240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4907</Characters>
  <Application>Microsoft Office Word</Application>
  <DocSecurity>0</DocSecurity>
  <Lines>40</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ans du FiBL: des exploitations agricoles ouvrent leurs portes</dc:title>
  <dc:creator>FiBL</dc:creator>
  <cp:lastModifiedBy>Basler Andreas</cp:lastModifiedBy>
  <cp:revision>7</cp:revision>
  <cp:lastPrinted>2023-08-14T08:05:00Z</cp:lastPrinted>
  <dcterms:created xsi:type="dcterms:W3CDTF">2023-08-14T07:59:00Z</dcterms:created>
  <dcterms:modified xsi:type="dcterms:W3CDTF">2023-08-14T08:05:00Z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