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69EC7" w14:textId="77777777" w:rsidR="007B5959" w:rsidRPr="00D62ED8" w:rsidRDefault="00C83EC7" w:rsidP="00D069F0">
      <w:pPr>
        <w:pStyle w:val="FiBLtitel"/>
        <w:framePr w:w="7651" w:wrap="around" w:hAnchor="page" w:x="2146" w:y="3046"/>
        <w:rPr>
          <w:lang w:val="fr-CH"/>
        </w:rPr>
      </w:pPr>
      <w:r w:rsidRPr="00D62ED8">
        <w:rPr>
          <w:lang w:val="fr-CH"/>
        </w:rPr>
        <w:t>Communiqué aux médias du</w:t>
      </w:r>
      <w:r w:rsidR="009C5AA1" w:rsidRPr="00D62ED8">
        <w:rPr>
          <w:lang w:val="fr-CH"/>
        </w:rPr>
        <w:t xml:space="preserve"> </w:t>
      </w:r>
      <w:r w:rsidR="007D7444" w:rsidRPr="00D62ED8">
        <w:rPr>
          <w:lang w:val="fr-CH"/>
        </w:rPr>
        <w:t>30</w:t>
      </w:r>
      <w:r w:rsidR="00096D0F" w:rsidRPr="00D62ED8">
        <w:rPr>
          <w:lang w:val="fr-CH"/>
        </w:rPr>
        <w:t xml:space="preserve"> juin </w:t>
      </w:r>
      <w:r w:rsidR="007D7444" w:rsidRPr="00D62ED8">
        <w:rPr>
          <w:lang w:val="fr-CH"/>
        </w:rPr>
        <w:t>2016</w:t>
      </w:r>
    </w:p>
    <w:p w14:paraId="02162325" w14:textId="77777777" w:rsidR="000678EC" w:rsidRPr="00D62ED8" w:rsidRDefault="000678EC" w:rsidP="00FF3965">
      <w:pPr>
        <w:rPr>
          <w:lang w:val="fr-CH"/>
        </w:rPr>
        <w:sectPr w:rsidR="000678EC" w:rsidRPr="00D62ED8" w:rsidSect="00ED7EF0">
          <w:headerReference w:type="even" r:id="rId9"/>
          <w:headerReference w:type="default" r:id="rId10"/>
          <w:footerReference w:type="even" r:id="rId11"/>
          <w:footerReference w:type="default" r:id="rId12"/>
          <w:headerReference w:type="first" r:id="rId13"/>
          <w:footerReference w:type="first" r:id="rId14"/>
          <w:pgSz w:w="11906" w:h="16838" w:code="9"/>
          <w:pgMar w:top="3759" w:right="851" w:bottom="2778" w:left="2098" w:header="720" w:footer="283" w:gutter="0"/>
          <w:paperSrc w:first="2" w:other="11"/>
          <w:cols w:space="720"/>
          <w:titlePg/>
          <w:docGrid w:linePitch="299"/>
        </w:sectPr>
      </w:pPr>
    </w:p>
    <w:p w14:paraId="264EF6AB" w14:textId="77777777" w:rsidR="000678EC" w:rsidRPr="00D62ED8" w:rsidRDefault="00C83EC7" w:rsidP="007D7444">
      <w:pPr>
        <w:pStyle w:val="FiBLmmueberschrift"/>
        <w:rPr>
          <w:lang w:val="fr-CH"/>
        </w:rPr>
      </w:pPr>
      <w:r w:rsidRPr="00D62ED8">
        <w:rPr>
          <w:lang w:val="fr-CH"/>
        </w:rPr>
        <w:lastRenderedPageBreak/>
        <w:t xml:space="preserve">L'agriculture biologique </w:t>
      </w:r>
      <w:r w:rsidR="00BF42D1" w:rsidRPr="00D62ED8">
        <w:rPr>
          <w:lang w:val="fr-CH"/>
        </w:rPr>
        <w:t>égale</w:t>
      </w:r>
      <w:r w:rsidR="005A4309" w:rsidRPr="00D62ED8">
        <w:rPr>
          <w:lang w:val="fr-CH"/>
        </w:rPr>
        <w:t xml:space="preserve"> à</w:t>
      </w:r>
      <w:r w:rsidRPr="00D62ED8">
        <w:rPr>
          <w:lang w:val="fr-CH"/>
        </w:rPr>
        <w:t xml:space="preserve"> l'agriculture traditionnelle sous les tropiques</w:t>
      </w:r>
    </w:p>
    <w:p w14:paraId="3E59C8C1" w14:textId="77777777" w:rsidR="000678EC" w:rsidRPr="00D62ED8" w:rsidRDefault="00C83EC7" w:rsidP="001126D1">
      <w:pPr>
        <w:pStyle w:val="FiBLmmlead"/>
        <w:rPr>
          <w:lang w:val="fr-CH"/>
        </w:rPr>
      </w:pPr>
      <w:r w:rsidRPr="00D62ED8">
        <w:rPr>
          <w:lang w:val="fr-CH"/>
        </w:rPr>
        <w:t>Une étude à long terme menée par l'Institut de recherche de l'agriculture biologique (FiBL) au Kenya a clairement montré que non seulement l'agriculture biologique produit des récoltes comparables mais qu'elle génère également des revenus supérieurs pour les agriculteurs par rapport aux méthodes traditionnelles.</w:t>
      </w:r>
    </w:p>
    <w:p w14:paraId="15775B4C" w14:textId="77777777" w:rsidR="00A35C1E" w:rsidRPr="00D62ED8" w:rsidRDefault="00B761C8" w:rsidP="00A35C1E">
      <w:pPr>
        <w:rPr>
          <w:lang w:val="fr-CH"/>
        </w:rPr>
      </w:pPr>
      <w:r w:rsidRPr="00D62ED8">
        <w:rPr>
          <w:lang w:val="fr-CH"/>
        </w:rPr>
        <w:t>(</w:t>
      </w:r>
      <w:r w:rsidR="00E262D2" w:rsidRPr="00D62ED8">
        <w:rPr>
          <w:lang w:val="fr-CH"/>
        </w:rPr>
        <w:t xml:space="preserve">Zurich, </w:t>
      </w:r>
      <w:r w:rsidRPr="00D62ED8">
        <w:rPr>
          <w:lang w:val="fr-CH"/>
        </w:rPr>
        <w:t xml:space="preserve">Frick, </w:t>
      </w:r>
      <w:r w:rsidR="007F1C56" w:rsidRPr="00D62ED8">
        <w:rPr>
          <w:lang w:val="fr-CH"/>
        </w:rPr>
        <w:t xml:space="preserve">le 30 juin </w:t>
      </w:r>
      <w:r w:rsidRPr="00D62ED8">
        <w:rPr>
          <w:lang w:val="fr-CH"/>
        </w:rPr>
        <w:t>2016</w:t>
      </w:r>
      <w:r w:rsidR="000678EC" w:rsidRPr="00D62ED8">
        <w:rPr>
          <w:lang w:val="fr-CH"/>
        </w:rPr>
        <w:t xml:space="preserve">) </w:t>
      </w:r>
      <w:r w:rsidR="00C83EC7" w:rsidRPr="00D62ED8">
        <w:rPr>
          <w:lang w:val="fr-CH"/>
        </w:rPr>
        <w:t>Initiée en 2007, cette étude est menée depuis 10 ans à Thika et Chuka avec la collaboration de partenaires locaux. Elle contredit le mythe selon lequel l'agriculture biologique requiert plus d'espace pour produire des récoltes similaires. Avec des coûts d'intrants plus faibles pour l'agriculture biologique et des prix plus élevés sur les marchés, les revenus des agriculteurs biologiques commencent à être plus élevés au bout de cinq ans pour atte</w:t>
      </w:r>
      <w:r w:rsidR="00A731E1">
        <w:rPr>
          <w:lang w:val="fr-CH"/>
        </w:rPr>
        <w:t>indre un bénéfice supérieur de 5</w:t>
      </w:r>
      <w:r w:rsidR="00C83EC7" w:rsidRPr="00D62ED8">
        <w:rPr>
          <w:lang w:val="fr-CH"/>
        </w:rPr>
        <w:t>3 % la sixième année.</w:t>
      </w:r>
    </w:p>
    <w:p w14:paraId="1EF63B84" w14:textId="77777777" w:rsidR="00C83EC7" w:rsidRPr="00D62ED8" w:rsidRDefault="00C83EC7" w:rsidP="00C83EC7">
      <w:pPr>
        <w:spacing w:before="240" w:after="240"/>
        <w:rPr>
          <w:lang w:val="fr-CH"/>
        </w:rPr>
      </w:pPr>
      <w:r w:rsidRPr="00D62ED8">
        <w:rPr>
          <w:lang w:val="fr-CH"/>
        </w:rPr>
        <w:t>Un autre facteur important déterminé par l'étude est la meilleure fertilité des sols en agriculture biologique. En outre, l'absence d'intrants chimiques dans les systèmes d'agriculture biologique, et par conséquent de résidus chimiques nocifs, a des effets bénéfiques sur les écosystèmes ainsi que sur la santé des personnes.</w:t>
      </w:r>
    </w:p>
    <w:p w14:paraId="675606AD" w14:textId="77777777" w:rsidR="00C83EC7" w:rsidRPr="00D62ED8" w:rsidRDefault="00C83EC7" w:rsidP="00C83EC7">
      <w:pPr>
        <w:spacing w:before="240" w:after="240"/>
        <w:rPr>
          <w:lang w:val="fr-CH"/>
        </w:rPr>
      </w:pPr>
      <w:r w:rsidRPr="00D62ED8">
        <w:rPr>
          <w:lang w:val="fr-CH"/>
        </w:rPr>
        <w:t xml:space="preserve">Des études parallèles menées en Inde sur la production de coton et en Bolivie sur la production de </w:t>
      </w:r>
      <w:r w:rsidR="00420BA0">
        <w:rPr>
          <w:lang w:val="fr-CH"/>
        </w:rPr>
        <w:t>cacao</w:t>
      </w:r>
      <w:r w:rsidRPr="00D62ED8">
        <w:rPr>
          <w:lang w:val="fr-CH"/>
        </w:rPr>
        <w:t xml:space="preserve"> ont montré des résultats positifs semblables pour l'approche biologique. Le projet à long terme Farming Systems Comparison in the Tropics (SysCom - Comparaison des systèmes agricoles sous les tropiques) vise à apporter des preuves scientifiques sur les avantages et inconvénients des systèmes agricoles biologiques par rapport aux systèmes traditionnels. L'objectif consiste à soutenir l'élaboration de politiques et de stratégies qui favorisent l'adoption de pratiques d'exploitation durables des sols aux niveaux local, régional et international.</w:t>
      </w:r>
    </w:p>
    <w:p w14:paraId="6A4AFEE0" w14:textId="77777777" w:rsidR="00C83EC7" w:rsidRPr="00D62ED8" w:rsidRDefault="00C83EC7" w:rsidP="00C83EC7">
      <w:pPr>
        <w:spacing w:before="240" w:after="240"/>
        <w:rPr>
          <w:lang w:val="fr-CH"/>
        </w:rPr>
      </w:pPr>
      <w:r w:rsidRPr="00D62ED8">
        <w:rPr>
          <w:lang w:val="fr-CH"/>
        </w:rPr>
        <w:t xml:space="preserve">L'étude montre clairement que l'approche biologique est une stratégie viable sous les tropiques, la transmission des connaissances et la formation en agriculture biologique représentant des défis cruciaux. </w:t>
      </w:r>
      <w:r w:rsidR="004308B7" w:rsidRPr="00D62ED8">
        <w:rPr>
          <w:lang w:val="fr-CH"/>
        </w:rPr>
        <w:t xml:space="preserve">La Fondation Biovision, la Direction du développement et de la coopération suisse, le Service liechtensteinois de développement et </w:t>
      </w:r>
      <w:r w:rsidR="00E11C46">
        <w:rPr>
          <w:lang w:val="fr-CH"/>
        </w:rPr>
        <w:t>le Fonds Coop pour le développement durable</w:t>
      </w:r>
      <w:bookmarkStart w:id="0" w:name="_GoBack"/>
      <w:bookmarkEnd w:id="0"/>
      <w:r w:rsidR="004308B7" w:rsidRPr="00D62ED8">
        <w:rPr>
          <w:lang w:val="fr-CH"/>
        </w:rPr>
        <w:t xml:space="preserve"> soutiennent</w:t>
      </w:r>
      <w:r w:rsidRPr="00D62ED8">
        <w:rPr>
          <w:lang w:val="fr-CH"/>
        </w:rPr>
        <w:t xml:space="preserve"> financièrement</w:t>
      </w:r>
      <w:r w:rsidR="004308B7" w:rsidRPr="00D62ED8">
        <w:rPr>
          <w:lang w:val="fr-CH"/>
        </w:rPr>
        <w:t xml:space="preserve"> l'étude à long terme au Kenya.</w:t>
      </w:r>
    </w:p>
    <w:p w14:paraId="5A20C405" w14:textId="77777777" w:rsidR="000678EC" w:rsidRPr="00D62ED8" w:rsidRDefault="00C83EC7" w:rsidP="00C83EC7">
      <w:pPr>
        <w:rPr>
          <w:lang w:val="fr-CH"/>
        </w:rPr>
      </w:pPr>
      <w:r w:rsidRPr="00D62ED8">
        <w:rPr>
          <w:lang w:val="fr-CH"/>
        </w:rPr>
        <w:lastRenderedPageBreak/>
        <w:t>Outre la recherche à long terme, qui se poursuivra au moins jusqu'en 2019, l'approche de recherche collaborative dans les exploitations est utilisée pour développer et promouvoir des pratiques agricoles adaptées aux conditions locales pour une agriculture durable. Avec la participation d'agriculteurs locaux et d'autres parties prenantes, différents essais sur le terrain sont réalisés pour tester et analyser diverses pratiques innovantes dans les exploitations et les stations de recherche.</w:t>
      </w:r>
    </w:p>
    <w:p w14:paraId="360CDC31" w14:textId="77777777" w:rsidR="00A35C1E" w:rsidRPr="00D62ED8" w:rsidRDefault="00C1505F" w:rsidP="00A35C1E">
      <w:pPr>
        <w:pStyle w:val="FiBLzusatzinfo"/>
        <w:rPr>
          <w:lang w:val="fr-CH"/>
        </w:rPr>
      </w:pPr>
      <w:r w:rsidRPr="00D62ED8">
        <w:rPr>
          <w:lang w:val="fr-CH"/>
        </w:rPr>
        <w:t>Partenaires locales dans l’</w:t>
      </w:r>
      <w:r w:rsidR="00263353" w:rsidRPr="00D62ED8">
        <w:rPr>
          <w:lang w:val="fr-CH"/>
        </w:rPr>
        <w:t>étude au Kenya</w:t>
      </w:r>
    </w:p>
    <w:p w14:paraId="26681E9E" w14:textId="77777777" w:rsidR="00B77DA3" w:rsidRPr="00D62ED8" w:rsidRDefault="00E331BB" w:rsidP="00B77DA3">
      <w:pPr>
        <w:pStyle w:val="FiBLaufzaehlung"/>
        <w:rPr>
          <w:lang w:val="fr-CH"/>
        </w:rPr>
      </w:pPr>
      <w:hyperlink r:id="rId15" w:history="1">
        <w:r w:rsidR="00B77DA3" w:rsidRPr="00D62ED8">
          <w:rPr>
            <w:rStyle w:val="Hyperlink"/>
            <w:lang w:val="fr-CH"/>
          </w:rPr>
          <w:t>International Centre of Insect Physiology and Ecology</w:t>
        </w:r>
      </w:hyperlink>
    </w:p>
    <w:p w14:paraId="036B4C93" w14:textId="77777777" w:rsidR="00B72A11" w:rsidRPr="00E04C4C" w:rsidRDefault="00E331BB" w:rsidP="00B72A11">
      <w:pPr>
        <w:pStyle w:val="FiBLaufzaehlung"/>
        <w:rPr>
          <w:lang w:val="de-CH"/>
        </w:rPr>
      </w:pPr>
      <w:hyperlink r:id="rId16" w:history="1">
        <w:r w:rsidR="00B72A11" w:rsidRPr="00C52F37">
          <w:rPr>
            <w:rStyle w:val="Hyperlink"/>
          </w:rPr>
          <w:t>Kenya Agricultural &amp; Livestock Research Organization</w:t>
        </w:r>
      </w:hyperlink>
    </w:p>
    <w:p w14:paraId="46654738" w14:textId="77777777" w:rsidR="00B77DA3" w:rsidRPr="00D62ED8" w:rsidRDefault="00E331BB" w:rsidP="00662387">
      <w:pPr>
        <w:pStyle w:val="FiBLaufzaehlung"/>
        <w:rPr>
          <w:lang w:val="fr-CH"/>
        </w:rPr>
      </w:pPr>
      <w:hyperlink r:id="rId17" w:history="1">
        <w:r w:rsidR="00662387" w:rsidRPr="00662387">
          <w:rPr>
            <w:rStyle w:val="Hyperlink"/>
            <w:lang w:val="fr-CH"/>
          </w:rPr>
          <w:t>Kenya Organic Agriculture Network</w:t>
        </w:r>
      </w:hyperlink>
    </w:p>
    <w:p w14:paraId="366A0271" w14:textId="77777777" w:rsidR="00B77DA3" w:rsidRPr="00D62ED8" w:rsidRDefault="00E331BB" w:rsidP="00B77DA3">
      <w:pPr>
        <w:pStyle w:val="FiBLaufzaehlung"/>
        <w:rPr>
          <w:lang w:val="fr-CH"/>
        </w:rPr>
      </w:pPr>
      <w:hyperlink r:id="rId18" w:history="1">
        <w:r w:rsidR="00B77DA3" w:rsidRPr="00D62ED8">
          <w:rPr>
            <w:rStyle w:val="Hyperlink"/>
            <w:lang w:val="fr-CH"/>
          </w:rPr>
          <w:t>Kenyatta University</w:t>
        </w:r>
      </w:hyperlink>
    </w:p>
    <w:p w14:paraId="1BEC6D63" w14:textId="77777777" w:rsidR="00B77DA3" w:rsidRPr="00D62ED8" w:rsidRDefault="00B77DA3" w:rsidP="00B77DA3">
      <w:pPr>
        <w:pStyle w:val="FiBLaufzaehlung"/>
        <w:rPr>
          <w:rStyle w:val="Hyperlink"/>
          <w:lang w:val="fr-CH"/>
        </w:rPr>
      </w:pPr>
      <w:r w:rsidRPr="00D62ED8">
        <w:rPr>
          <w:lang w:val="fr-CH"/>
        </w:rPr>
        <w:fldChar w:fldCharType="begin"/>
      </w:r>
      <w:r w:rsidRPr="00D62ED8">
        <w:rPr>
          <w:lang w:val="fr-CH"/>
        </w:rPr>
        <w:instrText>HYPERLINK "http://www.kiof.net"</w:instrText>
      </w:r>
      <w:r w:rsidRPr="00D62ED8">
        <w:rPr>
          <w:lang w:val="fr-CH"/>
        </w:rPr>
        <w:fldChar w:fldCharType="separate"/>
      </w:r>
      <w:r w:rsidRPr="00D62ED8">
        <w:rPr>
          <w:rStyle w:val="Hyperlink"/>
          <w:lang w:val="fr-CH"/>
        </w:rPr>
        <w:t>Kenya Institute Of Organic Farming</w:t>
      </w:r>
    </w:p>
    <w:p w14:paraId="582D3B9E" w14:textId="77777777" w:rsidR="0086535B" w:rsidRPr="00D62ED8" w:rsidRDefault="00B77DA3" w:rsidP="00765E89">
      <w:pPr>
        <w:pStyle w:val="FiBLzusatzinfo"/>
        <w:rPr>
          <w:lang w:val="fr-CH"/>
        </w:rPr>
      </w:pPr>
      <w:r w:rsidRPr="00D62ED8">
        <w:rPr>
          <w:rFonts w:cs="Arial"/>
          <w:b w:val="0"/>
          <w:bCs w:val="0"/>
          <w:color w:val="auto"/>
          <w:szCs w:val="16"/>
          <w:lang w:val="fr-CH"/>
        </w:rPr>
        <w:fldChar w:fldCharType="end"/>
      </w:r>
      <w:r w:rsidR="00A52880" w:rsidRPr="00D62ED8">
        <w:rPr>
          <w:lang w:val="fr-CH"/>
        </w:rPr>
        <w:t>Pour plus d'informations ou pour télécharger des graphiques et images, rendez-vous à l'adresse</w:t>
      </w:r>
      <w:r w:rsidR="0086535B" w:rsidRPr="00D62ED8">
        <w:rPr>
          <w:lang w:val="fr-CH"/>
        </w:rPr>
        <w:t xml:space="preserve"> </w:t>
      </w:r>
    </w:p>
    <w:p w14:paraId="5A54EF45" w14:textId="77777777" w:rsidR="00765E89" w:rsidRPr="0029515C" w:rsidRDefault="00E331BB" w:rsidP="00765E89">
      <w:pPr>
        <w:pStyle w:val="FiBLaufzaehlung"/>
        <w:rPr>
          <w:lang w:val="fr-CH"/>
        </w:rPr>
      </w:pPr>
      <w:hyperlink r:id="rId19" w:history="1">
        <w:r w:rsidR="00765E89" w:rsidRPr="0029515C">
          <w:rPr>
            <w:rStyle w:val="Hyperlink"/>
            <w:lang w:val="fr-CH"/>
          </w:rPr>
          <w:t>Ce communiqué aux médias en</w:t>
        </w:r>
        <w:r w:rsidR="0029515C" w:rsidRPr="0029515C">
          <w:rPr>
            <w:rStyle w:val="Hyperlink"/>
            <w:lang w:val="fr-CH"/>
          </w:rPr>
          <w:t xml:space="preserve"> ligne</w:t>
        </w:r>
      </w:hyperlink>
    </w:p>
    <w:p w14:paraId="076BFFDD" w14:textId="77777777" w:rsidR="00765E89" w:rsidRPr="00D62ED8" w:rsidRDefault="00E331BB" w:rsidP="00765E89">
      <w:pPr>
        <w:pStyle w:val="FiBLaufzaehlung"/>
        <w:rPr>
          <w:rFonts w:ascii="Times New Roman" w:hAnsi="Times New Roman"/>
          <w:lang w:val="fr-CH" w:eastAsia="de-CH"/>
        </w:rPr>
      </w:pPr>
      <w:hyperlink r:id="rId20" w:tooltip="Opens external link in new window" w:history="1">
        <w:r w:rsidR="00765E89" w:rsidRPr="00D62ED8">
          <w:rPr>
            <w:rStyle w:val="Hyperlink"/>
            <w:lang w:val="fr-CH"/>
          </w:rPr>
          <w:t>Farming Systems Comparison in the Tropics</w:t>
        </w:r>
      </w:hyperlink>
      <w:r w:rsidR="00765E89" w:rsidRPr="00D62ED8">
        <w:rPr>
          <w:lang w:val="fr-CH"/>
        </w:rPr>
        <w:t xml:space="preserve"> </w:t>
      </w:r>
    </w:p>
    <w:p w14:paraId="554373F0" w14:textId="77777777" w:rsidR="0086535B" w:rsidRPr="00D62ED8" w:rsidRDefault="00A52880" w:rsidP="0086535B">
      <w:pPr>
        <w:pStyle w:val="FiBLzusatzinfo"/>
        <w:rPr>
          <w:lang w:val="fr-CH"/>
        </w:rPr>
      </w:pPr>
      <w:r w:rsidRPr="00D62ED8">
        <w:rPr>
          <w:lang w:val="fr-CH"/>
        </w:rPr>
        <w:t>Pour tout complément d'in</w:t>
      </w:r>
      <w:r w:rsidR="0086535B" w:rsidRPr="00D62ED8">
        <w:rPr>
          <w:lang w:val="fr-CH"/>
        </w:rPr>
        <w:t>formation, veuillez contacter</w:t>
      </w:r>
    </w:p>
    <w:p w14:paraId="17C38FF0" w14:textId="77777777" w:rsidR="00D34A62" w:rsidRPr="00D62ED8" w:rsidRDefault="00D34A62" w:rsidP="00D34A62">
      <w:pPr>
        <w:pStyle w:val="FiBLaufzaehlung"/>
        <w:rPr>
          <w:lang w:val="fr-CH"/>
        </w:rPr>
      </w:pPr>
      <w:r w:rsidRPr="00D62ED8">
        <w:rPr>
          <w:lang w:val="fr-CH"/>
        </w:rPr>
        <w:t xml:space="preserve">Franziska Hämmerli, Communication, FiBL </w:t>
      </w:r>
      <w:r w:rsidR="00167206" w:rsidRPr="00D62ED8">
        <w:rPr>
          <w:lang w:val="fr-CH"/>
        </w:rPr>
        <w:t>Suisse</w:t>
      </w:r>
      <w:r w:rsidRPr="00D62ED8">
        <w:rPr>
          <w:lang w:val="fr-CH"/>
        </w:rPr>
        <w:br/>
      </w:r>
      <w:r w:rsidR="006B4114">
        <w:rPr>
          <w:lang w:val="fr-CH"/>
        </w:rPr>
        <w:t>Courriel</w:t>
      </w:r>
      <w:r w:rsidRPr="00D62ED8">
        <w:rPr>
          <w:lang w:val="fr-CH"/>
        </w:rPr>
        <w:t xml:space="preserve">: </w:t>
      </w:r>
      <w:hyperlink r:id="rId21" w:history="1">
        <w:r w:rsidR="00E262D2" w:rsidRPr="00D62ED8">
          <w:rPr>
            <w:rStyle w:val="Hyperlink"/>
            <w:lang w:val="fr-CH"/>
          </w:rPr>
          <w:t>franziska.haemmerli@fibl.org</w:t>
        </w:r>
      </w:hyperlink>
      <w:r w:rsidR="00E262D2" w:rsidRPr="00D62ED8">
        <w:rPr>
          <w:lang w:val="fr-CH"/>
        </w:rPr>
        <w:t xml:space="preserve"> </w:t>
      </w:r>
      <w:r w:rsidRPr="00D62ED8">
        <w:rPr>
          <w:lang w:val="fr-CH"/>
        </w:rPr>
        <w:t>Phone: +41 77 422 62 13</w:t>
      </w:r>
    </w:p>
    <w:p w14:paraId="4475A42F" w14:textId="77777777" w:rsidR="00854304" w:rsidRPr="00D62ED8" w:rsidRDefault="00D34A62" w:rsidP="00C60A28">
      <w:pPr>
        <w:pStyle w:val="FiBLaufzaehlung"/>
        <w:rPr>
          <w:lang w:val="fr-CH"/>
        </w:rPr>
      </w:pPr>
      <w:r w:rsidRPr="00D62ED8">
        <w:rPr>
          <w:lang w:val="fr-CH"/>
        </w:rPr>
        <w:t xml:space="preserve">David Fritz, </w:t>
      </w:r>
      <w:r w:rsidR="00C60A28" w:rsidRPr="00D62ED8">
        <w:rPr>
          <w:lang w:val="fr-CH"/>
        </w:rPr>
        <w:t>Communication et Campagnes de la Fondation</w:t>
      </w:r>
      <w:r w:rsidRPr="00D62ED8">
        <w:rPr>
          <w:lang w:val="fr-CH"/>
        </w:rPr>
        <w:t xml:space="preserve"> Biovision, Zurich, </w:t>
      </w:r>
      <w:r w:rsidR="00C60A28" w:rsidRPr="00D62ED8">
        <w:rPr>
          <w:lang w:val="fr-CH"/>
        </w:rPr>
        <w:t>Suisse</w:t>
      </w:r>
      <w:r w:rsidRPr="00D62ED8">
        <w:rPr>
          <w:lang w:val="fr-CH"/>
        </w:rPr>
        <w:br/>
      </w:r>
      <w:r w:rsidR="006B4114">
        <w:rPr>
          <w:lang w:val="fr-CH"/>
        </w:rPr>
        <w:t>Courriel</w:t>
      </w:r>
      <w:r w:rsidRPr="00D62ED8">
        <w:rPr>
          <w:lang w:val="fr-CH"/>
        </w:rPr>
        <w:t xml:space="preserve">: </w:t>
      </w:r>
      <w:hyperlink r:id="rId22" w:history="1">
        <w:r w:rsidRPr="00D62ED8">
          <w:rPr>
            <w:rStyle w:val="Hyperlink"/>
            <w:lang w:val="fr-CH"/>
          </w:rPr>
          <w:t>d.fritz@biovision.ch</w:t>
        </w:r>
      </w:hyperlink>
      <w:r w:rsidRPr="00D62ED8">
        <w:rPr>
          <w:lang w:val="fr-CH"/>
        </w:rPr>
        <w:t xml:space="preserve"> Phone: +41 79 312 84 13</w:t>
      </w:r>
    </w:p>
    <w:sectPr w:rsidR="00854304" w:rsidRPr="00D62ED8" w:rsidSect="00C36DF4">
      <w:headerReference w:type="default" r:id="rId23"/>
      <w:footerReference w:type="default" r:id="rId24"/>
      <w:headerReference w:type="first" r:id="rId25"/>
      <w:footerReference w:type="first" r:id="rId26"/>
      <w:type w:val="continuous"/>
      <w:pgSz w:w="11906" w:h="16838" w:code="9"/>
      <w:pgMar w:top="2552" w:right="851" w:bottom="1134" w:left="2155" w:header="720" w:footer="720" w:gutter="0"/>
      <w:paperSrc w:first="2" w:other="7"/>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9BE0C" w14:textId="77777777" w:rsidR="00C25813" w:rsidRDefault="00C25813">
      <w:pPr>
        <w:spacing w:line="240" w:lineRule="auto"/>
      </w:pPr>
      <w:r>
        <w:separator/>
      </w:r>
    </w:p>
    <w:p w14:paraId="0AEC931A" w14:textId="77777777" w:rsidR="00C25813" w:rsidRDefault="00C25813"/>
    <w:p w14:paraId="30D3FD87" w14:textId="77777777" w:rsidR="00C25813" w:rsidRDefault="00C25813"/>
  </w:endnote>
  <w:endnote w:type="continuationSeparator" w:id="0">
    <w:p w14:paraId="7639B8D1" w14:textId="77777777" w:rsidR="00C25813" w:rsidRDefault="00C25813">
      <w:pPr>
        <w:spacing w:line="240" w:lineRule="auto"/>
      </w:pPr>
      <w:r>
        <w:continuationSeparator/>
      </w:r>
    </w:p>
    <w:p w14:paraId="1F7412FA" w14:textId="77777777" w:rsidR="00C25813" w:rsidRDefault="00C25813"/>
    <w:p w14:paraId="4308CDC6" w14:textId="77777777" w:rsidR="00C25813" w:rsidRDefault="00C258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FormataBQ-Cond">
    <w:panose1 w:val="00000000000000000000"/>
    <w:charset w:val="00"/>
    <w:family w:val="roman"/>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87820" w14:textId="77777777" w:rsidR="009B48DA" w:rsidRDefault="009B48D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435BB" w14:textId="77777777" w:rsidR="00881732" w:rsidRDefault="000678EC" w:rsidP="00F051E6">
    <w:pPr>
      <w:pStyle w:val="Footer"/>
    </w:pPr>
    <w:r>
      <w:fldChar w:fldCharType="begin"/>
    </w:r>
    <w:r>
      <w:instrText xml:space="preserve"> PAGE </w:instrText>
    </w:r>
    <w:r>
      <w:fldChar w:fldCharType="separate"/>
    </w:r>
    <w:r w:rsidR="00910D09">
      <w:rPr>
        <w:noProof/>
      </w:rPr>
      <w:t>2</w:t>
    </w:r>
    <w:r>
      <w:fldChar w:fldCharType="end"/>
    </w:r>
    <w:r w:rsidR="00F051E6">
      <w:t>/</w:t>
    </w:r>
    <w:fldSimple w:instr=" NUMPAGES   \* MERGEFORMAT ">
      <w:r w:rsidR="00E331BB">
        <w:rPr>
          <w:noProof/>
        </w:rPr>
        <w:t>2</w:t>
      </w:r>
    </w:fldSimple>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11DEC" w14:textId="77777777" w:rsidR="00881732" w:rsidRPr="00B13DE2" w:rsidRDefault="009B48DA" w:rsidP="00B13DE2">
    <w:pPr>
      <w:pStyle w:val="Footer"/>
      <w:jc w:val="both"/>
    </w:pPr>
    <w:r w:rsidRPr="00B07041">
      <w:rPr>
        <w:noProof/>
        <w:lang w:val="en-US" w:eastAsia="en-US"/>
      </w:rPr>
      <mc:AlternateContent>
        <mc:Choice Requires="wps">
          <w:drawing>
            <wp:anchor distT="0" distB="0" distL="114300" distR="114300" simplePos="0" relativeHeight="251672576" behindDoc="0" locked="0" layoutInCell="1" allowOverlap="1" wp14:anchorId="145E78EA" wp14:editId="0751536C">
              <wp:simplePos x="0" y="0"/>
              <wp:positionH relativeFrom="margin">
                <wp:posOffset>165100</wp:posOffset>
              </wp:positionH>
              <wp:positionV relativeFrom="page">
                <wp:posOffset>9656445</wp:posOffset>
              </wp:positionV>
              <wp:extent cx="3390900" cy="644525"/>
              <wp:effectExtent l="0" t="0" r="0" b="3175"/>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64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8BA9A" w14:textId="77777777" w:rsidR="009B48DA" w:rsidRPr="001D401D" w:rsidRDefault="009B48DA" w:rsidP="009B48DA">
                          <w:pPr>
                            <w:pStyle w:val="FiBLfusszeile"/>
                            <w:rPr>
                              <w:lang w:val="fr-CH"/>
                            </w:rPr>
                          </w:pPr>
                          <w:r>
                            <w:rPr>
                              <w:lang w:val="fr-CH"/>
                            </w:rPr>
                            <w:t>L’Institut de recherche de l'agriculture biologique (FiBL) trouve depuis 1973 des solutions intelligentes pour une agriculture régénératrice et une alimen</w:t>
                          </w:r>
                          <w:r>
                            <w:rPr>
                              <w:lang w:val="fr-CH"/>
                            </w:rPr>
                            <w:softHyphen/>
                            <w:t>tation durable. Les 220 collaboratrices et collaborateurs des sites suisses, allemands et autrichiens du FiBL s’engagent pour une agriculture écolo</w:t>
                          </w:r>
                          <w:r>
                            <w:rPr>
                              <w:lang w:val="fr-CH"/>
                            </w:rPr>
                            <w:softHyphen/>
                            <w:t>gique en faisant de la recherche, de la vulgarisation et de la formation.</w:t>
                          </w:r>
                        </w:p>
                        <w:p w14:paraId="193B9C1C" w14:textId="77777777" w:rsidR="009B48DA" w:rsidRPr="001D401D" w:rsidRDefault="009B48DA" w:rsidP="009B48DA">
                          <w:pPr>
                            <w:pStyle w:val="FiBLfusszeile"/>
                            <w:rPr>
                              <w:lang w:val="fr-CH"/>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0A08935" id="_x0000_t202" coordsize="21600,21600" o:spt="202" path="m,l,21600r21600,l21600,xe">
              <v:stroke joinstyle="miter"/>
              <v:path gradientshapeok="t" o:connecttype="rect"/>
            </v:shapetype>
            <v:shape id="Text Box 9" o:spid="_x0000_s1029" type="#_x0000_t202" style="position:absolute;left:0;text-align:left;margin-left:13pt;margin-top:760.35pt;width:267pt;height:50.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" filled="f" stroked="f">
              <v:textbox inset="0,0,0,0">
                <w:txbxContent>
                  <w:p w:rsidR="009B48DA" w:rsidRPr="001D401D" w:rsidRDefault="009B48DA" w:rsidP="009B48DA">
                    <w:pPr>
                      <w:pStyle w:val="FiBLfusszeile"/>
                      <w:rPr>
                        <w:lang w:val="fr-CH"/>
                      </w:rPr>
                    </w:pPr>
                    <w:r>
                      <w:rPr>
                        <w:lang w:val="fr-CH"/>
                      </w:rPr>
                      <w:t>L’Institut de recherche de l'agriculture biologique (FiBL) trouve depuis 1973 des solutions intelligentes pour une agriculture régénératrice et une alimen</w:t>
                    </w:r>
                    <w:r>
                      <w:rPr>
                        <w:lang w:val="fr-CH"/>
                      </w:rPr>
                      <w:softHyphen/>
                      <w:t>tation durable. Les 220 collaboratrices et collaborateurs des sites suisses, allemands et autrichiens du FiBL s’engagent pour une agriculture écolo</w:t>
                    </w:r>
                    <w:r>
                      <w:rPr>
                        <w:lang w:val="fr-CH"/>
                      </w:rPr>
                      <w:softHyphen/>
                      <w:t>gique en faisant de la recherche, de la vulgarisation et de la formation.</w:t>
                    </w:r>
                  </w:p>
                  <w:p w:rsidR="009B48DA" w:rsidRPr="001D401D" w:rsidRDefault="009B48DA" w:rsidP="009B48DA">
                    <w:pPr>
                      <w:pStyle w:val="FiBLfusszeile"/>
                      <w:rPr>
                        <w:lang w:val="fr-CH"/>
                      </w:rPr>
                    </w:pPr>
                  </w:p>
                </w:txbxContent>
              </v:textbox>
              <w10:wrap anchorx="margin" anchory="page"/>
            </v:shape>
          </w:pict>
        </mc:Fallback>
      </mc:AlternateContent>
    </w:r>
    <w:r w:rsidR="004D57B6" w:rsidRPr="00B13DE2">
      <w:rPr>
        <w:noProof/>
        <w:lang w:val="en-US" w:eastAsia="en-US"/>
      </w:rPr>
      <mc:AlternateContent>
        <mc:Choice Requires="wps">
          <w:drawing>
            <wp:anchor distT="0" distB="0" distL="114300" distR="114300" simplePos="0" relativeHeight="251669504" behindDoc="0" locked="0" layoutInCell="1" allowOverlap="1" wp14:anchorId="55FA025E" wp14:editId="7339A976">
              <wp:simplePos x="0" y="0"/>
              <wp:positionH relativeFrom="page">
                <wp:posOffset>5545455</wp:posOffset>
              </wp:positionH>
              <wp:positionV relativeFrom="page">
                <wp:posOffset>9656445</wp:posOffset>
              </wp:positionV>
              <wp:extent cx="1590675" cy="697865"/>
              <wp:effectExtent l="0" t="0" r="9525" b="698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2A15D" w14:textId="77777777" w:rsidR="00B13DE2" w:rsidRPr="00B13DE2" w:rsidRDefault="00B13DE2" w:rsidP="00B13DE2">
                          <w:pPr>
                            <w:pStyle w:val="FiBLfusszeile"/>
                            <w:rPr>
                              <w:b/>
                            </w:rPr>
                          </w:pPr>
                          <w:r w:rsidRPr="00B13DE2">
                            <w:rPr>
                              <w:b/>
                            </w:rPr>
                            <w:t xml:space="preserve">FiBL </w:t>
                          </w:r>
                          <w:proofErr w:type="spellStart"/>
                          <w:r w:rsidRPr="00B13DE2">
                            <w:rPr>
                              <w:b/>
                            </w:rPr>
                            <w:t>Schweiz</w:t>
                          </w:r>
                          <w:proofErr w:type="spellEnd"/>
                          <w:r w:rsidRPr="00B13DE2">
                            <w:rPr>
                              <w:b/>
                            </w:rPr>
                            <w:t xml:space="preserve"> / Suisse</w:t>
                          </w:r>
                        </w:p>
                        <w:p w14:paraId="6D852F2B" w14:textId="77777777" w:rsidR="00B13DE2" w:rsidRPr="007709BC" w:rsidRDefault="00B13DE2" w:rsidP="00B13DE2">
                          <w:pPr>
                            <w:pStyle w:val="FiBLfusszeile"/>
                          </w:pPr>
                          <w:proofErr w:type="spellStart"/>
                          <w:r w:rsidRPr="007709BC">
                            <w:t>Ackerstrasse</w:t>
                          </w:r>
                          <w:proofErr w:type="spellEnd"/>
                          <w:r w:rsidRPr="007709BC">
                            <w:t xml:space="preserve"> 113, </w:t>
                          </w:r>
                          <w:proofErr w:type="spellStart"/>
                          <w:r w:rsidRPr="007709BC">
                            <w:t>Postf</w:t>
                          </w:r>
                          <w:proofErr w:type="spellEnd"/>
                          <w:r w:rsidRPr="007709BC">
                            <w:t>. 219</w:t>
                          </w:r>
                        </w:p>
                        <w:p w14:paraId="296F8247" w14:textId="77777777" w:rsidR="00B13DE2" w:rsidRPr="007709BC" w:rsidRDefault="00B13DE2" w:rsidP="00B13DE2">
                          <w:pPr>
                            <w:pStyle w:val="FiBLfusszeile"/>
                          </w:pPr>
                          <w:r w:rsidRPr="007709BC">
                            <w:t xml:space="preserve">5070 Frick, </w:t>
                          </w:r>
                          <w:proofErr w:type="spellStart"/>
                          <w:r w:rsidRPr="007709BC">
                            <w:t>Schweiz</w:t>
                          </w:r>
                          <w:proofErr w:type="spellEnd"/>
                        </w:p>
                        <w:p w14:paraId="35E5A8CC" w14:textId="77777777" w:rsidR="00B13DE2" w:rsidRPr="007709BC" w:rsidRDefault="009B48DA" w:rsidP="00B13DE2">
                          <w:pPr>
                            <w:pStyle w:val="FiBLfusszeile"/>
                          </w:pPr>
                          <w:proofErr w:type="spellStart"/>
                          <w:r>
                            <w:t>Té</w:t>
                          </w:r>
                          <w:r w:rsidR="00B13DE2" w:rsidRPr="007709BC">
                            <w:t>l</w:t>
                          </w:r>
                          <w:proofErr w:type="spellEnd"/>
                          <w:r w:rsidR="00B13DE2" w:rsidRPr="007709BC">
                            <w:t>. +41 (</w:t>
                          </w:r>
                          <w:proofErr w:type="gramStart"/>
                          <w:r w:rsidR="00B13DE2" w:rsidRPr="007709BC">
                            <w:t>0)62</w:t>
                          </w:r>
                          <w:proofErr w:type="gramEnd"/>
                          <w:r w:rsidR="00B13DE2" w:rsidRPr="007709BC">
                            <w:t xml:space="preserve"> 865 72 </w:t>
                          </w:r>
                          <w:proofErr w:type="spellStart"/>
                          <w:r w:rsidR="00B13DE2" w:rsidRPr="007709BC">
                            <w:t>72</w:t>
                          </w:r>
                          <w:proofErr w:type="spellEnd"/>
                        </w:p>
                        <w:p w14:paraId="46896D21" w14:textId="77777777" w:rsidR="00B13DE2" w:rsidRPr="007709BC" w:rsidRDefault="00B13DE2" w:rsidP="00B13DE2">
                          <w:pPr>
                            <w:pStyle w:val="FiBLfusszeile"/>
                          </w:pPr>
                          <w:proofErr w:type="gramStart"/>
                          <w:r w:rsidRPr="007709BC">
                            <w:t>info.suisse@fibl.org</w:t>
                          </w:r>
                          <w:proofErr w:type="gramEnd"/>
                          <w:r w:rsidRPr="007709BC">
                            <w:t>, www.fibl.org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1C03F5" id="Text Box 10" o:spid="_x0000_s1030" type="#_x0000_t202" style="position:absolute;left:0;text-align:left;margin-left:436.65pt;margin-top:760.35pt;width:125.25pt;height:54.9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" filled="f" stroked="f">
              <v:textbox inset="0,0,0,0">
                <w:txbxContent>
                  <w:p w:rsidR="00B13DE2" w:rsidRPr="00B13DE2" w:rsidRDefault="00B13DE2" w:rsidP="00B13DE2">
                    <w:pPr>
                      <w:pStyle w:val="FiBLfusszeile"/>
                      <w:rPr>
                        <w:b/>
                      </w:rPr>
                    </w:pPr>
                    <w:r w:rsidRPr="00B13DE2">
                      <w:rPr>
                        <w:b/>
                      </w:rPr>
                      <w:t>FiBL Schweiz / Suisse</w:t>
                    </w:r>
                  </w:p>
                  <w:p w:rsidR="00B13DE2" w:rsidRPr="007709BC" w:rsidRDefault="00B13DE2" w:rsidP="00B13DE2">
                    <w:pPr>
                      <w:pStyle w:val="FiBLfusszeile"/>
                    </w:pPr>
                    <w:r w:rsidRPr="007709BC">
                      <w:t>Ackerstrasse 113, Postf. 219</w:t>
                    </w:r>
                  </w:p>
                  <w:p w:rsidR="00B13DE2" w:rsidRPr="007709BC" w:rsidRDefault="00B13DE2" w:rsidP="00B13DE2">
                    <w:pPr>
                      <w:pStyle w:val="FiBLfusszeile"/>
                    </w:pPr>
                    <w:r w:rsidRPr="007709BC">
                      <w:t>5070 Frick, Schweiz</w:t>
                    </w:r>
                  </w:p>
                  <w:p w:rsidR="00B13DE2" w:rsidRPr="007709BC" w:rsidRDefault="009B48DA" w:rsidP="00B13DE2">
                    <w:pPr>
                      <w:pStyle w:val="FiBLfusszeile"/>
                    </w:pPr>
                    <w:r>
                      <w:t>Té</w:t>
                    </w:r>
                    <w:r w:rsidR="00B13DE2" w:rsidRPr="007709BC">
                      <w:t>l. +41 (0)62 865 72 72</w:t>
                    </w:r>
                  </w:p>
                  <w:p w:rsidR="00B13DE2" w:rsidRPr="007709BC" w:rsidRDefault="00B13DE2" w:rsidP="00B13DE2">
                    <w:pPr>
                      <w:pStyle w:val="FiBLfusszeile"/>
                    </w:pPr>
                    <w:r w:rsidRPr="007709BC">
                      <w:t>info.suisse@fibl.org, www.fibl.org</w:t>
                    </w:r>
                  </w:p>
                </w:txbxContent>
              </v:textbox>
              <w10:wrap anchorx="page" anchory="page"/>
            </v:shape>
          </w:pict>
        </mc:Fallback>
      </mc:AlternateConten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C9B34" w14:textId="77777777" w:rsidR="00910D09" w:rsidRDefault="00910D09" w:rsidP="00F051E6">
    <w:pPr>
      <w:pStyle w:val="Footer"/>
    </w:pPr>
    <w:r>
      <w:fldChar w:fldCharType="begin"/>
    </w:r>
    <w:r>
      <w:instrText xml:space="preserve"> PAGE </w:instrText>
    </w:r>
    <w:r>
      <w:fldChar w:fldCharType="separate"/>
    </w:r>
    <w:r w:rsidR="00E331BB">
      <w:rPr>
        <w:noProof/>
      </w:rPr>
      <w:t>2</w:t>
    </w:r>
    <w:r>
      <w:fldChar w:fldCharType="end"/>
    </w:r>
    <w:r>
      <w:t>/</w:t>
    </w:r>
    <w:fldSimple w:instr=" NUMPAGES   \* MERGEFORMAT ">
      <w:r w:rsidR="00E331BB">
        <w:rPr>
          <w:noProof/>
        </w:rPr>
        <w:t>2</w:t>
      </w:r>
    </w:fldSimple>
  </w:p>
  <w:p w14:paraId="314ADA7B" w14:textId="77777777" w:rsidR="00C14E40" w:rsidRDefault="00C14E40"/>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2D176" w14:textId="77777777" w:rsidR="00881732" w:rsidRDefault="00E331B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8692D" w14:textId="77777777" w:rsidR="00C25813" w:rsidRDefault="00C25813">
      <w:pPr>
        <w:spacing w:line="240" w:lineRule="auto"/>
      </w:pPr>
      <w:r>
        <w:separator/>
      </w:r>
    </w:p>
    <w:p w14:paraId="5957D5D6" w14:textId="77777777" w:rsidR="00C25813" w:rsidRDefault="00C25813"/>
    <w:p w14:paraId="19B36190" w14:textId="77777777" w:rsidR="00C25813" w:rsidRDefault="00C25813"/>
  </w:footnote>
  <w:footnote w:type="continuationSeparator" w:id="0">
    <w:p w14:paraId="0C548040" w14:textId="77777777" w:rsidR="00C25813" w:rsidRDefault="00C25813">
      <w:pPr>
        <w:spacing w:line="240" w:lineRule="auto"/>
      </w:pPr>
      <w:r>
        <w:continuationSeparator/>
      </w:r>
    </w:p>
    <w:p w14:paraId="20C8DB4A" w14:textId="77777777" w:rsidR="00C25813" w:rsidRDefault="00C25813"/>
    <w:p w14:paraId="549156A9" w14:textId="77777777" w:rsidR="00C25813" w:rsidRDefault="00C25813"/>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EDB5F" w14:textId="77777777" w:rsidR="009B48DA" w:rsidRDefault="009B48D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81E33" w14:textId="77777777" w:rsidR="00881732" w:rsidRDefault="000678EC">
    <w:r>
      <w:rPr>
        <w:noProof/>
        <w:sz w:val="20"/>
        <w:lang w:val="en-US" w:eastAsia="en-US"/>
      </w:rPr>
      <w:drawing>
        <wp:anchor distT="0" distB="0" distL="114300" distR="114300" simplePos="0" relativeHeight="251653120" behindDoc="0" locked="0" layoutInCell="1" allowOverlap="1" wp14:anchorId="745F409A" wp14:editId="053E4CA9">
          <wp:simplePos x="0" y="0"/>
          <wp:positionH relativeFrom="column">
            <wp:posOffset>5287645</wp:posOffset>
          </wp:positionH>
          <wp:positionV relativeFrom="paragraph">
            <wp:posOffset>345440</wp:posOffset>
          </wp:positionV>
          <wp:extent cx="1166495" cy="763905"/>
          <wp:effectExtent l="0" t="0" r="0" b="0"/>
          <wp:wrapNone/>
          <wp:docPr id="11" name="Grafik 11"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26606" w14:textId="77777777" w:rsidR="00881732" w:rsidRDefault="000D68BA" w:rsidP="00FF3965">
    <w:pPr>
      <w:pStyle w:val="FiBLkopfzeile"/>
    </w:pPr>
    <w:r>
      <w:rPr>
        <w:noProof/>
        <w:lang w:val="en-US" w:eastAsia="en-US"/>
      </w:rPr>
      <mc:AlternateContent>
        <mc:Choice Requires="wpg">
          <w:drawing>
            <wp:anchor distT="0" distB="0" distL="114300" distR="114300" simplePos="0" relativeHeight="251662336" behindDoc="0" locked="0" layoutInCell="1" allowOverlap="1" wp14:anchorId="420F947C" wp14:editId="6AC02F83">
              <wp:simplePos x="0" y="0"/>
              <wp:positionH relativeFrom="column">
                <wp:posOffset>-900909</wp:posOffset>
              </wp:positionH>
              <wp:positionV relativeFrom="paragraph">
                <wp:posOffset>-301925</wp:posOffset>
              </wp:positionV>
              <wp:extent cx="942975" cy="10152000"/>
              <wp:effectExtent l="0" t="0" r="9525" b="1905"/>
              <wp:wrapNone/>
              <wp:docPr id="2" name="Gruppieren 2"/>
              <wp:cNvGraphicFramePr/>
              <a:graphic xmlns:a="http://schemas.openxmlformats.org/drawingml/2006/main">
                <a:graphicData uri="http://schemas.microsoft.com/office/word/2010/wordprocessingGroup">
                  <wpg:wgp>
                    <wpg:cNvGrpSpPr/>
                    <wpg:grpSpPr>
                      <a:xfrm>
                        <a:off x="0" y="0"/>
                        <a:ext cx="942975" cy="10152000"/>
                        <a:chOff x="0" y="0"/>
                        <a:chExt cx="942975" cy="10152000"/>
                      </a:xfrm>
                    </wpg:grpSpPr>
                    <wps:wsp>
                      <wps:cNvPr id="8" name="Rechteck 8"/>
                      <wps:cNvSpPr>
                        <a:spLocks noChangeArrowheads="1"/>
                      </wps:cNvSpPr>
                      <wps:spPr bwMode="auto">
                        <a:xfrm>
                          <a:off x="0" y="0"/>
                          <a:ext cx="612000" cy="10152000"/>
                        </a:xfrm>
                        <a:prstGeom prst="rect">
                          <a:avLst/>
                        </a:prstGeom>
                        <a:solidFill>
                          <a:srgbClr val="00B0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Textfeld 7"/>
                      <wps:cNvSpPr txBox="1">
                        <a:spLocks noChangeArrowheads="1"/>
                      </wps:cNvSpPr>
                      <wps:spPr bwMode="auto">
                        <a:xfrm>
                          <a:off x="190500" y="123816"/>
                          <a:ext cx="752475" cy="7372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A9C16" w14:textId="77777777" w:rsidR="0037248D" w:rsidRPr="00030331" w:rsidRDefault="00030331" w:rsidP="00FF3965">
                            <w:pPr>
                              <w:pStyle w:val="FiBLkopfzeile"/>
                              <w:rPr>
                                <w:lang w:val="de-CH"/>
                              </w:rPr>
                            </w:pPr>
                            <w:r>
                              <w:rPr>
                                <w:lang w:val="de-CH"/>
                              </w:rPr>
                              <w:t>Communiqué aux médias</w:t>
                            </w:r>
                          </w:p>
                        </w:txbxContent>
                      </wps:txbx>
                      <wps:bodyPr rot="0" vert="vert270" wrap="square" lIns="0" tIns="0" rIns="0" bIns="0" anchor="t" anchorCtr="0" upright="1">
                        <a:noAutofit/>
                      </wps:bodyPr>
                    </wps:wsp>
                  </wpg:wgp>
                </a:graphicData>
              </a:graphic>
            </wp:anchor>
          </w:drawing>
        </mc:Choice>
        <mc:Fallback xmlns:w15="http://schemas.microsoft.com/office/word/2012/wordml">
          <w:pict>
            <v:group w14:anchorId="31FB955C" id="Gruppieren 2" o:spid="_x0000_s1026" style="position:absolute;left:0;text-align:left;margin-left:-70.95pt;margin-top:-23.75pt;width:74.25pt;height:799.35pt;z-index:251662336" coordsize="9429,10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">
              <v:rect id="Rechteck 8" o:spid="_x0000_s1027" style="position:absolute;width:6120;height:10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vWb4A&#10;AADaAAAADwAAAGRycy9kb3ducmV2LnhtbERPTYvCMBC9L/gfwgh7WTRVUNZqFFGE4kGoq/ehGZti&#10;MylNrN1/bw6Cx8f7Xm16W4uOWl85VjAZJyCIC6crLhVc/g6jXxA+IGusHZOCf/KwWQ++Vphq9+Sc&#10;unMoRQxhn6ICE0KTSukLQxb92DXEkbu51mKIsC2lbvEZw20tp0kylxYrjg0GG9oZKu7nh1VQmOo0&#10;62y2yP3kmP9k+yvfj7VS38N+uwQRqA8f8dudaQVxa7wSb4Bc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Br1m+AAAA2gAAAA8AAAAAAAAAAAAAAAAAmAIAAGRycy9kb3ducmV2&#10;LnhtbFBLBQYAAAAABAAEAPUAAACDAwAAAAA=&#10;" fillcolor="#00b091" stroked="f"/>
              <v:shapetype id="_x0000_t202" coordsize="21600,21600" o:spt="202" path="m,l,21600r21600,l21600,xe">
                <v:stroke joinstyle="miter"/>
                <v:path gradientshapeok="t" o:connecttype="rect"/>
              </v:shapetype>
              <v:shape id="Textfeld 7" o:spid="_x0000_s1028" type="#_x0000_t202" style="position:absolute;left:1905;top:1238;width:7524;height:73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BtVsEA&#10;AADaAAAADwAAAGRycy9kb3ducmV2LnhtbESP0YrCMBRE34X9h3CFfdNUxe5SjSIFcZ8EtR9waa5N&#10;sbnpNtHWv98sCD4OM3OGWW8H24gHdb52rGA2TUAQl07XXCkoLvvJNwgfkDU2jknBkzxsNx+jNWba&#10;9XyixzlUIkLYZ6jAhNBmUvrSkEU/dS1x9K6usxii7CqpO+wj3DZyniSptFhzXDDYUm6ovJ3vVsHx&#10;KU2/sMuizPP0mC5+93g7NEp9jofdCkSgIbzDr/aPVvAF/1fiDZ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AbVbBAAAA2gAAAA8AAAAAAAAAAAAAAAAAmAIAAGRycy9kb3du&#10;cmV2LnhtbFBLBQYAAAAABAAEAPUAAACGAwAAAAA=&#10;" filled="f" stroked="f">
                <v:textbox style="layout-flow:vertical;mso-layout-flow-alt:bottom-to-top" inset="0,0,0,0">
                  <w:txbxContent>
                    <w:p w:rsidR="0037248D" w:rsidRPr="00030331" w:rsidRDefault="00030331" w:rsidP="00FF3965">
                      <w:pPr>
                        <w:pStyle w:val="FiBLkopfzeile"/>
                        <w:rPr>
                          <w:lang w:val="de-CH"/>
                        </w:rPr>
                      </w:pPr>
                      <w:r>
                        <w:rPr>
                          <w:lang w:val="de-CH"/>
                        </w:rPr>
                        <w:t>Communiqué aux médias</w:t>
                      </w:r>
                    </w:p>
                  </w:txbxContent>
                </v:textbox>
              </v:shape>
            </v:group>
          </w:pict>
        </mc:Fallback>
      </mc:AlternateContent>
    </w:r>
    <w:r w:rsidR="000678EC" w:rsidRPr="00FF3965">
      <w:rPr>
        <w:noProof/>
        <w:lang w:val="en-US" w:eastAsia="en-US"/>
      </w:rPr>
      <w:drawing>
        <wp:anchor distT="0" distB="0" distL="114300" distR="114300" simplePos="0" relativeHeight="251656192" behindDoc="1" locked="0" layoutInCell="1" allowOverlap="1" wp14:anchorId="69EBA5F4" wp14:editId="104A7B07">
          <wp:simplePos x="0" y="0"/>
          <wp:positionH relativeFrom="page">
            <wp:posOffset>1332230</wp:posOffset>
          </wp:positionH>
          <wp:positionV relativeFrom="page">
            <wp:posOffset>309880</wp:posOffset>
          </wp:positionV>
          <wp:extent cx="3771900" cy="847725"/>
          <wp:effectExtent l="0" t="0" r="0" b="9525"/>
          <wp:wrapTight wrapText="bothSides">
            <wp:wrapPolygon edited="0">
              <wp:start x="0" y="0"/>
              <wp:lineTo x="0" y="21357"/>
              <wp:lineTo x="21491" y="21357"/>
              <wp:lineTo x="21491" y="0"/>
              <wp:lineTo x="0" y="0"/>
            </wp:wrapPolygon>
          </wp:wrapTight>
          <wp:docPr id="12" name="Grafik 12"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358B3" w14:textId="77777777" w:rsidR="00881732" w:rsidRDefault="00636BD7">
    <w:r>
      <w:rPr>
        <w:noProof/>
        <w:lang w:val="en-US" w:eastAsia="en-US"/>
      </w:rPr>
      <w:drawing>
        <wp:anchor distT="0" distB="0" distL="114300" distR="114300" simplePos="0" relativeHeight="251667456" behindDoc="1" locked="0" layoutInCell="1" allowOverlap="1" wp14:anchorId="0627017E" wp14:editId="2170E85C">
          <wp:simplePos x="0" y="0"/>
          <wp:positionH relativeFrom="margin">
            <wp:align>left</wp:align>
          </wp:positionH>
          <wp:positionV relativeFrom="page">
            <wp:posOffset>447675</wp:posOffset>
          </wp:positionV>
          <wp:extent cx="1438275" cy="847725"/>
          <wp:effectExtent l="0" t="0" r="9525" b="9525"/>
          <wp:wrapTight wrapText="bothSides">
            <wp:wrapPolygon edited="0">
              <wp:start x="0" y="0"/>
              <wp:lineTo x="0" y="21357"/>
              <wp:lineTo x="21457" y="21357"/>
              <wp:lineTo x="21457"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847725"/>
                  </a:xfrm>
                  <a:prstGeom prst="rect">
                    <a:avLst/>
                  </a:prstGeom>
                  <a:noFill/>
                  <a:ln>
                    <a:noFill/>
                  </a:ln>
                </pic:spPr>
              </pic:pic>
            </a:graphicData>
          </a:graphic>
        </wp:anchor>
      </w:drawing>
    </w:r>
  </w:p>
  <w:p w14:paraId="17CEC517" w14:textId="77777777" w:rsidR="00B02F5F" w:rsidRDefault="00B02F5F"/>
  <w:p w14:paraId="726BB2B5" w14:textId="77777777" w:rsidR="00C14E40" w:rsidRDefault="00C14E40"/>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72948C" w14:textId="77777777" w:rsidR="00881732" w:rsidRDefault="000678EC">
    <w:pPr>
      <w:jc w:val="center"/>
      <w:rPr>
        <w:rFonts w:ascii="FormataBQ-Cond" w:hAnsi="FormataBQ-Cond"/>
        <w:szCs w:val="22"/>
      </w:rPr>
    </w:pPr>
    <w:r>
      <w:rPr>
        <w:rFonts w:ascii="FormataBQ-Cond" w:hAnsi="FormataBQ-Cond"/>
        <w:noProof/>
        <w:szCs w:val="22"/>
        <w:lang w:val="en-US" w:eastAsia="en-US"/>
      </w:rPr>
      <w:drawing>
        <wp:anchor distT="0" distB="0" distL="114300" distR="114300" simplePos="0" relativeHeight="251654144" behindDoc="0" locked="0" layoutInCell="1" allowOverlap="1" wp14:anchorId="038EE3FF" wp14:editId="1BCD678F">
          <wp:simplePos x="0" y="0"/>
          <wp:positionH relativeFrom="column">
            <wp:posOffset>5135245</wp:posOffset>
          </wp:positionH>
          <wp:positionV relativeFrom="paragraph">
            <wp:posOffset>193040</wp:posOffset>
          </wp:positionV>
          <wp:extent cx="1166495" cy="763905"/>
          <wp:effectExtent l="0" t="0" r="0" b="0"/>
          <wp:wrapNone/>
          <wp:docPr id="1" name="Grafik 1"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FormataBQ-Cond" w:hAnsi="FormataBQ-Cond"/>
        <w:szCs w:val="22"/>
      </w:rPr>
      <w:t>Seite</w:t>
    </w:r>
    <w:proofErr w:type="spellEnd"/>
    <w:r>
      <w:rPr>
        <w:rFonts w:ascii="FormataBQ-Cond" w:hAnsi="FormataBQ-Cond"/>
        <w:szCs w:val="22"/>
      </w:rPr>
      <w:t xml:space="preserve"> - </w:t>
    </w:r>
    <w:r>
      <w:rPr>
        <w:rFonts w:ascii="FormataBQ-Cond" w:hAnsi="FormataBQ-Cond"/>
        <w:szCs w:val="22"/>
      </w:rPr>
      <w:fldChar w:fldCharType="begin"/>
    </w:r>
    <w:r>
      <w:rPr>
        <w:rFonts w:ascii="FormataBQ-Cond" w:hAnsi="FormataBQ-Cond"/>
        <w:szCs w:val="22"/>
      </w:rPr>
      <w:instrText xml:space="preserve"> PAGE </w:instrText>
    </w:r>
    <w:r>
      <w:rPr>
        <w:rFonts w:ascii="FormataBQ-Cond" w:hAnsi="FormataBQ-Cond"/>
        <w:szCs w:val="22"/>
      </w:rPr>
      <w:fldChar w:fldCharType="separate"/>
    </w:r>
    <w:r>
      <w:rPr>
        <w:rFonts w:ascii="FormataBQ-Cond" w:hAnsi="FormataBQ-Cond"/>
        <w:noProof/>
        <w:szCs w:val="22"/>
      </w:rPr>
      <w:t>2</w:t>
    </w:r>
    <w:r>
      <w:rPr>
        <w:rFonts w:ascii="FormataBQ-Cond" w:hAnsi="FormataBQ-Cond"/>
        <w:szCs w:val="22"/>
      </w:rPr>
      <w:fldChar w:fldCharType="end"/>
    </w:r>
    <w:r>
      <w:rPr>
        <w:rFonts w:ascii="FormataBQ-Cond" w:hAnsi="FormataBQ-Cond"/>
        <w:szCs w:val="22"/>
      </w:rPr>
      <w:t xml:space="preserve"> -</w:t>
    </w:r>
  </w:p>
  <w:p w14:paraId="2AB981EC" w14:textId="77777777" w:rsidR="00B02F5F" w:rsidRDefault="00B02F5F"/>
  <w:p w14:paraId="29BA0404" w14:textId="77777777" w:rsidR="00C14E40" w:rsidRDefault="00C14E4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9.15pt;height:28.25pt" o:bullet="t">
        <v:imagedata r:id="rId1" o:title="fibl_pfeil_gruen"/>
      </v:shape>
    </w:pict>
  </w:numPicBullet>
  <w:abstractNum w:abstractNumId="0">
    <w:nsid w:val="FFFFFF7C"/>
    <w:multiLevelType w:val="singleLevel"/>
    <w:tmpl w:val="AE881BFA"/>
    <w:lvl w:ilvl="0">
      <w:start w:val="1"/>
      <w:numFmt w:val="decimal"/>
      <w:lvlText w:val="%1."/>
      <w:lvlJc w:val="left"/>
      <w:pPr>
        <w:tabs>
          <w:tab w:val="num" w:pos="1492"/>
        </w:tabs>
        <w:ind w:left="1492" w:hanging="360"/>
      </w:pPr>
    </w:lvl>
  </w:abstractNum>
  <w:abstractNum w:abstractNumId="1">
    <w:nsid w:val="FFFFFF7D"/>
    <w:multiLevelType w:val="singleLevel"/>
    <w:tmpl w:val="B29A68D2"/>
    <w:lvl w:ilvl="0">
      <w:start w:val="1"/>
      <w:numFmt w:val="decimal"/>
      <w:lvlText w:val="%1."/>
      <w:lvlJc w:val="left"/>
      <w:pPr>
        <w:tabs>
          <w:tab w:val="num" w:pos="1209"/>
        </w:tabs>
        <w:ind w:left="1209" w:hanging="360"/>
      </w:pPr>
    </w:lvl>
  </w:abstractNum>
  <w:abstractNum w:abstractNumId="2">
    <w:nsid w:val="FFFFFF7E"/>
    <w:multiLevelType w:val="singleLevel"/>
    <w:tmpl w:val="DE1A26F4"/>
    <w:lvl w:ilvl="0">
      <w:start w:val="1"/>
      <w:numFmt w:val="decimal"/>
      <w:lvlText w:val="%1."/>
      <w:lvlJc w:val="left"/>
      <w:pPr>
        <w:tabs>
          <w:tab w:val="num" w:pos="926"/>
        </w:tabs>
        <w:ind w:left="926" w:hanging="360"/>
      </w:pPr>
    </w:lvl>
  </w:abstractNum>
  <w:abstractNum w:abstractNumId="3">
    <w:nsid w:val="FFFFFF7F"/>
    <w:multiLevelType w:val="singleLevel"/>
    <w:tmpl w:val="14E26042"/>
    <w:lvl w:ilvl="0">
      <w:start w:val="1"/>
      <w:numFmt w:val="decimal"/>
      <w:lvlText w:val="%1."/>
      <w:lvlJc w:val="left"/>
      <w:pPr>
        <w:tabs>
          <w:tab w:val="num" w:pos="643"/>
        </w:tabs>
        <w:ind w:left="643" w:hanging="360"/>
      </w:pPr>
    </w:lvl>
  </w:abstractNum>
  <w:abstractNum w:abstractNumId="4">
    <w:nsid w:val="FFFFFF80"/>
    <w:multiLevelType w:val="singleLevel"/>
    <w:tmpl w:val="A6DE3E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E8496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29CFDE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33C91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FF0E2C4"/>
    <w:lvl w:ilvl="0">
      <w:start w:val="1"/>
      <w:numFmt w:val="decimal"/>
      <w:lvlText w:val="%1."/>
      <w:lvlJc w:val="left"/>
      <w:pPr>
        <w:tabs>
          <w:tab w:val="num" w:pos="360"/>
        </w:tabs>
        <w:ind w:left="360" w:hanging="360"/>
      </w:pPr>
    </w:lvl>
  </w:abstractNum>
  <w:abstractNum w:abstractNumId="9">
    <w:nsid w:val="FFFFFF89"/>
    <w:multiLevelType w:val="singleLevel"/>
    <w:tmpl w:val="27A8A028"/>
    <w:lvl w:ilvl="0">
      <w:start w:val="1"/>
      <w:numFmt w:val="bullet"/>
      <w:lvlText w:val=""/>
      <w:lvlJc w:val="left"/>
      <w:pPr>
        <w:tabs>
          <w:tab w:val="num" w:pos="360"/>
        </w:tabs>
        <w:ind w:left="360" w:hanging="360"/>
      </w:pPr>
      <w:rPr>
        <w:rFonts w:ascii="Symbol" w:hAnsi="Symbol" w:hint="default"/>
      </w:rPr>
    </w:lvl>
  </w:abstractNum>
  <w:abstractNum w:abstractNumId="10">
    <w:nsid w:val="6F2352E1"/>
    <w:multiLevelType w:val="hybridMultilevel"/>
    <w:tmpl w:val="6102EDB8"/>
    <w:lvl w:ilvl="0" w:tplc="F76CB348">
      <w:start w:val="1"/>
      <w:numFmt w:val="bullet"/>
      <w:pStyle w:val="FiBLaufzaehlung"/>
      <w:lvlText w:val=""/>
      <w:lvlPicBulletId w:val="0"/>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74414128"/>
    <w:multiLevelType w:val="multilevel"/>
    <w:tmpl w:val="69AC7380"/>
    <w:lvl w:ilvl="0">
      <w:start w:val="1"/>
      <w:numFmt w:val="bullet"/>
      <w:lvlText w:val="&gt;"/>
      <w:lvlJc w:val="left"/>
      <w:pPr>
        <w:tabs>
          <w:tab w:val="num" w:pos="720"/>
        </w:tabs>
        <w:ind w:left="720" w:hanging="360"/>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EyMTQyMzO3sDQ3MzRU0lEKTi0uzszPAymwrAUAaftAOiwAAAA="/>
  </w:docVars>
  <w:rsids>
    <w:rsidRoot w:val="000678EC"/>
    <w:rsid w:val="00030331"/>
    <w:rsid w:val="00066E28"/>
    <w:rsid w:val="000678EC"/>
    <w:rsid w:val="000850F7"/>
    <w:rsid w:val="00085B7F"/>
    <w:rsid w:val="00096D0F"/>
    <w:rsid w:val="000A2172"/>
    <w:rsid w:val="000D68BA"/>
    <w:rsid w:val="000D7D7C"/>
    <w:rsid w:val="001126D1"/>
    <w:rsid w:val="00113CEB"/>
    <w:rsid w:val="00166A27"/>
    <w:rsid w:val="00167206"/>
    <w:rsid w:val="002225F9"/>
    <w:rsid w:val="00255821"/>
    <w:rsid w:val="00256545"/>
    <w:rsid w:val="00263353"/>
    <w:rsid w:val="00271B36"/>
    <w:rsid w:val="0029515C"/>
    <w:rsid w:val="002A52C6"/>
    <w:rsid w:val="002A63B8"/>
    <w:rsid w:val="002E6489"/>
    <w:rsid w:val="00300F66"/>
    <w:rsid w:val="00352F17"/>
    <w:rsid w:val="00395B62"/>
    <w:rsid w:val="003C2D3B"/>
    <w:rsid w:val="003D77F5"/>
    <w:rsid w:val="004154E1"/>
    <w:rsid w:val="00420BA0"/>
    <w:rsid w:val="004308B7"/>
    <w:rsid w:val="0044481E"/>
    <w:rsid w:val="004957F3"/>
    <w:rsid w:val="00495E8D"/>
    <w:rsid w:val="004D57B6"/>
    <w:rsid w:val="0058014A"/>
    <w:rsid w:val="005A4309"/>
    <w:rsid w:val="005A7444"/>
    <w:rsid w:val="005B33AB"/>
    <w:rsid w:val="005C2408"/>
    <w:rsid w:val="00636BD7"/>
    <w:rsid w:val="00662387"/>
    <w:rsid w:val="00690840"/>
    <w:rsid w:val="00697F42"/>
    <w:rsid w:val="006B4114"/>
    <w:rsid w:val="006E4E35"/>
    <w:rsid w:val="006E7726"/>
    <w:rsid w:val="00705830"/>
    <w:rsid w:val="00765E89"/>
    <w:rsid w:val="007B5959"/>
    <w:rsid w:val="007D7444"/>
    <w:rsid w:val="007E5BED"/>
    <w:rsid w:val="007F1C56"/>
    <w:rsid w:val="0082058D"/>
    <w:rsid w:val="00850C7C"/>
    <w:rsid w:val="00854304"/>
    <w:rsid w:val="0086535B"/>
    <w:rsid w:val="008742B2"/>
    <w:rsid w:val="008A37DD"/>
    <w:rsid w:val="008A5453"/>
    <w:rsid w:val="00910D09"/>
    <w:rsid w:val="0091378E"/>
    <w:rsid w:val="00922A57"/>
    <w:rsid w:val="009B48DA"/>
    <w:rsid w:val="009C5AA1"/>
    <w:rsid w:val="00A33A52"/>
    <w:rsid w:val="00A35C1E"/>
    <w:rsid w:val="00A52880"/>
    <w:rsid w:val="00A731E1"/>
    <w:rsid w:val="00A945CB"/>
    <w:rsid w:val="00AA7D4A"/>
    <w:rsid w:val="00AB5C16"/>
    <w:rsid w:val="00AC0B3B"/>
    <w:rsid w:val="00AF78A8"/>
    <w:rsid w:val="00B02F5F"/>
    <w:rsid w:val="00B13DE2"/>
    <w:rsid w:val="00B633CF"/>
    <w:rsid w:val="00B72A11"/>
    <w:rsid w:val="00B761C8"/>
    <w:rsid w:val="00B77DA3"/>
    <w:rsid w:val="00BD6CD7"/>
    <w:rsid w:val="00BF42D1"/>
    <w:rsid w:val="00C14E40"/>
    <w:rsid w:val="00C1505F"/>
    <w:rsid w:val="00C214FC"/>
    <w:rsid w:val="00C25813"/>
    <w:rsid w:val="00C60A28"/>
    <w:rsid w:val="00C83EC7"/>
    <w:rsid w:val="00D01993"/>
    <w:rsid w:val="00D069F0"/>
    <w:rsid w:val="00D34A62"/>
    <w:rsid w:val="00D36ED8"/>
    <w:rsid w:val="00D62ED8"/>
    <w:rsid w:val="00D65DC4"/>
    <w:rsid w:val="00D96235"/>
    <w:rsid w:val="00DB154B"/>
    <w:rsid w:val="00E11C46"/>
    <w:rsid w:val="00E2081E"/>
    <w:rsid w:val="00E262D2"/>
    <w:rsid w:val="00E2766D"/>
    <w:rsid w:val="00E331BB"/>
    <w:rsid w:val="00ED7EF0"/>
    <w:rsid w:val="00EF2501"/>
    <w:rsid w:val="00F017BB"/>
    <w:rsid w:val="00F051E6"/>
    <w:rsid w:val="00F23EA8"/>
    <w:rsid w:val="00F43681"/>
    <w:rsid w:val="00F538C3"/>
    <w:rsid w:val="00F7267B"/>
    <w:rsid w:val="00FA270C"/>
    <w:rsid w:val="00FC4EB6"/>
    <w:rsid w:val="00FD3006"/>
    <w:rsid w:val="00FF396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8E6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iBL_standard"/>
    <w:rsid w:val="00A35C1E"/>
    <w:pPr>
      <w:spacing w:after="120" w:line="280" w:lineRule="atLeast"/>
      <w:ind w:left="170" w:right="170"/>
      <w:jc w:val="both"/>
    </w:pPr>
    <w:rPr>
      <w:rFonts w:ascii="Arial" w:eastAsia="Times New Roman" w:hAnsi="Arial" w:cs="Times New Roman"/>
      <w:color w:val="000000"/>
      <w:szCs w:val="20"/>
      <w:lang w:val="en-GB" w:eastAsia="de-DE"/>
    </w:rPr>
  </w:style>
  <w:style w:type="paragraph" w:styleId="Heading1">
    <w:name w:val="heading 1"/>
    <w:basedOn w:val="Normal"/>
    <w:next w:val="Normal"/>
    <w:link w:val="Heading1Char"/>
    <w:uiPriority w:val="9"/>
    <w:rsid w:val="008A54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BLtitel">
    <w:name w:val="FiBL_titel"/>
    <w:basedOn w:val="Caption"/>
    <w:rsid w:val="008A5453"/>
    <w:pPr>
      <w:framePr w:w="7207" w:h="284" w:wrap="around" w:vAnchor="page" w:hAnchor="text" w:y="2705"/>
      <w:shd w:val="solid" w:color="FFFFFF" w:fill="FFFFFF"/>
      <w:spacing w:after="400" w:line="400" w:lineRule="atLeast"/>
      <w:jc w:val="left"/>
    </w:pPr>
    <w:rPr>
      <w:rFonts w:cs="Arial"/>
      <w:b/>
      <w:i w:val="0"/>
      <w:iCs w:val="0"/>
      <w:color w:val="000000"/>
      <w:sz w:val="36"/>
      <w:szCs w:val="52"/>
      <w:lang w:val="de-DE"/>
    </w:rPr>
  </w:style>
  <w:style w:type="paragraph" w:customStyle="1" w:styleId="FiBLmmueberschrift">
    <w:name w:val="FiBL_mm_ueberschrift"/>
    <w:basedOn w:val="Normal"/>
    <w:next w:val="Normal"/>
    <w:rsid w:val="008A5453"/>
    <w:pPr>
      <w:jc w:val="left"/>
    </w:pPr>
    <w:rPr>
      <w:rFonts w:cs="Arial"/>
      <w:b/>
      <w:sz w:val="28"/>
      <w:szCs w:val="36"/>
      <w:lang w:val="de-DE"/>
    </w:rPr>
  </w:style>
  <w:style w:type="paragraph" w:customStyle="1" w:styleId="FiBLmmlead">
    <w:name w:val="FiBL_mm_lead"/>
    <w:basedOn w:val="FiBLmmueberschrift"/>
    <w:next w:val="Normal"/>
    <w:rsid w:val="000678EC"/>
    <w:pPr>
      <w:contextualSpacing/>
    </w:pPr>
    <w:rPr>
      <w:sz w:val="22"/>
      <w:szCs w:val="24"/>
    </w:rPr>
  </w:style>
  <w:style w:type="paragraph" w:customStyle="1" w:styleId="FiBLzusatzinfo">
    <w:name w:val="FiBL_zusatzinfo"/>
    <w:basedOn w:val="Normal"/>
    <w:next w:val="Normal"/>
    <w:autoRedefine/>
    <w:rsid w:val="00A35C1E"/>
    <w:pPr>
      <w:keepNext/>
      <w:tabs>
        <w:tab w:val="left" w:pos="4800"/>
      </w:tabs>
      <w:spacing w:before="360"/>
      <w:jc w:val="left"/>
    </w:pPr>
    <w:rPr>
      <w:b/>
      <w:bCs/>
    </w:rPr>
  </w:style>
  <w:style w:type="paragraph" w:customStyle="1" w:styleId="FiBLfusszeile">
    <w:name w:val="FiBL_fusszeile"/>
    <w:basedOn w:val="Normal"/>
    <w:rsid w:val="00D36ED8"/>
    <w:pPr>
      <w:tabs>
        <w:tab w:val="right" w:pos="9360"/>
      </w:tabs>
      <w:spacing w:after="0" w:line="192" w:lineRule="exact"/>
      <w:ind w:left="0" w:right="0"/>
      <w:jc w:val="left"/>
    </w:pPr>
    <w:rPr>
      <w:rFonts w:cs="Arial"/>
      <w:color w:val="auto"/>
      <w:sz w:val="16"/>
      <w:szCs w:val="17"/>
    </w:rPr>
  </w:style>
  <w:style w:type="paragraph" w:styleId="Caption">
    <w:name w:val="caption"/>
    <w:basedOn w:val="Normal"/>
    <w:next w:val="Normal"/>
    <w:uiPriority w:val="35"/>
    <w:semiHidden/>
    <w:unhideWhenUsed/>
    <w:qFormat/>
    <w:rsid w:val="000678EC"/>
    <w:pPr>
      <w:spacing w:after="200" w:line="240" w:lineRule="auto"/>
    </w:pPr>
    <w:rPr>
      <w:i/>
      <w:iCs/>
      <w:color w:val="44546A" w:themeColor="text2"/>
      <w:sz w:val="18"/>
      <w:szCs w:val="18"/>
    </w:rPr>
  </w:style>
  <w:style w:type="paragraph" w:customStyle="1" w:styleId="FiBLkopfzeile">
    <w:name w:val="FiBL_kopfzeile"/>
    <w:basedOn w:val="Normal"/>
    <w:rsid w:val="002225F9"/>
    <w:pPr>
      <w:ind w:left="709" w:right="0" w:hanging="709"/>
      <w:jc w:val="right"/>
    </w:pPr>
    <w:rPr>
      <w:rFonts w:cs="Arial"/>
      <w:caps/>
      <w:color w:val="FFFFFF"/>
      <w:spacing w:val="76"/>
      <w:sz w:val="72"/>
      <w:szCs w:val="72"/>
    </w:rPr>
  </w:style>
  <w:style w:type="paragraph" w:styleId="Footer">
    <w:name w:val="footer"/>
    <w:aliases w:val="FiBL_seitenzahl"/>
    <w:basedOn w:val="Normal"/>
    <w:link w:val="FooterChar"/>
    <w:uiPriority w:val="99"/>
    <w:unhideWhenUsed/>
    <w:rsid w:val="00C214FC"/>
    <w:pPr>
      <w:spacing w:after="0" w:line="240" w:lineRule="auto"/>
      <w:jc w:val="right"/>
    </w:pPr>
  </w:style>
  <w:style w:type="character" w:customStyle="1" w:styleId="FooterChar">
    <w:name w:val="Footer Char"/>
    <w:aliases w:val="FiBL_seitenzahl Char"/>
    <w:basedOn w:val="DefaultParagraphFont"/>
    <w:link w:val="Footer"/>
    <w:uiPriority w:val="99"/>
    <w:rsid w:val="00C214FC"/>
    <w:rPr>
      <w:rFonts w:ascii="Arial" w:eastAsia="Times New Roman" w:hAnsi="Arial" w:cs="Times New Roman"/>
      <w:color w:val="000000"/>
      <w:szCs w:val="20"/>
      <w:lang w:eastAsia="de-DE"/>
    </w:rPr>
  </w:style>
  <w:style w:type="character" w:customStyle="1" w:styleId="Heading1Char">
    <w:name w:val="Heading 1 Char"/>
    <w:basedOn w:val="DefaultParagraphFont"/>
    <w:link w:val="Heading1"/>
    <w:uiPriority w:val="9"/>
    <w:rsid w:val="008A5453"/>
    <w:rPr>
      <w:rFonts w:asciiTheme="majorHAnsi" w:eastAsiaTheme="majorEastAsia" w:hAnsiTheme="majorHAnsi" w:cstheme="majorBidi"/>
      <w:color w:val="2E74B5" w:themeColor="accent1" w:themeShade="BF"/>
      <w:sz w:val="32"/>
      <w:szCs w:val="32"/>
      <w:lang w:eastAsia="de-DE"/>
    </w:rPr>
  </w:style>
  <w:style w:type="paragraph" w:customStyle="1" w:styleId="FiBLquelle">
    <w:name w:val="FiBL_quelle"/>
    <w:basedOn w:val="Normal"/>
    <w:rsid w:val="00E2766D"/>
    <w:pPr>
      <w:spacing w:after="0" w:line="240" w:lineRule="auto"/>
      <w:ind w:left="879" w:hanging="709"/>
      <w:jc w:val="left"/>
    </w:pPr>
    <w:rPr>
      <w:sz w:val="20"/>
    </w:rPr>
  </w:style>
  <w:style w:type="paragraph" w:customStyle="1" w:styleId="FiBLaufzaehlung">
    <w:name w:val="FiBL_aufzaehlung"/>
    <w:basedOn w:val="Normal"/>
    <w:next w:val="Caption"/>
    <w:rsid w:val="00705830"/>
    <w:pPr>
      <w:numPr>
        <w:numId w:val="12"/>
      </w:numPr>
      <w:spacing w:after="60"/>
      <w:ind w:left="397"/>
      <w:jc w:val="left"/>
    </w:pPr>
    <w:rPr>
      <w:rFonts w:cs="Arial"/>
      <w:color w:val="auto"/>
      <w:szCs w:val="16"/>
    </w:rPr>
  </w:style>
  <w:style w:type="paragraph" w:styleId="Header">
    <w:name w:val="header"/>
    <w:basedOn w:val="Normal"/>
    <w:link w:val="HeaderChar"/>
    <w:unhideWhenUsed/>
    <w:rsid w:val="002225F9"/>
    <w:pPr>
      <w:tabs>
        <w:tab w:val="center" w:pos="4536"/>
        <w:tab w:val="right" w:pos="9072"/>
      </w:tabs>
      <w:spacing w:after="0" w:line="240" w:lineRule="auto"/>
    </w:pPr>
  </w:style>
  <w:style w:type="character" w:customStyle="1" w:styleId="HeaderChar">
    <w:name w:val="Header Char"/>
    <w:basedOn w:val="DefaultParagraphFont"/>
    <w:link w:val="Header"/>
    <w:rsid w:val="002225F9"/>
    <w:rPr>
      <w:rFonts w:ascii="Arial" w:eastAsia="Times New Roman" w:hAnsi="Arial" w:cs="Times New Roman"/>
      <w:color w:val="000000"/>
      <w:szCs w:val="20"/>
      <w:lang w:eastAsia="de-DE"/>
    </w:rPr>
  </w:style>
  <w:style w:type="character" w:styleId="Hyperlink">
    <w:name w:val="Hyperlink"/>
    <w:basedOn w:val="DefaultParagraphFont"/>
    <w:uiPriority w:val="99"/>
    <w:unhideWhenUsed/>
    <w:rsid w:val="00A35C1E"/>
    <w:rPr>
      <w:color w:val="0563C1" w:themeColor="hyperlink"/>
      <w:u w:val="single"/>
    </w:rPr>
  </w:style>
  <w:style w:type="character" w:styleId="FollowedHyperlink">
    <w:name w:val="FollowedHyperlink"/>
    <w:basedOn w:val="DefaultParagraphFont"/>
    <w:uiPriority w:val="99"/>
    <w:semiHidden/>
    <w:unhideWhenUsed/>
    <w:rsid w:val="00A35C1E"/>
    <w:rPr>
      <w:color w:val="954F72" w:themeColor="followedHyperlink"/>
      <w:u w:val="single"/>
    </w:rPr>
  </w:style>
  <w:style w:type="paragraph" w:styleId="BalloonText">
    <w:name w:val="Balloon Text"/>
    <w:basedOn w:val="Normal"/>
    <w:link w:val="BalloonTextChar"/>
    <w:uiPriority w:val="99"/>
    <w:semiHidden/>
    <w:unhideWhenUsed/>
    <w:rsid w:val="00AB5C1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B5C16"/>
    <w:rPr>
      <w:rFonts w:ascii="Lucida Grande" w:eastAsia="Times New Roman" w:hAnsi="Lucida Grande" w:cs="Times New Roman"/>
      <w:color w:val="000000"/>
      <w:sz w:val="18"/>
      <w:szCs w:val="18"/>
      <w:lang w:val="en-GB"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iBL_standard"/>
    <w:rsid w:val="00A35C1E"/>
    <w:pPr>
      <w:spacing w:after="120" w:line="280" w:lineRule="atLeast"/>
      <w:ind w:left="170" w:right="170"/>
      <w:jc w:val="both"/>
    </w:pPr>
    <w:rPr>
      <w:rFonts w:ascii="Arial" w:eastAsia="Times New Roman" w:hAnsi="Arial" w:cs="Times New Roman"/>
      <w:color w:val="000000"/>
      <w:szCs w:val="20"/>
      <w:lang w:val="en-GB" w:eastAsia="de-DE"/>
    </w:rPr>
  </w:style>
  <w:style w:type="paragraph" w:styleId="Heading1">
    <w:name w:val="heading 1"/>
    <w:basedOn w:val="Normal"/>
    <w:next w:val="Normal"/>
    <w:link w:val="Heading1Char"/>
    <w:uiPriority w:val="9"/>
    <w:rsid w:val="008A54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BLtitel">
    <w:name w:val="FiBL_titel"/>
    <w:basedOn w:val="Caption"/>
    <w:rsid w:val="008A5453"/>
    <w:pPr>
      <w:framePr w:w="7207" w:h="284" w:wrap="around" w:vAnchor="page" w:hAnchor="text" w:y="2705"/>
      <w:shd w:val="solid" w:color="FFFFFF" w:fill="FFFFFF"/>
      <w:spacing w:after="400" w:line="400" w:lineRule="atLeast"/>
      <w:jc w:val="left"/>
    </w:pPr>
    <w:rPr>
      <w:rFonts w:cs="Arial"/>
      <w:b/>
      <w:i w:val="0"/>
      <w:iCs w:val="0"/>
      <w:color w:val="000000"/>
      <w:sz w:val="36"/>
      <w:szCs w:val="52"/>
      <w:lang w:val="de-DE"/>
    </w:rPr>
  </w:style>
  <w:style w:type="paragraph" w:customStyle="1" w:styleId="FiBLmmueberschrift">
    <w:name w:val="FiBL_mm_ueberschrift"/>
    <w:basedOn w:val="Normal"/>
    <w:next w:val="Normal"/>
    <w:rsid w:val="008A5453"/>
    <w:pPr>
      <w:jc w:val="left"/>
    </w:pPr>
    <w:rPr>
      <w:rFonts w:cs="Arial"/>
      <w:b/>
      <w:sz w:val="28"/>
      <w:szCs w:val="36"/>
      <w:lang w:val="de-DE"/>
    </w:rPr>
  </w:style>
  <w:style w:type="paragraph" w:customStyle="1" w:styleId="FiBLmmlead">
    <w:name w:val="FiBL_mm_lead"/>
    <w:basedOn w:val="FiBLmmueberschrift"/>
    <w:next w:val="Normal"/>
    <w:rsid w:val="000678EC"/>
    <w:pPr>
      <w:contextualSpacing/>
    </w:pPr>
    <w:rPr>
      <w:sz w:val="22"/>
      <w:szCs w:val="24"/>
    </w:rPr>
  </w:style>
  <w:style w:type="paragraph" w:customStyle="1" w:styleId="FiBLzusatzinfo">
    <w:name w:val="FiBL_zusatzinfo"/>
    <w:basedOn w:val="Normal"/>
    <w:next w:val="Normal"/>
    <w:autoRedefine/>
    <w:rsid w:val="00A35C1E"/>
    <w:pPr>
      <w:keepNext/>
      <w:tabs>
        <w:tab w:val="left" w:pos="4800"/>
      </w:tabs>
      <w:spacing w:before="360"/>
      <w:jc w:val="left"/>
    </w:pPr>
    <w:rPr>
      <w:b/>
      <w:bCs/>
    </w:rPr>
  </w:style>
  <w:style w:type="paragraph" w:customStyle="1" w:styleId="FiBLfusszeile">
    <w:name w:val="FiBL_fusszeile"/>
    <w:basedOn w:val="Normal"/>
    <w:rsid w:val="00D36ED8"/>
    <w:pPr>
      <w:tabs>
        <w:tab w:val="right" w:pos="9360"/>
      </w:tabs>
      <w:spacing w:after="0" w:line="192" w:lineRule="exact"/>
      <w:ind w:left="0" w:right="0"/>
      <w:jc w:val="left"/>
    </w:pPr>
    <w:rPr>
      <w:rFonts w:cs="Arial"/>
      <w:color w:val="auto"/>
      <w:sz w:val="16"/>
      <w:szCs w:val="17"/>
    </w:rPr>
  </w:style>
  <w:style w:type="paragraph" w:styleId="Caption">
    <w:name w:val="caption"/>
    <w:basedOn w:val="Normal"/>
    <w:next w:val="Normal"/>
    <w:uiPriority w:val="35"/>
    <w:semiHidden/>
    <w:unhideWhenUsed/>
    <w:qFormat/>
    <w:rsid w:val="000678EC"/>
    <w:pPr>
      <w:spacing w:after="200" w:line="240" w:lineRule="auto"/>
    </w:pPr>
    <w:rPr>
      <w:i/>
      <w:iCs/>
      <w:color w:val="44546A" w:themeColor="text2"/>
      <w:sz w:val="18"/>
      <w:szCs w:val="18"/>
    </w:rPr>
  </w:style>
  <w:style w:type="paragraph" w:customStyle="1" w:styleId="FiBLkopfzeile">
    <w:name w:val="FiBL_kopfzeile"/>
    <w:basedOn w:val="Normal"/>
    <w:rsid w:val="002225F9"/>
    <w:pPr>
      <w:ind w:left="709" w:right="0" w:hanging="709"/>
      <w:jc w:val="right"/>
    </w:pPr>
    <w:rPr>
      <w:rFonts w:cs="Arial"/>
      <w:caps/>
      <w:color w:val="FFFFFF"/>
      <w:spacing w:val="76"/>
      <w:sz w:val="72"/>
      <w:szCs w:val="72"/>
    </w:rPr>
  </w:style>
  <w:style w:type="paragraph" w:styleId="Footer">
    <w:name w:val="footer"/>
    <w:aliases w:val="FiBL_seitenzahl"/>
    <w:basedOn w:val="Normal"/>
    <w:link w:val="FooterChar"/>
    <w:uiPriority w:val="99"/>
    <w:unhideWhenUsed/>
    <w:rsid w:val="00C214FC"/>
    <w:pPr>
      <w:spacing w:after="0" w:line="240" w:lineRule="auto"/>
      <w:jc w:val="right"/>
    </w:pPr>
  </w:style>
  <w:style w:type="character" w:customStyle="1" w:styleId="FooterChar">
    <w:name w:val="Footer Char"/>
    <w:aliases w:val="FiBL_seitenzahl Char"/>
    <w:basedOn w:val="DefaultParagraphFont"/>
    <w:link w:val="Footer"/>
    <w:uiPriority w:val="99"/>
    <w:rsid w:val="00C214FC"/>
    <w:rPr>
      <w:rFonts w:ascii="Arial" w:eastAsia="Times New Roman" w:hAnsi="Arial" w:cs="Times New Roman"/>
      <w:color w:val="000000"/>
      <w:szCs w:val="20"/>
      <w:lang w:eastAsia="de-DE"/>
    </w:rPr>
  </w:style>
  <w:style w:type="character" w:customStyle="1" w:styleId="Heading1Char">
    <w:name w:val="Heading 1 Char"/>
    <w:basedOn w:val="DefaultParagraphFont"/>
    <w:link w:val="Heading1"/>
    <w:uiPriority w:val="9"/>
    <w:rsid w:val="008A5453"/>
    <w:rPr>
      <w:rFonts w:asciiTheme="majorHAnsi" w:eastAsiaTheme="majorEastAsia" w:hAnsiTheme="majorHAnsi" w:cstheme="majorBidi"/>
      <w:color w:val="2E74B5" w:themeColor="accent1" w:themeShade="BF"/>
      <w:sz w:val="32"/>
      <w:szCs w:val="32"/>
      <w:lang w:eastAsia="de-DE"/>
    </w:rPr>
  </w:style>
  <w:style w:type="paragraph" w:customStyle="1" w:styleId="FiBLquelle">
    <w:name w:val="FiBL_quelle"/>
    <w:basedOn w:val="Normal"/>
    <w:rsid w:val="00E2766D"/>
    <w:pPr>
      <w:spacing w:after="0" w:line="240" w:lineRule="auto"/>
      <w:ind w:left="879" w:hanging="709"/>
      <w:jc w:val="left"/>
    </w:pPr>
    <w:rPr>
      <w:sz w:val="20"/>
    </w:rPr>
  </w:style>
  <w:style w:type="paragraph" w:customStyle="1" w:styleId="FiBLaufzaehlung">
    <w:name w:val="FiBL_aufzaehlung"/>
    <w:basedOn w:val="Normal"/>
    <w:next w:val="Caption"/>
    <w:rsid w:val="00705830"/>
    <w:pPr>
      <w:numPr>
        <w:numId w:val="12"/>
      </w:numPr>
      <w:spacing w:after="60"/>
      <w:ind w:left="397"/>
      <w:jc w:val="left"/>
    </w:pPr>
    <w:rPr>
      <w:rFonts w:cs="Arial"/>
      <w:color w:val="auto"/>
      <w:szCs w:val="16"/>
    </w:rPr>
  </w:style>
  <w:style w:type="paragraph" w:styleId="Header">
    <w:name w:val="header"/>
    <w:basedOn w:val="Normal"/>
    <w:link w:val="HeaderChar"/>
    <w:unhideWhenUsed/>
    <w:rsid w:val="002225F9"/>
    <w:pPr>
      <w:tabs>
        <w:tab w:val="center" w:pos="4536"/>
        <w:tab w:val="right" w:pos="9072"/>
      </w:tabs>
      <w:spacing w:after="0" w:line="240" w:lineRule="auto"/>
    </w:pPr>
  </w:style>
  <w:style w:type="character" w:customStyle="1" w:styleId="HeaderChar">
    <w:name w:val="Header Char"/>
    <w:basedOn w:val="DefaultParagraphFont"/>
    <w:link w:val="Header"/>
    <w:rsid w:val="002225F9"/>
    <w:rPr>
      <w:rFonts w:ascii="Arial" w:eastAsia="Times New Roman" w:hAnsi="Arial" w:cs="Times New Roman"/>
      <w:color w:val="000000"/>
      <w:szCs w:val="20"/>
      <w:lang w:eastAsia="de-DE"/>
    </w:rPr>
  </w:style>
  <w:style w:type="character" w:styleId="Hyperlink">
    <w:name w:val="Hyperlink"/>
    <w:basedOn w:val="DefaultParagraphFont"/>
    <w:uiPriority w:val="99"/>
    <w:unhideWhenUsed/>
    <w:rsid w:val="00A35C1E"/>
    <w:rPr>
      <w:color w:val="0563C1" w:themeColor="hyperlink"/>
      <w:u w:val="single"/>
    </w:rPr>
  </w:style>
  <w:style w:type="character" w:styleId="FollowedHyperlink">
    <w:name w:val="FollowedHyperlink"/>
    <w:basedOn w:val="DefaultParagraphFont"/>
    <w:uiPriority w:val="99"/>
    <w:semiHidden/>
    <w:unhideWhenUsed/>
    <w:rsid w:val="00A35C1E"/>
    <w:rPr>
      <w:color w:val="954F72" w:themeColor="followedHyperlink"/>
      <w:u w:val="single"/>
    </w:rPr>
  </w:style>
  <w:style w:type="paragraph" w:styleId="BalloonText">
    <w:name w:val="Balloon Text"/>
    <w:basedOn w:val="Normal"/>
    <w:link w:val="BalloonTextChar"/>
    <w:uiPriority w:val="99"/>
    <w:semiHidden/>
    <w:unhideWhenUsed/>
    <w:rsid w:val="00AB5C1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B5C16"/>
    <w:rPr>
      <w:rFonts w:ascii="Lucida Grande" w:eastAsia="Times New Roman" w:hAnsi="Lucida Grande" w:cs="Times New Roman"/>
      <w:color w:val="000000"/>
      <w:sz w:val="18"/>
      <w:szCs w:val="18"/>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yperlink" Target="http://www.systems-comparison.fibl.org/" TargetMode="External"/><Relationship Id="rId21" Type="http://schemas.openxmlformats.org/officeDocument/2006/relationships/hyperlink" Target="mailto:franziska.haemmerli@fibl.org" TargetMode="External"/><Relationship Id="rId22" Type="http://schemas.openxmlformats.org/officeDocument/2006/relationships/hyperlink" Target="mailto:d.fritz@biovision.ch" TargetMode="External"/><Relationship Id="rId23" Type="http://schemas.openxmlformats.org/officeDocument/2006/relationships/header" Target="header4.xml"/><Relationship Id="rId24" Type="http://schemas.openxmlformats.org/officeDocument/2006/relationships/footer" Target="footer4.xml"/><Relationship Id="rId25" Type="http://schemas.openxmlformats.org/officeDocument/2006/relationships/header" Target="header5.xml"/><Relationship Id="rId26" Type="http://schemas.openxmlformats.org/officeDocument/2006/relationships/footer" Target="footer5.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yperlink" Target="http://www.icipe.org/" TargetMode="External"/><Relationship Id="rId16" Type="http://schemas.openxmlformats.org/officeDocument/2006/relationships/hyperlink" Target="http://www.kalro.org/" TargetMode="External"/><Relationship Id="rId17" Type="http://schemas.openxmlformats.org/officeDocument/2006/relationships/hyperlink" Target="http://www.koan.co.ke" TargetMode="External"/><Relationship Id="rId18" Type="http://schemas.openxmlformats.org/officeDocument/2006/relationships/hyperlink" Target="http://www.ku.ac.ke" TargetMode="External"/><Relationship Id="rId19" Type="http://schemas.openxmlformats.org/officeDocument/2006/relationships/hyperlink" Target="http://www.fibl.org/en/media.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8FF3F-8294-0D4A-ADD4-359EEB9BB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3421</Characters>
  <Application>Microsoft Macintosh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Basler Andreas</dc:creator>
  <cp:keywords/>
  <dc:description/>
  <cp:lastModifiedBy>Andreas Basler</cp:lastModifiedBy>
  <cp:revision>3</cp:revision>
  <cp:lastPrinted>2016-06-30T16:27:00Z</cp:lastPrinted>
  <dcterms:created xsi:type="dcterms:W3CDTF">2016-06-30T16:27:00Z</dcterms:created>
  <dcterms:modified xsi:type="dcterms:W3CDTF">2016-06-30T16:27:00Z</dcterms:modified>
</cp:coreProperties>
</file>