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959" w:rsidRPr="00BC39C8" w:rsidRDefault="00700BA5" w:rsidP="00FA31CC">
      <w:pPr>
        <w:pStyle w:val="FiBLtitel"/>
        <w:framePr w:w="8201" w:wrap="around" w:hAnchor="page" w:x="2146" w:y="3046"/>
        <w:rPr>
          <w:lang w:val="fr-CH"/>
        </w:rPr>
      </w:pPr>
      <w:r w:rsidRPr="00BC39C8">
        <w:rPr>
          <w:lang w:val="fr-CH"/>
        </w:rPr>
        <w:t>Communiqué aux médias</w:t>
      </w:r>
      <w:r w:rsidR="00FA31CC">
        <w:rPr>
          <w:lang w:val="fr-CH"/>
        </w:rPr>
        <w:t xml:space="preserve"> du 26 juin 2016</w:t>
      </w:r>
    </w:p>
    <w:p w:rsidR="000678EC" w:rsidRPr="00BC39C8" w:rsidRDefault="000678EC" w:rsidP="00EC1B12">
      <w:pPr>
        <w:rPr>
          <w:lang w:val="fr-CH"/>
        </w:rPr>
        <w:sectPr w:rsidR="000678EC" w:rsidRPr="00BC39C8" w:rsidSect="00C0665F">
          <w:headerReference w:type="default" r:id="rId8"/>
          <w:footerReference w:type="default" r:id="rId9"/>
          <w:headerReference w:type="first" r:id="rId10"/>
          <w:footerReference w:type="first" r:id="rId11"/>
          <w:pgSz w:w="11906" w:h="16838" w:code="9"/>
          <w:pgMar w:top="3759" w:right="851" w:bottom="1701" w:left="2098" w:header="720" w:footer="284" w:gutter="0"/>
          <w:paperSrc w:first="15" w:other="15"/>
          <w:cols w:space="720"/>
          <w:titlePg/>
          <w:docGrid w:linePitch="299"/>
        </w:sectPr>
      </w:pPr>
      <w:bookmarkStart w:id="0" w:name="_GoBack"/>
    </w:p>
    <w:bookmarkEnd w:id="0"/>
    <w:p w:rsidR="00FA31CC" w:rsidRPr="007A4348" w:rsidRDefault="00FA31CC" w:rsidP="00FA31CC">
      <w:pPr>
        <w:pStyle w:val="FiBLmmueberschrift"/>
        <w:rPr>
          <w:lang w:val="fr-CH"/>
        </w:rPr>
      </w:pPr>
      <w:r w:rsidRPr="007A4348">
        <w:rPr>
          <w:lang w:val="fr-CH"/>
        </w:rPr>
        <w:t>Pour les sols, les plantes, les animaux et les hommes – le FiBL trouve des solutions intelligentes pour l'agriculture biologique</w:t>
      </w:r>
    </w:p>
    <w:p w:rsidR="00FA31CC" w:rsidRPr="007A4348" w:rsidRDefault="00FA31CC" w:rsidP="00FA31CC">
      <w:pPr>
        <w:pStyle w:val="FiBLmmlead"/>
        <w:rPr>
          <w:lang w:val="fr-CH"/>
        </w:rPr>
      </w:pPr>
      <w:r w:rsidRPr="007A4348">
        <w:rPr>
          <w:lang w:val="fr-CH"/>
        </w:rPr>
        <w:t>Quelque 5000 personnes ont pu voir ce dimanche ce que l’Institut de recherche de l'agriculture biologique FiBL fait à Frick AG. Tous les sens ont été sollicités sur les places qui entourent la ferme, la cave et le centre de recherches pour découvrir quelles solutions le FiBL est en train d’étudier pour assurer une production alimentaire saine et respectueuse de l’environnement.</w:t>
      </w:r>
    </w:p>
    <w:p w:rsidR="00FA31CC" w:rsidRPr="007A4348" w:rsidRDefault="00FA31CC" w:rsidP="00FA31CC">
      <w:pPr>
        <w:rPr>
          <w:rFonts w:cs="Arial"/>
          <w:spacing w:val="-2"/>
          <w:lang w:val="fr-CH"/>
        </w:rPr>
      </w:pPr>
      <w:r w:rsidRPr="007A4348">
        <w:rPr>
          <w:rFonts w:cs="Arial"/>
          <w:spacing w:val="-2"/>
          <w:lang w:val="fr-CH"/>
        </w:rPr>
        <w:t>(Frick, le 26.06.2016) Ce dimanche, quelque 5000 personnes ont pu découvrir ce qu’est la recherche bio lors de la journée portes ouvertes de l’Institut de recherche de l'agriculture biologique (FiBL). Cette foule de visiteurs a pu s’égailler sur le vaste domaine du FiBL. En plein milieu du vignoble et du domaine agricole du FiBL, les agricultrices et agriculteurs bio des environs ont présenté leurs produits au marché paysan, les restaurateurs bio leur art culinaire dans la tente des fêtes, les chercheuses et les chercheurs toute l’étendue de leur travail dans les 13 stands d’information. Par exemple comment on peut faire cuire du thé en consumant des plaquettes de bois pour en faire du charbon végétal qui peut ensuite être épandu dans les jardins pour faire du bien aux plantes tout en retirant du CO</w:t>
      </w:r>
      <w:r w:rsidRPr="007A4348">
        <w:rPr>
          <w:rFonts w:cs="Arial"/>
          <w:spacing w:val="-2"/>
          <w:vertAlign w:val="subscript"/>
          <w:lang w:val="fr-CH"/>
        </w:rPr>
        <w:t>2</w:t>
      </w:r>
      <w:r w:rsidRPr="007A4348">
        <w:rPr>
          <w:rFonts w:cs="Arial"/>
          <w:spacing w:val="-2"/>
          <w:lang w:val="fr-CH"/>
        </w:rPr>
        <w:t xml:space="preserve"> de l’atmosphère pour le séquestrer durablement dans le sol.</w:t>
      </w:r>
    </w:p>
    <w:p w:rsidR="00FA31CC" w:rsidRPr="007A4348" w:rsidRDefault="00FA31CC" w:rsidP="00FA31CC">
      <w:pPr>
        <w:pStyle w:val="FiBLzusatzinfo"/>
      </w:pPr>
      <w:r w:rsidRPr="007A4348">
        <w:t>Par exemple: Diminuer le soja dans les aliments pour animaux</w:t>
      </w:r>
    </w:p>
    <w:p w:rsidR="00FA31CC" w:rsidRPr="007A4348" w:rsidRDefault="00FA31CC" w:rsidP="00FA31CC">
      <w:pPr>
        <w:rPr>
          <w:rFonts w:cs="Arial"/>
          <w:lang w:val="fr-CH"/>
        </w:rPr>
      </w:pPr>
      <w:r w:rsidRPr="007A4348">
        <w:rPr>
          <w:rFonts w:cs="Arial"/>
          <w:lang w:val="fr-CH"/>
        </w:rPr>
        <w:t>Le FiBL montre aussi quelles possibilités il y a pour que la Suisse ne doive plus importer 89 pourcents de ses aliments pour animaux sous forme de soja pour lequel on détruit des forêts vierges et utilise beaucoup de carburants. Le FiBL travaille dans ce domaine sur un type de sélection qui produise des animaux qui ont besoin de moins d’aliments concentrés. Sans compter que des matières premières du pays comme la farine de luzerne ou la farine grossière de pois représentent de bonnes possibilités pour diminuer les importations de soja. Et à l’avenir on produira même des protéines à base de larves de mouche soldat noire nourries avec des déchets alimentaires.</w:t>
      </w:r>
    </w:p>
    <w:p w:rsidR="00FA31CC" w:rsidRPr="007A4348" w:rsidRDefault="00FA31CC" w:rsidP="00FA31CC">
      <w:pPr>
        <w:rPr>
          <w:rFonts w:cs="Arial"/>
          <w:lang w:val="fr-CH"/>
        </w:rPr>
      </w:pPr>
      <w:r w:rsidRPr="007A4348">
        <w:rPr>
          <w:rFonts w:cs="Arial"/>
          <w:lang w:val="fr-CH"/>
        </w:rPr>
        <w:t xml:space="preserve">«Le FiBL étudie depuis 40 ans des méthodes qui permettent d’améliorer la fertilité des sols, d’augmenter la diversité des espèces de plantes présentes sur les domaines agricoles ou encore d’améliorer la santé des troupeaux d’animaux», dit </w:t>
      </w:r>
      <w:r w:rsidR="008D6489">
        <w:rPr>
          <w:rFonts w:cs="Arial"/>
          <w:lang w:val="fr-CH"/>
        </w:rPr>
        <w:t>M</w:t>
      </w:r>
      <w:r w:rsidRPr="007A4348">
        <w:rPr>
          <w:rFonts w:cs="Arial"/>
          <w:lang w:val="fr-CH"/>
        </w:rPr>
        <w:t xml:space="preserve">artin Ott, le président du Conseil de fondation du FiBL. «Nous sommes heureux de pouvoir montrer aujourd’hui à la population ce que la recherche et l’agriculture </w:t>
      </w:r>
      <w:r w:rsidR="001222CA">
        <w:rPr>
          <w:rFonts w:cs="Arial"/>
          <w:lang w:val="fr-CH"/>
        </w:rPr>
        <w:t xml:space="preserve">biologiques </w:t>
      </w:r>
      <w:r w:rsidRPr="007A4348">
        <w:rPr>
          <w:rFonts w:cs="Arial"/>
          <w:lang w:val="fr-CH"/>
        </w:rPr>
        <w:t>font pour les consommatrices et les consommateurs.»</w:t>
      </w:r>
    </w:p>
    <w:p w:rsidR="00FA31CC" w:rsidRPr="007A4348" w:rsidRDefault="00FA31CC" w:rsidP="00083CB1">
      <w:pPr>
        <w:pStyle w:val="FiBLzusatzinfo"/>
      </w:pPr>
      <w:r w:rsidRPr="00083CB1">
        <w:lastRenderedPageBreak/>
        <w:t>Programme de la Journée</w:t>
      </w:r>
      <w:r w:rsidRPr="007A4348">
        <w:t xml:space="preserve"> portes ouvertes</w:t>
      </w:r>
    </w:p>
    <w:p w:rsidR="00FA31CC" w:rsidRPr="007A4348" w:rsidRDefault="00FB1A27" w:rsidP="00FA31CC">
      <w:pPr>
        <w:rPr>
          <w:rFonts w:cs="Arial"/>
          <w:lang w:val="fr-CH"/>
        </w:rPr>
      </w:pPr>
      <w:hyperlink r:id="rId12" w:history="1">
        <w:r w:rsidR="00FA31CC" w:rsidRPr="007A4348">
          <w:rPr>
            <w:rStyle w:val="Hyperlink"/>
            <w:rFonts w:cs="Arial"/>
            <w:lang w:val="fr-CH"/>
          </w:rPr>
          <w:t>http://www.fibl.org/fr/services-fr/agenda/date/article/tag-der-offenen-tuer-am-fibl-im-juni.html</w:t>
        </w:r>
      </w:hyperlink>
      <w:r w:rsidR="00FA31CC" w:rsidRPr="007A4348">
        <w:rPr>
          <w:rFonts w:cs="Arial"/>
          <w:lang w:val="fr-CH"/>
        </w:rPr>
        <w:t xml:space="preserve"> </w:t>
      </w:r>
    </w:p>
    <w:p w:rsidR="00FA31CC" w:rsidRPr="007A4348" w:rsidRDefault="00FA31CC" w:rsidP="00083CB1">
      <w:pPr>
        <w:pStyle w:val="FiBLzusatzinfo"/>
        <w:rPr>
          <w:rStyle w:val="Hyperlink"/>
          <w:color w:val="000000"/>
          <w:u w:val="none"/>
        </w:rPr>
      </w:pPr>
      <w:r w:rsidRPr="007A4348">
        <w:t>Recherches du FiBL sur les animaux agricoles</w:t>
      </w:r>
    </w:p>
    <w:p w:rsidR="00FA31CC" w:rsidRPr="007A4348" w:rsidRDefault="00FB1A27" w:rsidP="00FA31CC">
      <w:pPr>
        <w:rPr>
          <w:rStyle w:val="Hyperlink"/>
          <w:rFonts w:cs="Arial"/>
          <w:b/>
          <w:bCs/>
          <w:lang w:val="fr-CH"/>
        </w:rPr>
      </w:pPr>
      <w:hyperlink r:id="rId13" w:history="1">
        <w:r w:rsidR="00FA31CC" w:rsidRPr="007A4348">
          <w:rPr>
            <w:rStyle w:val="Hyperlink"/>
            <w:rFonts w:cs="Arial"/>
            <w:lang w:val="fr-CH"/>
          </w:rPr>
          <w:t>http://www.fibl.org/fr/suisse/recherche/recherche-animale.html</w:t>
        </w:r>
      </w:hyperlink>
      <w:r w:rsidR="00FA31CC" w:rsidRPr="007A4348">
        <w:rPr>
          <w:rStyle w:val="Hyperlink"/>
          <w:rFonts w:cs="Arial"/>
          <w:lang w:val="fr-CH"/>
        </w:rPr>
        <w:t xml:space="preserve"> </w:t>
      </w:r>
    </w:p>
    <w:p w:rsidR="00FA31CC" w:rsidRPr="007A4348" w:rsidRDefault="00FA31CC" w:rsidP="00083CB1">
      <w:pPr>
        <w:pStyle w:val="FiBLzusatzinfo"/>
      </w:pPr>
      <w:r w:rsidRPr="007A4348">
        <w:t xml:space="preserve">Calculs du FiBL sur l’alimentation de </w:t>
      </w:r>
      <w:r w:rsidRPr="00083CB1">
        <w:t>la</w:t>
      </w:r>
      <w:r w:rsidRPr="007A4348">
        <w:t xml:space="preserve"> population mondiale</w:t>
      </w:r>
    </w:p>
    <w:p w:rsidR="00FA31CC" w:rsidRPr="007A4348" w:rsidRDefault="00FB1A27" w:rsidP="00FA31CC">
      <w:pPr>
        <w:rPr>
          <w:rStyle w:val="Hyperlink"/>
          <w:rFonts w:cs="Arial"/>
          <w:color w:val="000000"/>
          <w:u w:val="none"/>
          <w:lang w:val="fr-CH"/>
        </w:rPr>
      </w:pPr>
      <w:hyperlink r:id="rId14" w:history="1">
        <w:r w:rsidR="00FA31CC" w:rsidRPr="007A4348">
          <w:rPr>
            <w:rStyle w:val="Hyperlink"/>
            <w:rFonts w:cs="Arial"/>
            <w:lang w:val="fr-CH"/>
          </w:rPr>
          <w:t>http://www.fibl.org/fr/medias/archives-medias/archives-medias15/communique-medias14/article/neue-studie-belegt-nachhaltige-globale-tierproduktion-durch-weniger-kraftfutter.html</w:t>
        </w:r>
      </w:hyperlink>
      <w:r w:rsidR="00FA31CC" w:rsidRPr="007A4348">
        <w:rPr>
          <w:rStyle w:val="Hyperlink"/>
          <w:rFonts w:cs="Arial"/>
          <w:lang w:val="fr-CH"/>
        </w:rPr>
        <w:t xml:space="preserve"> </w:t>
      </w:r>
    </w:p>
    <w:p w:rsidR="00FA31CC" w:rsidRPr="007A4348" w:rsidRDefault="00FA31CC" w:rsidP="00083CB1">
      <w:pPr>
        <w:pStyle w:val="FiBLzusatzinfo"/>
      </w:pPr>
      <w:r w:rsidRPr="007A4348">
        <w:t>Recherches du FiBL sur les avantages des denrées alimentaires biologiques</w:t>
      </w:r>
    </w:p>
    <w:p w:rsidR="00FA31CC" w:rsidRPr="007A4348" w:rsidRDefault="00FB1A27" w:rsidP="00FA31CC">
      <w:pPr>
        <w:rPr>
          <w:rFonts w:cs="Arial"/>
          <w:lang w:val="fr-CH"/>
        </w:rPr>
      </w:pPr>
      <w:hyperlink r:id="rId15" w:history="1">
        <w:r w:rsidR="00FA31CC" w:rsidRPr="007A4348">
          <w:rPr>
            <w:rStyle w:val="Hyperlink"/>
            <w:rFonts w:cs="Arial"/>
            <w:lang w:val="fr-CH"/>
          </w:rPr>
          <w:t>http://www.fibl.org/fr/medias/archives-medias/archives-medias16/communique-medias16/article/klare-unterschiede-in-der-qualitaet-von-milch-und-fleisch-zwischen-biologischer-und-konventioneller-p.html</w:t>
        </w:r>
      </w:hyperlink>
      <w:r w:rsidR="00FA31CC" w:rsidRPr="007A4348">
        <w:rPr>
          <w:rFonts w:cs="Arial"/>
          <w:lang w:val="fr-CH"/>
        </w:rPr>
        <w:t xml:space="preserve"> </w:t>
      </w:r>
    </w:p>
    <w:p w:rsidR="00FA31CC" w:rsidRPr="00083CB1" w:rsidRDefault="00FB1A27" w:rsidP="00083CB1">
      <w:pPr>
        <w:rPr>
          <w:rFonts w:cs="Arial"/>
          <w:b/>
          <w:color w:val="0563C1" w:themeColor="hyperlink"/>
          <w:u w:val="single"/>
          <w:lang w:val="fr-CH"/>
        </w:rPr>
      </w:pPr>
      <w:hyperlink r:id="rId16" w:history="1">
        <w:r w:rsidR="00FA31CC" w:rsidRPr="007A4348">
          <w:rPr>
            <w:rStyle w:val="Hyperlink"/>
            <w:rFonts w:cs="Arial"/>
            <w:lang w:val="fr-CH"/>
          </w:rPr>
          <w:t>http://www.fibl.org/fr/medias/archives-medias/archives-medias14/communique-medias14/article/signifikante-unterschiede-zwischen-biologischen-und-konventionellen-lebensmitteln.html</w:t>
        </w:r>
      </w:hyperlink>
      <w:r w:rsidR="00FA31CC" w:rsidRPr="007A4348">
        <w:rPr>
          <w:rFonts w:cs="Arial"/>
          <w:lang w:val="fr-CH"/>
        </w:rPr>
        <w:t xml:space="preserve"> </w:t>
      </w:r>
    </w:p>
    <w:p w:rsidR="00FA31CC" w:rsidRPr="007A4348" w:rsidRDefault="00FA31CC" w:rsidP="00083CB1">
      <w:pPr>
        <w:pStyle w:val="FiBLzusatzinfo"/>
      </w:pPr>
      <w:r w:rsidRPr="007A4348">
        <w:t xml:space="preserve">Contact au FiBL </w:t>
      </w:r>
    </w:p>
    <w:p w:rsidR="00FA31CC" w:rsidRPr="00911CB7" w:rsidRDefault="00FA31CC" w:rsidP="00083CB1">
      <w:pPr>
        <w:pStyle w:val="FiBLaufzaehlung"/>
        <w:ind w:left="397"/>
        <w:rPr>
          <w:lang w:val="fr-CH"/>
        </w:rPr>
      </w:pPr>
      <w:r w:rsidRPr="00911CB7">
        <w:rPr>
          <w:lang w:val="fr-CH"/>
        </w:rPr>
        <w:t xml:space="preserve">Franziska Hämmerli, FiBL, tél. +41 (0)62 865 72 80, courriel: </w:t>
      </w:r>
      <w:hyperlink r:id="rId17" w:history="1">
        <w:r w:rsidRPr="00911CB7">
          <w:rPr>
            <w:rStyle w:val="Hyperlink"/>
            <w:lang w:val="fr-CH"/>
          </w:rPr>
          <w:t>franziska.haemmerli@fibl.org</w:t>
        </w:r>
      </w:hyperlink>
    </w:p>
    <w:p w:rsidR="00FA31CC" w:rsidRPr="007A4348" w:rsidRDefault="00FA31CC" w:rsidP="00083CB1">
      <w:pPr>
        <w:pStyle w:val="FiBLzusatzinfo"/>
      </w:pPr>
      <w:r w:rsidRPr="007A4348">
        <w:t xml:space="preserve">Ce communiqué sur Internet </w:t>
      </w:r>
    </w:p>
    <w:p w:rsidR="00FA31CC" w:rsidRPr="007A4348" w:rsidRDefault="00FA31CC" w:rsidP="001C7236">
      <w:pPr>
        <w:rPr>
          <w:lang w:val="fr-CH"/>
        </w:rPr>
      </w:pPr>
      <w:r w:rsidRPr="007A4348">
        <w:rPr>
          <w:lang w:val="fr-CH"/>
        </w:rPr>
        <w:t xml:space="preserve">Vous trouverez ce communiqué avec des illustrations et des informations de fond sur Internet à l’adresse suivante: </w:t>
      </w:r>
      <w:hyperlink r:id="rId18" w:history="1">
        <w:r w:rsidRPr="007A4348">
          <w:rPr>
            <w:rStyle w:val="Hyperlink"/>
            <w:rFonts w:cs="Arial"/>
            <w:lang w:val="fr-CH"/>
          </w:rPr>
          <w:t>www.fibl.org/fr/medias.html</w:t>
        </w:r>
      </w:hyperlink>
      <w:r w:rsidRPr="007A4348">
        <w:rPr>
          <w:lang w:val="fr-CH"/>
        </w:rPr>
        <w:t xml:space="preserve">. </w:t>
      </w:r>
    </w:p>
    <w:p w:rsidR="00854304" w:rsidRPr="00BC39C8" w:rsidRDefault="00854304" w:rsidP="00FA31CC">
      <w:pPr>
        <w:pStyle w:val="FiBLmmueberschrift"/>
        <w:rPr>
          <w:lang w:val="fr-CH"/>
        </w:rPr>
      </w:pPr>
    </w:p>
    <w:sectPr w:rsidR="00854304" w:rsidRPr="00BC39C8" w:rsidSect="00C970CE">
      <w:headerReference w:type="default" r:id="rId19"/>
      <w:footerReference w:type="default" r:id="rId20"/>
      <w:headerReference w:type="first" r:id="rId21"/>
      <w:footerReference w:type="first" r:id="rId22"/>
      <w:type w:val="continuous"/>
      <w:pgSz w:w="11906" w:h="16838" w:code="9"/>
      <w:pgMar w:top="2552" w:right="851" w:bottom="1134" w:left="2155" w:header="720" w:footer="591"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A27" w:rsidRDefault="00FB1A27">
      <w:pPr>
        <w:spacing w:line="240" w:lineRule="auto"/>
      </w:pPr>
      <w:r>
        <w:separator/>
      </w:r>
    </w:p>
    <w:p w:rsidR="00FB1A27" w:rsidRDefault="00FB1A27"/>
    <w:p w:rsidR="00FB1A27" w:rsidRDefault="00FB1A27"/>
  </w:endnote>
  <w:endnote w:type="continuationSeparator" w:id="0">
    <w:p w:rsidR="00FB1A27" w:rsidRDefault="00FB1A27">
      <w:pPr>
        <w:spacing w:line="240" w:lineRule="auto"/>
      </w:pPr>
      <w:r>
        <w:continuationSeparator/>
      </w:r>
    </w:p>
    <w:p w:rsidR="00FB1A27" w:rsidRDefault="00FB1A27"/>
    <w:p w:rsidR="00FB1A27" w:rsidRDefault="00FB1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FormataBQ-C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DB3" w:rsidRDefault="00636DB3" w:rsidP="00F051E6">
    <w:pPr>
      <w:pStyle w:val="Fuzeile"/>
    </w:pPr>
    <w:r>
      <w:fldChar w:fldCharType="begin"/>
    </w:r>
    <w:r>
      <w:instrText xml:space="preserve"> PAGE </w:instrText>
    </w:r>
    <w:r>
      <w:fldChar w:fldCharType="separate"/>
    </w:r>
    <w:r>
      <w:rPr>
        <w:noProof/>
      </w:rPr>
      <w:t>2</w:t>
    </w:r>
    <w:r>
      <w:fldChar w:fldCharType="end"/>
    </w:r>
    <w:r>
      <w:t>/</w:t>
    </w:r>
    <w:r w:rsidR="00FB1A27">
      <w:fldChar w:fldCharType="begin"/>
    </w:r>
    <w:r w:rsidR="00FB1A27">
      <w:instrText xml:space="preserve"> NUMPAGES   \* MERGEFORMAT </w:instrText>
    </w:r>
    <w:r w:rsidR="00FB1A27">
      <w:fldChar w:fldCharType="separate"/>
    </w:r>
    <w:r w:rsidR="00993D4C">
      <w:rPr>
        <w:noProof/>
      </w:rPr>
      <w:t>2</w:t>
    </w:r>
    <w:r w:rsidR="00FB1A2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noProof/>
        <w:color w:val="000000"/>
        <w:sz w:val="22"/>
        <w:szCs w:val="22"/>
        <w:lang w:eastAsia="de-CH"/>
      </w:rPr>
      <w:id w:val="-1610195472"/>
      <w:docPartObj>
        <w:docPartGallery w:val="Page Numbers (Bottom of Page)"/>
        <w:docPartUnique/>
      </w:docPartObj>
    </w:sdtPr>
    <w:sdtEndPr>
      <w:rPr>
        <w:rFonts w:cs="Arial"/>
        <w:noProof w:val="0"/>
        <w:color w:val="auto"/>
        <w:sz w:val="16"/>
        <w:szCs w:val="17"/>
        <w:lang w:eastAsia="de-DE"/>
      </w:rPr>
    </w:sdtEndPr>
    <w:sdtContent>
      <w:sdt>
        <w:sdtPr>
          <w:rPr>
            <w:rFonts w:cs="Times New Roman"/>
            <w:noProof/>
            <w:color w:val="000000"/>
            <w:sz w:val="22"/>
            <w:szCs w:val="20"/>
            <w:lang w:eastAsia="de-CH"/>
          </w:rPr>
          <w:id w:val="482591731"/>
          <w:docPartObj>
            <w:docPartGallery w:val="Page Numbers (Bottom of Page)"/>
            <w:docPartUnique/>
          </w:docPartObj>
        </w:sdtPr>
        <w:sdtEndPr>
          <w:rPr>
            <w:rFonts w:cs="Arial"/>
            <w:noProof w:val="0"/>
            <w:color w:val="auto"/>
            <w:sz w:val="16"/>
            <w:szCs w:val="17"/>
            <w:lang w:eastAsia="de-DE"/>
          </w:rPr>
        </w:sdtEndPr>
        <w:sdtContent>
          <w:p w:rsidR="00636DB3" w:rsidRDefault="00636DB3" w:rsidP="00C970CE">
            <w:pPr>
              <w:pStyle w:val="FiBLfusszeile"/>
            </w:pPr>
            <w:r w:rsidRPr="00B07041">
              <w:rPr>
                <w:noProof/>
                <w:lang w:eastAsia="de-CH"/>
              </w:rPr>
              <mc:AlternateContent>
                <mc:Choice Requires="wps">
                  <w:drawing>
                    <wp:anchor distT="0" distB="0" distL="114300" distR="114300" simplePos="0" relativeHeight="251681792" behindDoc="0" locked="0" layoutInCell="1" allowOverlap="1" wp14:anchorId="17E7AFF5" wp14:editId="2E56195B">
                      <wp:simplePos x="0" y="0"/>
                      <wp:positionH relativeFrom="margin">
                        <wp:posOffset>153670</wp:posOffset>
                      </wp:positionH>
                      <wp:positionV relativeFrom="page">
                        <wp:posOffset>9683750</wp:posOffset>
                      </wp:positionV>
                      <wp:extent cx="3390900" cy="644525"/>
                      <wp:effectExtent l="0" t="0" r="0" b="317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DB3" w:rsidRPr="001D401D" w:rsidRDefault="001D401D" w:rsidP="001D401D">
                                  <w:pPr>
                                    <w:pStyle w:val="FiBLfusszeile"/>
                                    <w:rPr>
                                      <w:lang w:val="fr-CH"/>
                                    </w:rPr>
                                  </w:pPr>
                                  <w:r>
                                    <w:rPr>
                                      <w:lang w:val="fr-CH"/>
                                    </w:rPr>
                                    <w:t>L’Institut de recherche de l'agriculture biologique (FiBL) trouve depuis 1973 des solutions intelligentes pour une agriculture régénératrice et une alimen</w:t>
                                  </w:r>
                                  <w:r w:rsidR="00021DF9">
                                    <w:rPr>
                                      <w:lang w:val="fr-CH"/>
                                    </w:rPr>
                                    <w:softHyphen/>
                                  </w:r>
                                  <w:r>
                                    <w:rPr>
                                      <w:lang w:val="fr-CH"/>
                                    </w:rPr>
                                    <w:t xml:space="preserve">tation durable. </w:t>
                                  </w:r>
                                  <w:r w:rsidR="00493CB4">
                                    <w:rPr>
                                      <w:lang w:val="fr-CH"/>
                                    </w:rPr>
                                    <w:t xml:space="preserve">Les </w:t>
                                  </w:r>
                                  <w:r>
                                    <w:rPr>
                                      <w:lang w:val="fr-CH"/>
                                    </w:rPr>
                                    <w:t xml:space="preserve">220 </w:t>
                                  </w:r>
                                  <w:r w:rsidR="00021DF9">
                                    <w:rPr>
                                      <w:lang w:val="fr-CH"/>
                                    </w:rPr>
                                    <w:t xml:space="preserve">collaboratrices et </w:t>
                                  </w:r>
                                  <w:r>
                                    <w:rPr>
                                      <w:lang w:val="fr-CH"/>
                                    </w:rPr>
                                    <w:t xml:space="preserve">collaborateurs </w:t>
                                  </w:r>
                                  <w:r w:rsidR="00493CB4">
                                    <w:rPr>
                                      <w:lang w:val="fr-CH"/>
                                    </w:rPr>
                                    <w:t>des sites s</w:t>
                                  </w:r>
                                  <w:r>
                                    <w:rPr>
                                      <w:lang w:val="fr-CH"/>
                                    </w:rPr>
                                    <w:t>uisse</w:t>
                                  </w:r>
                                  <w:r w:rsidR="00493CB4">
                                    <w:rPr>
                                      <w:lang w:val="fr-CH"/>
                                    </w:rPr>
                                    <w:t>s</w:t>
                                  </w:r>
                                  <w:r>
                                    <w:rPr>
                                      <w:lang w:val="fr-CH"/>
                                    </w:rPr>
                                    <w:t xml:space="preserve">, </w:t>
                                  </w:r>
                                  <w:r w:rsidR="0057119D">
                                    <w:rPr>
                                      <w:lang w:val="fr-CH"/>
                                    </w:rPr>
                                    <w:t>allemands</w:t>
                                  </w:r>
                                  <w:r w:rsidR="00493CB4">
                                    <w:rPr>
                                      <w:lang w:val="fr-CH"/>
                                    </w:rPr>
                                    <w:t xml:space="preserve"> et autrichiens du FiBL s’engagent </w:t>
                                  </w:r>
                                  <w:r>
                                    <w:rPr>
                                      <w:lang w:val="fr-CH"/>
                                    </w:rPr>
                                    <w:t>pour une agriculture écolo</w:t>
                                  </w:r>
                                  <w:r w:rsidR="00493CB4">
                                    <w:rPr>
                                      <w:lang w:val="fr-CH"/>
                                    </w:rPr>
                                    <w:softHyphen/>
                                  </w:r>
                                  <w:r>
                                    <w:rPr>
                                      <w:lang w:val="fr-CH"/>
                                    </w:rPr>
                                    <w:t>gique en faisant de la recherche, de la vulgarisation et de la formation.</w:t>
                                  </w:r>
                                </w:p>
                                <w:p w:rsidR="00636DB3" w:rsidRPr="001D401D" w:rsidRDefault="00636DB3" w:rsidP="007709BC">
                                  <w:pPr>
                                    <w:pStyle w:val="FiBLfusszeile"/>
                                    <w:rPr>
                                      <w:lang w:val="fr-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7AFF5" id="_x0000_t202" coordsize="21600,21600" o:spt="202" path="m,l,21600r21600,l21600,xe">
                      <v:stroke joinstyle="miter"/>
                      <v:path gradientshapeok="t" o:connecttype="rect"/>
                    </v:shapetype>
                    <v:shape id="Text Box 9" o:spid="_x0000_s1029" type="#_x0000_t202" style="position:absolute;margin-left:12.1pt;margin-top:762.5pt;width:267pt;height:50.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cPhrgIAALE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" filled="f" stroked="f">
                      <v:textbox inset="0,0,0,0">
                        <w:txbxContent>
                          <w:p w:rsidR="00636DB3" w:rsidRPr="001D401D" w:rsidRDefault="001D401D" w:rsidP="001D401D">
                            <w:pPr>
                              <w:pStyle w:val="FiBLfusszeile"/>
                              <w:rPr>
                                <w:lang w:val="fr-CH"/>
                              </w:rPr>
                            </w:pPr>
                            <w:r>
                              <w:rPr>
                                <w:lang w:val="fr-CH"/>
                              </w:rPr>
                              <w:t>L’Institut de recherche de l'agriculture biologique (FiBL) trouve depuis 1973 des solutions intelligentes pour une agriculture régénératrice et une alimen</w:t>
                            </w:r>
                            <w:r w:rsidR="00021DF9">
                              <w:rPr>
                                <w:lang w:val="fr-CH"/>
                              </w:rPr>
                              <w:softHyphen/>
                            </w:r>
                            <w:r>
                              <w:rPr>
                                <w:lang w:val="fr-CH"/>
                              </w:rPr>
                              <w:t xml:space="preserve">tation durable. </w:t>
                            </w:r>
                            <w:r w:rsidR="00493CB4">
                              <w:rPr>
                                <w:lang w:val="fr-CH"/>
                              </w:rPr>
                              <w:t xml:space="preserve">Les </w:t>
                            </w:r>
                            <w:r>
                              <w:rPr>
                                <w:lang w:val="fr-CH"/>
                              </w:rPr>
                              <w:t xml:space="preserve">220 </w:t>
                            </w:r>
                            <w:r w:rsidR="00021DF9">
                              <w:rPr>
                                <w:lang w:val="fr-CH"/>
                              </w:rPr>
                              <w:t xml:space="preserve">collaboratrices et </w:t>
                            </w:r>
                            <w:r>
                              <w:rPr>
                                <w:lang w:val="fr-CH"/>
                              </w:rPr>
                              <w:t xml:space="preserve">collaborateurs </w:t>
                            </w:r>
                            <w:r w:rsidR="00493CB4">
                              <w:rPr>
                                <w:lang w:val="fr-CH"/>
                              </w:rPr>
                              <w:t>des sites s</w:t>
                            </w:r>
                            <w:r>
                              <w:rPr>
                                <w:lang w:val="fr-CH"/>
                              </w:rPr>
                              <w:t>uisse</w:t>
                            </w:r>
                            <w:r w:rsidR="00493CB4">
                              <w:rPr>
                                <w:lang w:val="fr-CH"/>
                              </w:rPr>
                              <w:t>s</w:t>
                            </w:r>
                            <w:r>
                              <w:rPr>
                                <w:lang w:val="fr-CH"/>
                              </w:rPr>
                              <w:t xml:space="preserve">, </w:t>
                            </w:r>
                            <w:r w:rsidR="0057119D">
                              <w:rPr>
                                <w:lang w:val="fr-CH"/>
                              </w:rPr>
                              <w:t>allemands</w:t>
                            </w:r>
                            <w:r w:rsidR="00493CB4">
                              <w:rPr>
                                <w:lang w:val="fr-CH"/>
                              </w:rPr>
                              <w:t xml:space="preserve"> et autrichiens du FiBL s’engagent </w:t>
                            </w:r>
                            <w:r>
                              <w:rPr>
                                <w:lang w:val="fr-CH"/>
                              </w:rPr>
                              <w:t>pour une agriculture écolo</w:t>
                            </w:r>
                            <w:r w:rsidR="00493CB4">
                              <w:rPr>
                                <w:lang w:val="fr-CH"/>
                              </w:rPr>
                              <w:softHyphen/>
                            </w:r>
                            <w:r>
                              <w:rPr>
                                <w:lang w:val="fr-CH"/>
                              </w:rPr>
                              <w:t>gique en faisant de la recherche, de la vulgarisation et de la formation.</w:t>
                            </w:r>
                          </w:p>
                          <w:p w:rsidR="00636DB3" w:rsidRPr="001D401D" w:rsidRDefault="00636DB3" w:rsidP="007709BC">
                            <w:pPr>
                              <w:pStyle w:val="FiBLfusszeile"/>
                              <w:rPr>
                                <w:lang w:val="fr-CH"/>
                              </w:rPr>
                            </w:pPr>
                          </w:p>
                        </w:txbxContent>
                      </v:textbox>
                      <w10:wrap anchorx="margin" anchory="page"/>
                    </v:shape>
                  </w:pict>
                </mc:Fallback>
              </mc:AlternateContent>
            </w:r>
            <w:r w:rsidRPr="00AC3102">
              <w:rPr>
                <w:noProof/>
                <w:lang w:eastAsia="de-CH"/>
              </w:rPr>
              <mc:AlternateContent>
                <mc:Choice Requires="wps">
                  <w:drawing>
                    <wp:anchor distT="0" distB="0" distL="114300" distR="114300" simplePos="0" relativeHeight="251670528" behindDoc="0" locked="0" layoutInCell="1" allowOverlap="1" wp14:anchorId="3817793F" wp14:editId="779340C6">
                      <wp:simplePos x="0" y="0"/>
                      <wp:positionH relativeFrom="page">
                        <wp:posOffset>5534025</wp:posOffset>
                      </wp:positionH>
                      <wp:positionV relativeFrom="page">
                        <wp:posOffset>9681845</wp:posOffset>
                      </wp:positionV>
                      <wp:extent cx="1591200" cy="698400"/>
                      <wp:effectExtent l="0" t="0" r="9525" b="698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200" cy="69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DB3" w:rsidRPr="00B654A2" w:rsidRDefault="00636DB3" w:rsidP="000D68BA">
                                  <w:pPr>
                                    <w:pStyle w:val="FiBLfusszeile"/>
                                    <w:spacing w:line="204" w:lineRule="exact"/>
                                    <w:rPr>
                                      <w:b/>
                                    </w:rPr>
                                  </w:pPr>
                                  <w:r w:rsidRPr="00B654A2">
                                    <w:rPr>
                                      <w:b/>
                                    </w:rPr>
                                    <w:t>FiBL Schweiz / Suisse</w:t>
                                  </w:r>
                                </w:p>
                                <w:p w:rsidR="00636DB3" w:rsidRPr="007709BC" w:rsidRDefault="00636DB3" w:rsidP="007709BC">
                                  <w:pPr>
                                    <w:pStyle w:val="FiBLfusszeile"/>
                                  </w:pPr>
                                  <w:r w:rsidRPr="007709BC">
                                    <w:t>Ackerstrasse 113, Postf. 219</w:t>
                                  </w:r>
                                </w:p>
                                <w:p w:rsidR="00636DB3" w:rsidRPr="007709BC" w:rsidRDefault="00636DB3" w:rsidP="007709BC">
                                  <w:pPr>
                                    <w:pStyle w:val="FiBLfusszeile"/>
                                  </w:pPr>
                                  <w:r w:rsidRPr="007709BC">
                                    <w:t>5070 Frick, Schweiz</w:t>
                                  </w:r>
                                </w:p>
                                <w:p w:rsidR="00636DB3" w:rsidRPr="007709BC" w:rsidRDefault="00636DB3" w:rsidP="007709BC">
                                  <w:pPr>
                                    <w:pStyle w:val="FiBLfusszeile"/>
                                  </w:pPr>
                                  <w:r w:rsidRPr="007709BC">
                                    <w:t>T</w:t>
                                  </w:r>
                                  <w:r w:rsidR="00493CB4">
                                    <w:t>é</w:t>
                                  </w:r>
                                  <w:r w:rsidRPr="007709BC">
                                    <w:t>l. +41 (0)62 865 72 72</w:t>
                                  </w:r>
                                </w:p>
                                <w:p w:rsidR="00636DB3" w:rsidRPr="007709BC" w:rsidRDefault="00636DB3" w:rsidP="007709BC">
                                  <w:pPr>
                                    <w:pStyle w:val="FiBLfusszeile"/>
                                  </w:pPr>
                                  <w:r w:rsidRPr="007709BC">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7793F" id="Text Box 10" o:spid="_x0000_s1030" type="#_x0000_t202" style="position:absolute;margin-left:435.75pt;margin-top:762.35pt;width:125.3pt;height:5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" filled="f" stroked="f">
                      <v:textbox inset="0,0,0,0">
                        <w:txbxContent>
                          <w:p w:rsidR="00636DB3" w:rsidRPr="00B654A2" w:rsidRDefault="00636DB3" w:rsidP="000D68BA">
                            <w:pPr>
                              <w:pStyle w:val="FiBLfusszeile"/>
                              <w:spacing w:line="204" w:lineRule="exact"/>
                              <w:rPr>
                                <w:b/>
                              </w:rPr>
                            </w:pPr>
                            <w:r w:rsidRPr="00B654A2">
                              <w:rPr>
                                <w:b/>
                              </w:rPr>
                              <w:t>FiBL Schweiz / Suisse</w:t>
                            </w:r>
                          </w:p>
                          <w:p w:rsidR="00636DB3" w:rsidRPr="007709BC" w:rsidRDefault="00636DB3" w:rsidP="007709BC">
                            <w:pPr>
                              <w:pStyle w:val="FiBLfusszeile"/>
                            </w:pPr>
                            <w:r w:rsidRPr="007709BC">
                              <w:t>Ackerstrasse 113, Postf. 219</w:t>
                            </w:r>
                          </w:p>
                          <w:p w:rsidR="00636DB3" w:rsidRPr="007709BC" w:rsidRDefault="00636DB3" w:rsidP="007709BC">
                            <w:pPr>
                              <w:pStyle w:val="FiBLfusszeile"/>
                            </w:pPr>
                            <w:r w:rsidRPr="007709BC">
                              <w:t>5070 Frick, Schweiz</w:t>
                            </w:r>
                          </w:p>
                          <w:p w:rsidR="00636DB3" w:rsidRPr="007709BC" w:rsidRDefault="00636DB3" w:rsidP="007709BC">
                            <w:pPr>
                              <w:pStyle w:val="FiBLfusszeile"/>
                            </w:pPr>
                            <w:r w:rsidRPr="007709BC">
                              <w:t>T</w:t>
                            </w:r>
                            <w:r w:rsidR="00493CB4">
                              <w:t>é</w:t>
                            </w:r>
                            <w:r w:rsidRPr="007709BC">
                              <w:t>l. +41 (0)62 865 72 72</w:t>
                            </w:r>
                          </w:p>
                          <w:p w:rsidR="00636DB3" w:rsidRPr="007709BC" w:rsidRDefault="00636DB3" w:rsidP="007709BC">
                            <w:pPr>
                              <w:pStyle w:val="FiBLfusszeile"/>
                            </w:pPr>
                            <w:r w:rsidRPr="007709BC">
                              <w:t>info.suisse@fibl.org, www.fibl.org</w:t>
                            </w:r>
                          </w:p>
                        </w:txbxContent>
                      </v:textbox>
                      <w10:wrap anchorx="page" anchory="page"/>
                    </v:shape>
                  </w:pict>
                </mc:Fallback>
              </mc:AlternateConten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DB3" w:rsidRDefault="00636DB3" w:rsidP="00F051E6">
    <w:pPr>
      <w:pStyle w:val="Fuzeile"/>
    </w:pPr>
    <w:r>
      <w:fldChar w:fldCharType="begin"/>
    </w:r>
    <w:r>
      <w:instrText xml:space="preserve"> PAGE </w:instrText>
    </w:r>
    <w:r>
      <w:fldChar w:fldCharType="separate"/>
    </w:r>
    <w:r w:rsidR="00993D4C">
      <w:rPr>
        <w:noProof/>
      </w:rPr>
      <w:t>2</w:t>
    </w:r>
    <w:r>
      <w:fldChar w:fldCharType="end"/>
    </w:r>
    <w:r>
      <w:t>/</w:t>
    </w:r>
    <w:r w:rsidR="00FB1A27">
      <w:fldChar w:fldCharType="begin"/>
    </w:r>
    <w:r w:rsidR="00FB1A27">
      <w:instrText xml:space="preserve"> NUMPAGES   \* MERGEFORMAT </w:instrText>
    </w:r>
    <w:r w:rsidR="00FB1A27">
      <w:fldChar w:fldCharType="separate"/>
    </w:r>
    <w:r w:rsidR="00993D4C">
      <w:rPr>
        <w:noProof/>
      </w:rPr>
      <w:t>2</w:t>
    </w:r>
    <w:r w:rsidR="00FB1A27">
      <w:rPr>
        <w:noProof/>
      </w:rPr>
      <w:fldChar w:fldCharType="end"/>
    </w:r>
  </w:p>
  <w:p w:rsidR="00636DB3" w:rsidRDefault="00636DB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DB3" w:rsidRDefault="00636D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A27" w:rsidRDefault="00FB1A27">
      <w:pPr>
        <w:spacing w:line="240" w:lineRule="auto"/>
      </w:pPr>
      <w:r>
        <w:separator/>
      </w:r>
    </w:p>
    <w:p w:rsidR="00FB1A27" w:rsidRDefault="00FB1A27"/>
    <w:p w:rsidR="00FB1A27" w:rsidRDefault="00FB1A27"/>
  </w:footnote>
  <w:footnote w:type="continuationSeparator" w:id="0">
    <w:p w:rsidR="00FB1A27" w:rsidRDefault="00FB1A27">
      <w:pPr>
        <w:spacing w:line="240" w:lineRule="auto"/>
      </w:pPr>
      <w:r>
        <w:continuationSeparator/>
      </w:r>
    </w:p>
    <w:p w:rsidR="00FB1A27" w:rsidRDefault="00FB1A27"/>
    <w:p w:rsidR="00FB1A27" w:rsidRDefault="00FB1A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DB3" w:rsidRDefault="00636DB3">
    <w:r>
      <w:rPr>
        <w:noProof/>
        <w:sz w:val="20"/>
        <w:lang w:eastAsia="de-CH"/>
      </w:rPr>
      <w:drawing>
        <wp:anchor distT="0" distB="0" distL="114300" distR="114300" simplePos="0" relativeHeight="251653120" behindDoc="0" locked="0" layoutInCell="1" allowOverlap="1" wp14:anchorId="47B830B4" wp14:editId="003145C8">
          <wp:simplePos x="0" y="0"/>
          <wp:positionH relativeFrom="column">
            <wp:posOffset>5287645</wp:posOffset>
          </wp:positionH>
          <wp:positionV relativeFrom="paragraph">
            <wp:posOffset>345440</wp:posOffset>
          </wp:positionV>
          <wp:extent cx="1166495" cy="763905"/>
          <wp:effectExtent l="0" t="0" r="0" b="0"/>
          <wp:wrapNone/>
          <wp:docPr id="31" name="Grafik 11"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DB3" w:rsidRDefault="004C2267" w:rsidP="00FF3965">
    <w:pPr>
      <w:pStyle w:val="FiBLkopfzeile"/>
    </w:pPr>
    <w:r>
      <w:rPr>
        <w:noProof/>
        <w:lang w:eastAsia="de-CH"/>
      </w:rPr>
      <mc:AlternateContent>
        <mc:Choice Requires="wpg">
          <w:drawing>
            <wp:anchor distT="0" distB="0" distL="114300" distR="114300" simplePos="0" relativeHeight="251662336" behindDoc="0" locked="0" layoutInCell="1" allowOverlap="1" wp14:anchorId="79328605" wp14:editId="224C743D">
              <wp:simplePos x="0" y="0"/>
              <wp:positionH relativeFrom="column">
                <wp:posOffset>-900909</wp:posOffset>
              </wp:positionH>
              <wp:positionV relativeFrom="paragraph">
                <wp:posOffset>-301925</wp:posOffset>
              </wp:positionV>
              <wp:extent cx="925351" cy="10151745"/>
              <wp:effectExtent l="0" t="0" r="8255" b="1905"/>
              <wp:wrapNone/>
              <wp:docPr id="2" name="Gruppieren 2"/>
              <wp:cNvGraphicFramePr/>
              <a:graphic xmlns:a="http://schemas.openxmlformats.org/drawingml/2006/main">
                <a:graphicData uri="http://schemas.microsoft.com/office/word/2010/wordprocessingGroup">
                  <wpg:wgp>
                    <wpg:cNvGrpSpPr/>
                    <wpg:grpSpPr>
                      <a:xfrm>
                        <a:off x="0" y="0"/>
                        <a:ext cx="925351" cy="10151745"/>
                        <a:chOff x="0" y="0"/>
                        <a:chExt cx="925713" cy="10152000"/>
                      </a:xfrm>
                    </wpg:grpSpPr>
                    <wps:wsp>
                      <wps:cNvPr id="8" name="Rechteck 8"/>
                      <wps:cNvSpPr>
                        <a:spLocks noChangeArrowheads="1"/>
                      </wps:cNvSpPr>
                      <wps:spPr bwMode="auto">
                        <a:xfrm>
                          <a:off x="0" y="0"/>
                          <a:ext cx="612000" cy="10152000"/>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feld 7"/>
                      <wps:cNvSpPr txBox="1">
                        <a:spLocks noChangeArrowheads="1"/>
                      </wps:cNvSpPr>
                      <wps:spPr bwMode="auto">
                        <a:xfrm>
                          <a:off x="173238" y="123822"/>
                          <a:ext cx="752475" cy="7787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DB3" w:rsidRPr="00700BA5" w:rsidRDefault="00636DB3" w:rsidP="00FF3965">
                            <w:pPr>
                              <w:pStyle w:val="FiBLkopfzeile"/>
                              <w:rPr>
                                <w:lang w:val="fr-CH"/>
                              </w:rPr>
                            </w:pPr>
                            <w:r w:rsidRPr="00700BA5">
                              <w:rPr>
                                <w:lang w:val="fr-CH"/>
                              </w:rPr>
                              <w:t>communiqué aux médias</w:t>
                            </w:r>
                          </w:p>
                        </w:txbxContent>
                      </wps:txbx>
                      <wps:bodyPr rot="0" vert="vert270"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9328605" id="Gruppieren 2" o:spid="_x0000_s1026" style="position:absolute;left:0;text-align:left;margin-left:-70.95pt;margin-top:-23.75pt;width:72.85pt;height:799.35pt;z-index:251662336;mso-width-relative:margin;mso-height-relative:margin" coordsize="9257,10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">
              <v:rect id="Rechteck 8" o:spid="_x0000_s1027" style="position:absolute;width:6120;height:10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vWb4A&#10;AADaAAAADwAAAGRycy9kb3ducmV2LnhtbERPTYvCMBC9L/gfwgh7WTRVUNZqFFGE4kGoq/ehGZti&#10;MylNrN1/bw6Cx8f7Xm16W4uOWl85VjAZJyCIC6crLhVc/g6jXxA+IGusHZOCf/KwWQ++Vphq9+Sc&#10;unMoRQxhn6ICE0KTSukLQxb92DXEkbu51mKIsC2lbvEZw20tp0kylxYrjg0GG9oZKu7nh1VQmOo0&#10;62y2yP3kmP9k+yvfj7VS38N+uwQRqA8f8dudaQVxa7wSb4Bc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Br1m+AAAA2gAAAA8AAAAAAAAAAAAAAAAAmAIAAGRycy9kb3ducmV2&#10;LnhtbFBLBQYAAAAABAAEAPUAAACDAwAAAAA=&#10;" fillcolor="#00b091" stroked="f"/>
              <v:shapetype id="_x0000_t202" coordsize="21600,21600" o:spt="202" path="m,l,21600r21600,l21600,xe">
                <v:stroke joinstyle="miter"/>
                <v:path gradientshapeok="t" o:connecttype="rect"/>
              </v:shapetype>
              <v:shape id="Textfeld 7" o:spid="_x0000_s1028" type="#_x0000_t202" style="position:absolute;left:1732;top:1238;width:7525;height:77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tVsEA&#10;AADaAAAADwAAAGRycy9kb3ducmV2LnhtbESP0YrCMBRE34X9h3CFfdNUxe5SjSIFcZ8EtR9waa5N&#10;sbnpNtHWv98sCD4OM3OGWW8H24gHdb52rGA2TUAQl07XXCkoLvvJNwgfkDU2jknBkzxsNx+jNWba&#10;9XyixzlUIkLYZ6jAhNBmUvrSkEU/dS1x9K6usxii7CqpO+wj3DZyniSptFhzXDDYUm6ovJ3vVsHx&#10;KU2/sMuizPP0mC5+93g7NEp9jofdCkSgIbzDr/aPVvAF/1fiDZ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AbVbBAAAA2gAAAA8AAAAAAAAAAAAAAAAAmAIAAGRycy9kb3du&#10;cmV2LnhtbFBLBQYAAAAABAAEAPUAAACGAwAAAAA=&#10;" filled="f" stroked="f">
                <v:textbox style="layout-flow:vertical;mso-layout-flow-alt:bottom-to-top" inset="0,0,0,0">
                  <w:txbxContent>
                    <w:p w:rsidR="00636DB3" w:rsidRPr="00700BA5" w:rsidRDefault="00636DB3" w:rsidP="00FF3965">
                      <w:pPr>
                        <w:pStyle w:val="FiBLkopfzeile"/>
                        <w:rPr>
                          <w:lang w:val="fr-CH"/>
                        </w:rPr>
                      </w:pPr>
                      <w:r w:rsidRPr="00700BA5">
                        <w:rPr>
                          <w:lang w:val="fr-CH"/>
                        </w:rPr>
                        <w:t>communiqué aux médias</w:t>
                      </w:r>
                    </w:p>
                  </w:txbxContent>
                </v:textbox>
              </v:shape>
            </v:group>
          </w:pict>
        </mc:Fallback>
      </mc:AlternateContent>
    </w:r>
    <w:r w:rsidR="001222CA" w:rsidRPr="00FF3965">
      <w:rPr>
        <w:noProof/>
        <w:lang w:eastAsia="de-CH"/>
      </w:rPr>
      <w:drawing>
        <wp:anchor distT="0" distB="0" distL="114300" distR="114300" simplePos="0" relativeHeight="251683840" behindDoc="1" locked="0" layoutInCell="1" allowOverlap="1" wp14:anchorId="5D834EE2" wp14:editId="11760F38">
          <wp:simplePos x="0" y="0"/>
          <wp:positionH relativeFrom="page">
            <wp:posOffset>1332230</wp:posOffset>
          </wp:positionH>
          <wp:positionV relativeFrom="page">
            <wp:posOffset>341402</wp:posOffset>
          </wp:positionV>
          <wp:extent cx="3771900" cy="847725"/>
          <wp:effectExtent l="0" t="0" r="0" b="9525"/>
          <wp:wrapTight wrapText="bothSides">
            <wp:wrapPolygon edited="0">
              <wp:start x="0" y="0"/>
              <wp:lineTo x="0" y="21357"/>
              <wp:lineTo x="21491" y="21357"/>
              <wp:lineTo x="21491" y="0"/>
              <wp:lineTo x="0" y="0"/>
            </wp:wrapPolygon>
          </wp:wrapTight>
          <wp:docPr id="1" name="Grafik 12"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DB3" w:rsidRDefault="00636DB3">
    <w:r>
      <w:rPr>
        <w:noProof/>
        <w:lang w:eastAsia="de-CH"/>
      </w:rPr>
      <w:drawing>
        <wp:anchor distT="0" distB="0" distL="114300" distR="114300" simplePos="0" relativeHeight="251667456" behindDoc="1" locked="0" layoutInCell="1" allowOverlap="1" wp14:anchorId="3AE117F4" wp14:editId="6860C986">
          <wp:simplePos x="0" y="0"/>
          <wp:positionH relativeFrom="margin">
            <wp:align>left</wp:align>
          </wp:positionH>
          <wp:positionV relativeFrom="page">
            <wp:posOffset>447675</wp:posOffset>
          </wp:positionV>
          <wp:extent cx="1438275" cy="847725"/>
          <wp:effectExtent l="0" t="0" r="9525" b="9525"/>
          <wp:wrapTight wrapText="bothSides">
            <wp:wrapPolygon edited="0">
              <wp:start x="0" y="0"/>
              <wp:lineTo x="0" y="21357"/>
              <wp:lineTo x="21457" y="21357"/>
              <wp:lineTo x="21457" y="0"/>
              <wp:lineTo x="0" y="0"/>
            </wp:wrapPolygon>
          </wp:wrapTight>
          <wp:docPr id="39"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47725"/>
                  </a:xfrm>
                  <a:prstGeom prst="rect">
                    <a:avLst/>
                  </a:prstGeom>
                  <a:noFill/>
                  <a:ln>
                    <a:noFill/>
                  </a:ln>
                </pic:spPr>
              </pic:pic>
            </a:graphicData>
          </a:graphic>
        </wp:anchor>
      </w:drawing>
    </w:r>
  </w:p>
  <w:p w:rsidR="00636DB3" w:rsidRDefault="00636DB3"/>
  <w:p w:rsidR="00636DB3" w:rsidRDefault="00636DB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DB3" w:rsidRDefault="00636DB3">
    <w:pPr>
      <w:jc w:val="center"/>
      <w:rPr>
        <w:rFonts w:ascii="FormataBQ-Cond" w:hAnsi="FormataBQ-Cond"/>
        <w:szCs w:val="22"/>
      </w:rPr>
    </w:pPr>
    <w:r>
      <w:rPr>
        <w:rFonts w:ascii="FormataBQ-Cond" w:hAnsi="FormataBQ-Cond"/>
        <w:noProof/>
        <w:szCs w:val="22"/>
        <w:lang w:eastAsia="de-CH"/>
      </w:rPr>
      <w:drawing>
        <wp:anchor distT="0" distB="0" distL="114300" distR="114300" simplePos="0" relativeHeight="251654144" behindDoc="0" locked="0" layoutInCell="1" allowOverlap="1">
          <wp:simplePos x="0" y="0"/>
          <wp:positionH relativeFrom="column">
            <wp:posOffset>5135245</wp:posOffset>
          </wp:positionH>
          <wp:positionV relativeFrom="paragraph">
            <wp:posOffset>193040</wp:posOffset>
          </wp:positionV>
          <wp:extent cx="1166495" cy="763905"/>
          <wp:effectExtent l="0" t="0" r="0" b="0"/>
          <wp:wrapNone/>
          <wp:docPr id="40" name="Grafik 1"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Pr>
        <w:rFonts w:ascii="FormataBQ-Cond" w:hAnsi="FormataBQ-Cond"/>
        <w:szCs w:val="22"/>
      </w:rPr>
      <w:t xml:space="preserve">Seite - </w:t>
    </w:r>
    <w:r>
      <w:rPr>
        <w:rFonts w:ascii="FormataBQ-Cond" w:hAnsi="FormataBQ-Cond"/>
        <w:szCs w:val="22"/>
      </w:rPr>
      <w:fldChar w:fldCharType="begin"/>
    </w:r>
    <w:r>
      <w:rPr>
        <w:rFonts w:ascii="FormataBQ-Cond" w:hAnsi="FormataBQ-Cond"/>
        <w:szCs w:val="22"/>
      </w:rPr>
      <w:instrText xml:space="preserve"> PAGE </w:instrText>
    </w:r>
    <w:r>
      <w:rPr>
        <w:rFonts w:ascii="FormataBQ-Cond" w:hAnsi="FormataBQ-Cond"/>
        <w:szCs w:val="22"/>
      </w:rPr>
      <w:fldChar w:fldCharType="separate"/>
    </w:r>
    <w:r>
      <w:rPr>
        <w:rFonts w:ascii="FormataBQ-Cond" w:hAnsi="FormataBQ-Cond"/>
        <w:noProof/>
        <w:szCs w:val="22"/>
      </w:rPr>
      <w:t>2</w:t>
    </w:r>
    <w:r>
      <w:rPr>
        <w:rFonts w:ascii="FormataBQ-Cond" w:hAnsi="FormataBQ-Cond"/>
        <w:szCs w:val="22"/>
      </w:rPr>
      <w:fldChar w:fldCharType="end"/>
    </w:r>
    <w:r>
      <w:rPr>
        <w:rFonts w:ascii="FormataBQ-Cond" w:hAnsi="FormataBQ-Cond"/>
        <w:szCs w:val="22"/>
      </w:rPr>
      <w:t xml:space="preserve"> -</w:t>
    </w:r>
  </w:p>
  <w:p w:rsidR="00636DB3" w:rsidRDefault="00636DB3"/>
  <w:p w:rsidR="00636DB3" w:rsidRDefault="00636D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9pt;height:27.15pt" o:bullet="t">
        <v:imagedata r:id="rId1" o:title="fibl_pfeil_gruen"/>
      </v:shape>
    </w:pict>
  </w:numPicBullet>
  <w:abstractNum w:abstractNumId="0" w15:restartNumberingAfterBreak="0">
    <w:nsid w:val="FFFFFF7C"/>
    <w:multiLevelType w:val="singleLevel"/>
    <w:tmpl w:val="AE881B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9A68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1A2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E260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E3E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849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9CFD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3C91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F0E2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A8A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F2352E1"/>
    <w:multiLevelType w:val="hybridMultilevel"/>
    <w:tmpl w:val="6102EDB8"/>
    <w:lvl w:ilvl="0" w:tplc="F76CB348">
      <w:start w:val="1"/>
      <w:numFmt w:val="bullet"/>
      <w:pStyle w:val="FiBLaufzaehlung"/>
      <w:lvlText w:val=""/>
      <w:lvlPicBulletId w:val="0"/>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414128"/>
    <w:multiLevelType w:val="multilevel"/>
    <w:tmpl w:val="69AC7380"/>
    <w:lvl w:ilvl="0">
      <w:start w:val="1"/>
      <w:numFmt w:val="bullet"/>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0"/>
    <w:lvlOverride w:ilvl="0">
      <w:startOverride w:val="1"/>
    </w:lvlOverride>
  </w:num>
  <w:num w:numId="14">
    <w:abstractNumId w:val="10"/>
  </w:num>
  <w:num w:numId="15">
    <w:abstractNumId w:val="10"/>
  </w:num>
  <w:num w:numId="16">
    <w:abstractNumId w:val="10"/>
  </w:num>
  <w:num w:numId="17">
    <w:abstractNumId w:val="1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EyMTQyMzO3sDQ3MzRU0lEKTi0uzszPAymwqAUAKMpbIywAAAA="/>
  </w:docVars>
  <w:rsids>
    <w:rsidRoot w:val="000678EC"/>
    <w:rsid w:val="000212FE"/>
    <w:rsid w:val="00021DF9"/>
    <w:rsid w:val="00030FBA"/>
    <w:rsid w:val="00066E28"/>
    <w:rsid w:val="000678EC"/>
    <w:rsid w:val="00083CB1"/>
    <w:rsid w:val="000850F7"/>
    <w:rsid w:val="000906C3"/>
    <w:rsid w:val="00096CC4"/>
    <w:rsid w:val="000A2172"/>
    <w:rsid w:val="000B7053"/>
    <w:rsid w:val="000D68BA"/>
    <w:rsid w:val="000D7D7C"/>
    <w:rsid w:val="000E4516"/>
    <w:rsid w:val="000E7453"/>
    <w:rsid w:val="000F06B3"/>
    <w:rsid w:val="001126D1"/>
    <w:rsid w:val="001222CA"/>
    <w:rsid w:val="001325BA"/>
    <w:rsid w:val="00166A27"/>
    <w:rsid w:val="00174911"/>
    <w:rsid w:val="0018043C"/>
    <w:rsid w:val="001C2C8E"/>
    <w:rsid w:val="001C7134"/>
    <w:rsid w:val="001C7236"/>
    <w:rsid w:val="001D401D"/>
    <w:rsid w:val="001E1D66"/>
    <w:rsid w:val="00205844"/>
    <w:rsid w:val="00214C8B"/>
    <w:rsid w:val="002225F9"/>
    <w:rsid w:val="00256545"/>
    <w:rsid w:val="00271B36"/>
    <w:rsid w:val="002A47F2"/>
    <w:rsid w:val="002A63B8"/>
    <w:rsid w:val="002B1D1D"/>
    <w:rsid w:val="002E6489"/>
    <w:rsid w:val="00300275"/>
    <w:rsid w:val="0030431D"/>
    <w:rsid w:val="003261C1"/>
    <w:rsid w:val="00346350"/>
    <w:rsid w:val="00354154"/>
    <w:rsid w:val="00395B62"/>
    <w:rsid w:val="003B2AF8"/>
    <w:rsid w:val="003C2D3B"/>
    <w:rsid w:val="00405740"/>
    <w:rsid w:val="0044481E"/>
    <w:rsid w:val="00493A10"/>
    <w:rsid w:val="00493CB4"/>
    <w:rsid w:val="004957F3"/>
    <w:rsid w:val="00495E8D"/>
    <w:rsid w:val="004C2267"/>
    <w:rsid w:val="004D0A83"/>
    <w:rsid w:val="004F3020"/>
    <w:rsid w:val="0057119D"/>
    <w:rsid w:val="0058014A"/>
    <w:rsid w:val="005A7F96"/>
    <w:rsid w:val="005B5668"/>
    <w:rsid w:val="00623E68"/>
    <w:rsid w:val="00636BD7"/>
    <w:rsid w:val="00636DB3"/>
    <w:rsid w:val="00686D3E"/>
    <w:rsid w:val="00690840"/>
    <w:rsid w:val="006E335F"/>
    <w:rsid w:val="00700BA5"/>
    <w:rsid w:val="00736EE5"/>
    <w:rsid w:val="00756A2C"/>
    <w:rsid w:val="007708B8"/>
    <w:rsid w:val="007709BC"/>
    <w:rsid w:val="007860A4"/>
    <w:rsid w:val="007A4A0B"/>
    <w:rsid w:val="007B5959"/>
    <w:rsid w:val="007C0F12"/>
    <w:rsid w:val="008022B4"/>
    <w:rsid w:val="008139E5"/>
    <w:rsid w:val="0082058D"/>
    <w:rsid w:val="00846B36"/>
    <w:rsid w:val="008532CF"/>
    <w:rsid w:val="00854304"/>
    <w:rsid w:val="00874015"/>
    <w:rsid w:val="008742B2"/>
    <w:rsid w:val="008855BD"/>
    <w:rsid w:val="008A5453"/>
    <w:rsid w:val="008C0A55"/>
    <w:rsid w:val="008C5310"/>
    <w:rsid w:val="008D6489"/>
    <w:rsid w:val="008F0537"/>
    <w:rsid w:val="008F2CC1"/>
    <w:rsid w:val="00906B15"/>
    <w:rsid w:val="00910D09"/>
    <w:rsid w:val="00911797"/>
    <w:rsid w:val="00911CB7"/>
    <w:rsid w:val="0091378E"/>
    <w:rsid w:val="00924D3C"/>
    <w:rsid w:val="009461DD"/>
    <w:rsid w:val="00951F56"/>
    <w:rsid w:val="00993D4C"/>
    <w:rsid w:val="009C5AA1"/>
    <w:rsid w:val="009E77C4"/>
    <w:rsid w:val="009F3782"/>
    <w:rsid w:val="00A03881"/>
    <w:rsid w:val="00A13596"/>
    <w:rsid w:val="00A2144C"/>
    <w:rsid w:val="00A61DAA"/>
    <w:rsid w:val="00A82A04"/>
    <w:rsid w:val="00A945CB"/>
    <w:rsid w:val="00AA7D4A"/>
    <w:rsid w:val="00AC0B3B"/>
    <w:rsid w:val="00AF1AB8"/>
    <w:rsid w:val="00AF78A8"/>
    <w:rsid w:val="00B02F5F"/>
    <w:rsid w:val="00B15376"/>
    <w:rsid w:val="00B46475"/>
    <w:rsid w:val="00B517A4"/>
    <w:rsid w:val="00B56679"/>
    <w:rsid w:val="00B761C8"/>
    <w:rsid w:val="00B825D5"/>
    <w:rsid w:val="00BC39C8"/>
    <w:rsid w:val="00BD2AA3"/>
    <w:rsid w:val="00BD6CD7"/>
    <w:rsid w:val="00C0665F"/>
    <w:rsid w:val="00C14E40"/>
    <w:rsid w:val="00C214FC"/>
    <w:rsid w:val="00C622EF"/>
    <w:rsid w:val="00C970CE"/>
    <w:rsid w:val="00CA22C1"/>
    <w:rsid w:val="00CD5BE6"/>
    <w:rsid w:val="00CE29E0"/>
    <w:rsid w:val="00CF3416"/>
    <w:rsid w:val="00D01993"/>
    <w:rsid w:val="00D1696A"/>
    <w:rsid w:val="00D23BD0"/>
    <w:rsid w:val="00D36ED8"/>
    <w:rsid w:val="00D764D7"/>
    <w:rsid w:val="00D93388"/>
    <w:rsid w:val="00D96235"/>
    <w:rsid w:val="00DA5997"/>
    <w:rsid w:val="00DA71B0"/>
    <w:rsid w:val="00DB06D0"/>
    <w:rsid w:val="00DB1E46"/>
    <w:rsid w:val="00E16767"/>
    <w:rsid w:val="00E2081E"/>
    <w:rsid w:val="00E2766D"/>
    <w:rsid w:val="00E84AAE"/>
    <w:rsid w:val="00EA32D3"/>
    <w:rsid w:val="00EC1B12"/>
    <w:rsid w:val="00EC2E73"/>
    <w:rsid w:val="00ED7EF0"/>
    <w:rsid w:val="00EF1A68"/>
    <w:rsid w:val="00EF2501"/>
    <w:rsid w:val="00F051E6"/>
    <w:rsid w:val="00F23EA8"/>
    <w:rsid w:val="00F6633B"/>
    <w:rsid w:val="00FA270C"/>
    <w:rsid w:val="00FA31CC"/>
    <w:rsid w:val="00FA3B64"/>
    <w:rsid w:val="00FB1A27"/>
    <w:rsid w:val="00FD3006"/>
    <w:rsid w:val="00FE4E8B"/>
    <w:rsid w:val="00FF3965"/>
    <w:rsid w:val="00FF4D0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216CCA-833B-4E6B-8725-F2512997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iBL_standard"/>
    <w:rsid w:val="002A63B8"/>
    <w:pPr>
      <w:spacing w:after="120" w:line="280" w:lineRule="atLeast"/>
      <w:ind w:left="170" w:right="170"/>
      <w:jc w:val="both"/>
    </w:pPr>
    <w:rPr>
      <w:rFonts w:ascii="Arial" w:eastAsia="Times New Roman" w:hAnsi="Arial" w:cs="Times New Roman"/>
      <w:color w:val="000000"/>
      <w:szCs w:val="20"/>
      <w:lang w:eastAsia="de-DE"/>
    </w:rPr>
  </w:style>
  <w:style w:type="paragraph" w:styleId="berschrift1">
    <w:name w:val="heading 1"/>
    <w:basedOn w:val="Standard"/>
    <w:next w:val="Standard"/>
    <w:link w:val="berschrift1Zchn"/>
    <w:uiPriority w:val="9"/>
    <w:rsid w:val="008A54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titel">
    <w:name w:val="FiBL_titel"/>
    <w:basedOn w:val="Beschriftung"/>
    <w:rsid w:val="008A5453"/>
    <w:pPr>
      <w:framePr w:w="7207" w:h="284" w:wrap="around" w:vAnchor="page" w:hAnchor="text" w:y="2705"/>
      <w:shd w:val="solid" w:color="FFFFFF" w:fill="FFFFFF"/>
      <w:spacing w:after="400" w:line="400" w:lineRule="atLeast"/>
      <w:jc w:val="left"/>
    </w:pPr>
    <w:rPr>
      <w:rFonts w:cs="Arial"/>
      <w:b/>
      <w:i w:val="0"/>
      <w:iCs w:val="0"/>
      <w:color w:val="000000"/>
      <w:sz w:val="36"/>
      <w:szCs w:val="52"/>
      <w:lang w:val="de-DE"/>
    </w:rPr>
  </w:style>
  <w:style w:type="paragraph" w:customStyle="1" w:styleId="FiBLmmueberschrift">
    <w:name w:val="FiBL_mm_ueberschrift"/>
    <w:basedOn w:val="Standard"/>
    <w:next w:val="Standard"/>
    <w:rsid w:val="008A5453"/>
    <w:pPr>
      <w:jc w:val="left"/>
    </w:pPr>
    <w:rPr>
      <w:rFonts w:cs="Arial"/>
      <w:b/>
      <w:sz w:val="28"/>
      <w:szCs w:val="36"/>
      <w:lang w:val="de-DE"/>
    </w:rPr>
  </w:style>
  <w:style w:type="paragraph" w:customStyle="1" w:styleId="FiBLmmlead">
    <w:name w:val="FiBL_mm_lead"/>
    <w:basedOn w:val="FiBLmmueberschrift"/>
    <w:next w:val="Standard"/>
    <w:rsid w:val="000678EC"/>
    <w:pPr>
      <w:contextualSpacing/>
    </w:pPr>
    <w:rPr>
      <w:sz w:val="22"/>
      <w:szCs w:val="24"/>
    </w:rPr>
  </w:style>
  <w:style w:type="paragraph" w:customStyle="1" w:styleId="FiBLzusatzinfo">
    <w:name w:val="FiBL_zusatzinfo"/>
    <w:basedOn w:val="Standard"/>
    <w:next w:val="Standard"/>
    <w:autoRedefine/>
    <w:rsid w:val="00083CB1"/>
    <w:pPr>
      <w:keepNext/>
      <w:tabs>
        <w:tab w:val="left" w:pos="4800"/>
      </w:tabs>
      <w:spacing w:before="360"/>
      <w:jc w:val="left"/>
    </w:pPr>
    <w:rPr>
      <w:rFonts w:cs="Arial"/>
      <w:b/>
      <w:bCs/>
      <w:lang w:val="fr-CH"/>
    </w:rPr>
  </w:style>
  <w:style w:type="paragraph" w:customStyle="1" w:styleId="FiBLfusszeile">
    <w:name w:val="FiBL_fusszeile"/>
    <w:basedOn w:val="Standard"/>
    <w:rsid w:val="00D36ED8"/>
    <w:pPr>
      <w:tabs>
        <w:tab w:val="right" w:pos="9360"/>
      </w:tabs>
      <w:spacing w:after="0" w:line="192" w:lineRule="exact"/>
      <w:ind w:left="0" w:right="0"/>
      <w:jc w:val="left"/>
    </w:pPr>
    <w:rPr>
      <w:rFonts w:cs="Arial"/>
      <w:color w:val="auto"/>
      <w:sz w:val="16"/>
      <w:szCs w:val="17"/>
    </w:rPr>
  </w:style>
  <w:style w:type="paragraph" w:styleId="Beschriftung">
    <w:name w:val="caption"/>
    <w:basedOn w:val="Standard"/>
    <w:next w:val="Standard"/>
    <w:uiPriority w:val="35"/>
    <w:semiHidden/>
    <w:unhideWhenUsed/>
    <w:qFormat/>
    <w:rsid w:val="000678EC"/>
    <w:pPr>
      <w:spacing w:after="200" w:line="240" w:lineRule="auto"/>
    </w:pPr>
    <w:rPr>
      <w:i/>
      <w:iCs/>
      <w:color w:val="44546A" w:themeColor="text2"/>
      <w:sz w:val="18"/>
      <w:szCs w:val="18"/>
    </w:rPr>
  </w:style>
  <w:style w:type="paragraph" w:customStyle="1" w:styleId="FiBLkopfzeile">
    <w:name w:val="FiBL_kopfzeile"/>
    <w:basedOn w:val="Standard"/>
    <w:rsid w:val="002225F9"/>
    <w:pPr>
      <w:ind w:left="709" w:right="0" w:hanging="709"/>
      <w:jc w:val="right"/>
    </w:pPr>
    <w:rPr>
      <w:rFonts w:cs="Arial"/>
      <w:caps/>
      <w:color w:val="FFFFFF"/>
      <w:spacing w:val="76"/>
      <w:sz w:val="72"/>
      <w:szCs w:val="72"/>
    </w:rPr>
  </w:style>
  <w:style w:type="paragraph" w:styleId="Fuzeile">
    <w:name w:val="footer"/>
    <w:aliases w:val="FiBL_seitenzahl"/>
    <w:basedOn w:val="Standard"/>
    <w:link w:val="FuzeileZchn"/>
    <w:uiPriority w:val="99"/>
    <w:unhideWhenUsed/>
    <w:rsid w:val="00C214FC"/>
    <w:pPr>
      <w:spacing w:after="0" w:line="240" w:lineRule="auto"/>
      <w:jc w:val="right"/>
    </w:pPr>
  </w:style>
  <w:style w:type="character" w:customStyle="1" w:styleId="FuzeileZchn">
    <w:name w:val="Fußzeile Zchn"/>
    <w:aliases w:val="FiBL_seitenzahl Zchn"/>
    <w:basedOn w:val="Absatz-Standardschriftart"/>
    <w:link w:val="Fuzeile"/>
    <w:uiPriority w:val="99"/>
    <w:rsid w:val="00C214FC"/>
    <w:rPr>
      <w:rFonts w:ascii="Arial" w:eastAsia="Times New Roman" w:hAnsi="Arial" w:cs="Times New Roman"/>
      <w:color w:val="000000"/>
      <w:szCs w:val="20"/>
      <w:lang w:eastAsia="de-DE"/>
    </w:rPr>
  </w:style>
  <w:style w:type="character" w:customStyle="1" w:styleId="berschrift1Zchn">
    <w:name w:val="Überschrift 1 Zchn"/>
    <w:basedOn w:val="Absatz-Standardschriftart"/>
    <w:link w:val="berschrift1"/>
    <w:uiPriority w:val="9"/>
    <w:rsid w:val="008A5453"/>
    <w:rPr>
      <w:rFonts w:asciiTheme="majorHAnsi" w:eastAsiaTheme="majorEastAsia" w:hAnsiTheme="majorHAnsi" w:cstheme="majorBidi"/>
      <w:color w:val="2E74B5" w:themeColor="accent1" w:themeShade="BF"/>
      <w:sz w:val="32"/>
      <w:szCs w:val="32"/>
      <w:lang w:eastAsia="de-DE"/>
    </w:rPr>
  </w:style>
  <w:style w:type="paragraph" w:customStyle="1" w:styleId="FiBLquelle">
    <w:name w:val="FiBL_quelle"/>
    <w:basedOn w:val="Standard"/>
    <w:rsid w:val="00E2766D"/>
    <w:pPr>
      <w:spacing w:after="0" w:line="240" w:lineRule="auto"/>
      <w:ind w:left="879" w:hanging="709"/>
      <w:jc w:val="left"/>
    </w:pPr>
    <w:rPr>
      <w:sz w:val="20"/>
    </w:rPr>
  </w:style>
  <w:style w:type="paragraph" w:customStyle="1" w:styleId="FiBLaufzaehlung">
    <w:name w:val="FiBL_aufzaehlung"/>
    <w:basedOn w:val="Standard"/>
    <w:next w:val="Beschriftung"/>
    <w:rsid w:val="002A63B8"/>
    <w:pPr>
      <w:numPr>
        <w:numId w:val="12"/>
      </w:numPr>
      <w:spacing w:after="0" w:line="240" w:lineRule="auto"/>
      <w:jc w:val="left"/>
    </w:pPr>
    <w:rPr>
      <w:rFonts w:cs="Arial"/>
      <w:color w:val="auto"/>
      <w:szCs w:val="16"/>
    </w:rPr>
  </w:style>
  <w:style w:type="paragraph" w:styleId="Kopfzeile">
    <w:name w:val="header"/>
    <w:basedOn w:val="Standard"/>
    <w:link w:val="KopfzeileZchn"/>
    <w:unhideWhenUsed/>
    <w:rsid w:val="002225F9"/>
    <w:pPr>
      <w:tabs>
        <w:tab w:val="center" w:pos="4536"/>
        <w:tab w:val="right" w:pos="9072"/>
      </w:tabs>
      <w:spacing w:after="0" w:line="240" w:lineRule="auto"/>
    </w:pPr>
  </w:style>
  <w:style w:type="character" w:customStyle="1" w:styleId="KopfzeileZchn">
    <w:name w:val="Kopfzeile Zchn"/>
    <w:basedOn w:val="Absatz-Standardschriftart"/>
    <w:link w:val="Kopfzeile"/>
    <w:rsid w:val="002225F9"/>
    <w:rPr>
      <w:rFonts w:ascii="Arial" w:eastAsia="Times New Roman" w:hAnsi="Arial" w:cs="Times New Roman"/>
      <w:color w:val="000000"/>
      <w:szCs w:val="20"/>
      <w:lang w:eastAsia="de-DE"/>
    </w:rPr>
  </w:style>
  <w:style w:type="character" w:styleId="Hyperlink">
    <w:name w:val="Hyperlink"/>
    <w:basedOn w:val="Absatz-Standardschriftart"/>
    <w:unhideWhenUsed/>
    <w:rsid w:val="00493A10"/>
    <w:rPr>
      <w:color w:val="0563C1" w:themeColor="hyperlink"/>
      <w:u w:val="single"/>
    </w:rPr>
  </w:style>
  <w:style w:type="paragraph" w:styleId="Listenabsatz">
    <w:name w:val="List Paragraph"/>
    <w:basedOn w:val="Standard"/>
    <w:uiPriority w:val="34"/>
    <w:qFormat/>
    <w:rsid w:val="00CE29E0"/>
    <w:pPr>
      <w:spacing w:after="0" w:line="240" w:lineRule="auto"/>
      <w:ind w:left="720" w:right="0"/>
      <w:jc w:val="left"/>
    </w:pPr>
    <w:rPr>
      <w:rFonts w:ascii="Times New Roman" w:eastAsiaTheme="minorHAnsi" w:hAnsi="Times New Roman"/>
      <w:color w:val="auto"/>
      <w:sz w:val="24"/>
      <w:szCs w:val="24"/>
      <w:lang w:eastAsia="de-CH"/>
    </w:rPr>
  </w:style>
  <w:style w:type="character" w:styleId="BesuchterHyperlink">
    <w:name w:val="FollowedHyperlink"/>
    <w:basedOn w:val="Absatz-Standardschriftart"/>
    <w:uiPriority w:val="99"/>
    <w:semiHidden/>
    <w:unhideWhenUsed/>
    <w:rsid w:val="00300275"/>
    <w:rPr>
      <w:color w:val="954F72" w:themeColor="followedHyperlink"/>
      <w:u w:val="single"/>
    </w:rPr>
  </w:style>
  <w:style w:type="paragraph" w:customStyle="1" w:styleId="Default">
    <w:name w:val="Default"/>
    <w:rsid w:val="00906B15"/>
    <w:pPr>
      <w:autoSpaceDE w:val="0"/>
      <w:autoSpaceDN w:val="0"/>
      <w:adjustRightInd w:val="0"/>
      <w:spacing w:after="0" w:line="240" w:lineRule="auto"/>
    </w:pPr>
    <w:rPr>
      <w:rFonts w:ascii="Myriad Pro" w:hAnsi="Myriad Pro" w:cs="Myriad Pro"/>
      <w:color w:val="000000"/>
      <w:sz w:val="24"/>
      <w:szCs w:val="24"/>
    </w:rPr>
  </w:style>
  <w:style w:type="character" w:customStyle="1" w:styleId="A1">
    <w:name w:val="A1"/>
    <w:uiPriority w:val="99"/>
    <w:rsid w:val="00906B15"/>
    <w:rPr>
      <w:rFonts w:cs="Myriad Pro"/>
      <w:color w:val="6C6E70"/>
      <w:sz w:val="22"/>
      <w:szCs w:val="22"/>
    </w:rPr>
  </w:style>
  <w:style w:type="character" w:styleId="Kommentarzeichen">
    <w:name w:val="annotation reference"/>
    <w:basedOn w:val="Absatz-Standardschriftart"/>
    <w:uiPriority w:val="99"/>
    <w:semiHidden/>
    <w:unhideWhenUsed/>
    <w:rsid w:val="000212FE"/>
    <w:rPr>
      <w:sz w:val="16"/>
      <w:szCs w:val="16"/>
    </w:rPr>
  </w:style>
  <w:style w:type="paragraph" w:styleId="Kommentartext">
    <w:name w:val="annotation text"/>
    <w:basedOn w:val="Standard"/>
    <w:link w:val="KommentartextZchn"/>
    <w:uiPriority w:val="99"/>
    <w:semiHidden/>
    <w:unhideWhenUsed/>
    <w:rsid w:val="000212FE"/>
    <w:pPr>
      <w:spacing w:line="240" w:lineRule="auto"/>
    </w:pPr>
    <w:rPr>
      <w:sz w:val="20"/>
    </w:rPr>
  </w:style>
  <w:style w:type="character" w:customStyle="1" w:styleId="KommentartextZchn">
    <w:name w:val="Kommentartext Zchn"/>
    <w:basedOn w:val="Absatz-Standardschriftart"/>
    <w:link w:val="Kommentartext"/>
    <w:uiPriority w:val="99"/>
    <w:semiHidden/>
    <w:rsid w:val="000212FE"/>
    <w:rPr>
      <w:rFonts w:ascii="Arial" w:eastAsia="Times New Roman" w:hAnsi="Arial" w:cs="Times New Roman"/>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0212FE"/>
    <w:rPr>
      <w:b/>
      <w:bCs/>
    </w:rPr>
  </w:style>
  <w:style w:type="character" w:customStyle="1" w:styleId="KommentarthemaZchn">
    <w:name w:val="Kommentarthema Zchn"/>
    <w:basedOn w:val="KommentartextZchn"/>
    <w:link w:val="Kommentarthema"/>
    <w:uiPriority w:val="99"/>
    <w:semiHidden/>
    <w:rsid w:val="000212FE"/>
    <w:rPr>
      <w:rFonts w:ascii="Arial" w:eastAsia="Times New Roman" w:hAnsi="Arial" w:cs="Times New Roman"/>
      <w:b/>
      <w:bCs/>
      <w:color w:val="000000"/>
      <w:sz w:val="20"/>
      <w:szCs w:val="20"/>
      <w:lang w:eastAsia="de-DE"/>
    </w:rPr>
  </w:style>
  <w:style w:type="paragraph" w:styleId="Sprechblasentext">
    <w:name w:val="Balloon Text"/>
    <w:basedOn w:val="Standard"/>
    <w:link w:val="SprechblasentextZchn"/>
    <w:uiPriority w:val="99"/>
    <w:semiHidden/>
    <w:unhideWhenUsed/>
    <w:rsid w:val="000212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12FE"/>
    <w:rPr>
      <w:rFonts w:ascii="Tahoma" w:eastAsia="Times New Roman" w:hAnsi="Tahoma" w:cs="Tahoma"/>
      <w:color w:val="000000"/>
      <w:sz w:val="16"/>
      <w:szCs w:val="16"/>
      <w:lang w:eastAsia="de-DE"/>
    </w:rPr>
  </w:style>
  <w:style w:type="paragraph" w:styleId="berarbeitung">
    <w:name w:val="Revision"/>
    <w:hidden/>
    <w:uiPriority w:val="99"/>
    <w:semiHidden/>
    <w:rsid w:val="00A03881"/>
    <w:pPr>
      <w:spacing w:after="0" w:line="240" w:lineRule="auto"/>
    </w:pPr>
    <w:rPr>
      <w:rFonts w:ascii="Arial" w:eastAsia="Times New Roman" w:hAnsi="Arial" w:cs="Times New Roman"/>
      <w:color w:val="000000"/>
      <w:szCs w:val="20"/>
      <w:lang w:eastAsia="de-DE"/>
    </w:rPr>
  </w:style>
  <w:style w:type="paragraph" w:customStyle="1" w:styleId="Fiblzusatztext">
    <w:name w:val="Fibl_zusatztext"/>
    <w:basedOn w:val="Standard"/>
    <w:autoRedefine/>
    <w:rsid w:val="00BC39C8"/>
    <w:pPr>
      <w:spacing w:after="0" w:line="288" w:lineRule="auto"/>
      <w:ind w:left="0" w:right="0"/>
      <w:jc w:val="left"/>
    </w:pPr>
  </w:style>
  <w:style w:type="paragraph" w:customStyle="1" w:styleId="Fiblzusatzinfo0">
    <w:name w:val="Fibl_zusatzinfo"/>
    <w:basedOn w:val="Standard"/>
    <w:next w:val="Standard"/>
    <w:autoRedefine/>
    <w:rsid w:val="00083CB1"/>
    <w:pPr>
      <w:keepNext/>
      <w:tabs>
        <w:tab w:val="left" w:pos="4800"/>
      </w:tabs>
      <w:spacing w:line="288" w:lineRule="auto"/>
      <w:jc w:val="lef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700044">
      <w:bodyDiv w:val="1"/>
      <w:marLeft w:val="0"/>
      <w:marRight w:val="0"/>
      <w:marTop w:val="0"/>
      <w:marBottom w:val="0"/>
      <w:divBdr>
        <w:top w:val="none" w:sz="0" w:space="0" w:color="auto"/>
        <w:left w:val="none" w:sz="0" w:space="0" w:color="auto"/>
        <w:bottom w:val="none" w:sz="0" w:space="0" w:color="auto"/>
        <w:right w:val="none" w:sz="0" w:space="0" w:color="auto"/>
      </w:divBdr>
    </w:div>
    <w:div w:id="1588224550">
      <w:bodyDiv w:val="1"/>
      <w:marLeft w:val="0"/>
      <w:marRight w:val="0"/>
      <w:marTop w:val="0"/>
      <w:marBottom w:val="0"/>
      <w:divBdr>
        <w:top w:val="none" w:sz="0" w:space="0" w:color="auto"/>
        <w:left w:val="none" w:sz="0" w:space="0" w:color="auto"/>
        <w:bottom w:val="none" w:sz="0" w:space="0" w:color="auto"/>
        <w:right w:val="none" w:sz="0" w:space="0" w:color="auto"/>
      </w:divBdr>
    </w:div>
    <w:div w:id="1645233560">
      <w:bodyDiv w:val="1"/>
      <w:marLeft w:val="0"/>
      <w:marRight w:val="0"/>
      <w:marTop w:val="0"/>
      <w:marBottom w:val="0"/>
      <w:divBdr>
        <w:top w:val="none" w:sz="0" w:space="0" w:color="auto"/>
        <w:left w:val="none" w:sz="0" w:space="0" w:color="auto"/>
        <w:bottom w:val="none" w:sz="0" w:space="0" w:color="auto"/>
        <w:right w:val="none" w:sz="0" w:space="0" w:color="auto"/>
      </w:divBdr>
    </w:div>
    <w:div w:id="196584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ibl.org/fr/suisse/recherche/recherche-animale.html" TargetMode="External"/><Relationship Id="rId18" Type="http://schemas.openxmlformats.org/officeDocument/2006/relationships/hyperlink" Target="http://www.fibl.org/fr/medias.htm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fibl.org/fr/services-fr/agenda/date/article/tag-der-offenen-tuer-am-fibl-im-juni.html" TargetMode="External"/><Relationship Id="rId17" Type="http://schemas.openxmlformats.org/officeDocument/2006/relationships/hyperlink" Target="mailto:franziska.haemmerli@fibl.org" TargetMode="External"/><Relationship Id="rId2" Type="http://schemas.openxmlformats.org/officeDocument/2006/relationships/numbering" Target="numbering.xml"/><Relationship Id="rId16" Type="http://schemas.openxmlformats.org/officeDocument/2006/relationships/hyperlink" Target="http://www.fibl.org/fr/medias/archives-medias/archives-medias14/communique-medias14/article/signifikante-unterschiede-zwischen-biologischen-und-konventionellen-lebensmitteln.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ibl.org/fr/medias/archives-medias/archives-medias16/communique-medias16/article/klare-unterschiede-in-der-qualitaet-von-milch-und-fleisch-zwischen-biologischer-und-konventioneller-p.html"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ibl.org/fr/medias/archives-medias/archives-medias15/communique-medias14/article/neue-studie-belegt-nachhaltige-globale-tierproduktion-durch-weniger-kraftfutter.html"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64462-FBD7-42F8-949C-6333080FF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4087</Characters>
  <Application>Microsoft Office Word</Application>
  <DocSecurity>0</DocSecurity>
  <Lines>34</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Basler Andreas</dc:creator>
  <cp:lastModifiedBy>Basler Andreas</cp:lastModifiedBy>
  <cp:revision>13</cp:revision>
  <cp:lastPrinted>2016-06-27T11:55:00Z</cp:lastPrinted>
  <dcterms:created xsi:type="dcterms:W3CDTF">2016-06-27T11:00:00Z</dcterms:created>
  <dcterms:modified xsi:type="dcterms:W3CDTF">2016-06-27T11:55:00Z</dcterms:modified>
</cp:coreProperties>
</file>