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717C" w14:textId="4DD938B5" w:rsidR="004762FE" w:rsidRPr="0038777B" w:rsidRDefault="00997E80" w:rsidP="003E5C36">
      <w:pPr>
        <w:pStyle w:val="FiBLmmzwischentitel"/>
        <w:rPr>
          <w:lang w:val="en-GB"/>
        </w:rPr>
        <w:sectPr w:rsidR="004762FE" w:rsidRPr="0038777B" w:rsidSect="001B31D5">
          <w:headerReference w:type="default" r:id="rId11"/>
          <w:footerReference w:type="default" r:id="rId12"/>
          <w:type w:val="continuous"/>
          <w:pgSz w:w="11906" w:h="16838"/>
          <w:pgMar w:top="2268" w:right="1701" w:bottom="1701" w:left="1701" w:header="1134" w:footer="567" w:gutter="0"/>
          <w:cols w:space="708"/>
          <w:docGrid w:linePitch="360"/>
        </w:sectPr>
      </w:pPr>
      <w:r>
        <w:rPr>
          <w:lang w:val="en-GB"/>
        </w:rPr>
        <w:t>Media</w:t>
      </w:r>
      <w:r w:rsidR="004762FE" w:rsidRPr="0038777B">
        <w:rPr>
          <w:lang w:val="en-GB"/>
        </w:rPr>
        <w:t xml:space="preserve"> release  </w:t>
      </w:r>
    </w:p>
    <w:p w14:paraId="7D4A717D" w14:textId="6742CD90" w:rsidR="00DE44EA" w:rsidRPr="0038777B" w:rsidRDefault="00072630" w:rsidP="00DE44EA">
      <w:pPr>
        <w:pStyle w:val="FiBLmmtitel"/>
        <w:rPr>
          <w:lang w:val="en-GB"/>
        </w:rPr>
      </w:pPr>
      <w:r w:rsidRPr="0038777B">
        <w:rPr>
          <w:lang w:val="en-GB"/>
        </w:rPr>
        <w:t xml:space="preserve">Christine Badertscher joins the </w:t>
      </w:r>
      <w:r w:rsidR="002C0B4C">
        <w:rPr>
          <w:lang w:val="en-GB"/>
        </w:rPr>
        <w:t xml:space="preserve">FiBL </w:t>
      </w:r>
      <w:r w:rsidR="00132D8D" w:rsidRPr="0038777B">
        <w:rPr>
          <w:lang w:val="en-GB"/>
        </w:rPr>
        <w:t>Foundation Council</w:t>
      </w:r>
    </w:p>
    <w:p w14:paraId="7D4A717E" w14:textId="542CFCAD" w:rsidR="00DE44EA" w:rsidRPr="0038777B" w:rsidRDefault="00072630" w:rsidP="00DE44EA">
      <w:pPr>
        <w:pStyle w:val="FiBLmmlead"/>
        <w:rPr>
          <w:lang w:val="en-GB"/>
        </w:rPr>
      </w:pPr>
      <w:r w:rsidRPr="0038777B">
        <w:rPr>
          <w:lang w:val="en-GB"/>
        </w:rPr>
        <w:t xml:space="preserve">Christine Badertscher, a Green Party member of the National Council from Bern, has been </w:t>
      </w:r>
      <w:r w:rsidR="00465244" w:rsidRPr="0038777B">
        <w:rPr>
          <w:lang w:val="en-GB"/>
        </w:rPr>
        <w:t xml:space="preserve">newly </w:t>
      </w:r>
      <w:r w:rsidRPr="0038777B">
        <w:rPr>
          <w:lang w:val="en-GB"/>
        </w:rPr>
        <w:t xml:space="preserve">elected to the </w:t>
      </w:r>
      <w:r w:rsidR="00132D8D" w:rsidRPr="0038777B">
        <w:rPr>
          <w:lang w:val="en-GB"/>
        </w:rPr>
        <w:t>Foundation Council</w:t>
      </w:r>
      <w:r w:rsidR="00960B2C" w:rsidRPr="0038777B">
        <w:rPr>
          <w:lang w:val="en-GB"/>
        </w:rPr>
        <w:t xml:space="preserve"> of the Research Institute of Organic Agriculture FiBL</w:t>
      </w:r>
      <w:r w:rsidR="009F3D6D" w:rsidRPr="0038777B">
        <w:rPr>
          <w:lang w:val="en-GB"/>
        </w:rPr>
        <w:t xml:space="preserve">. </w:t>
      </w:r>
      <w:r w:rsidR="00614528" w:rsidRPr="0038777B">
        <w:rPr>
          <w:lang w:val="en-GB"/>
        </w:rPr>
        <w:t xml:space="preserve">As an environmental and agricultural engineer, </w:t>
      </w:r>
      <w:r w:rsidR="00E25156" w:rsidRPr="0038777B">
        <w:rPr>
          <w:lang w:val="en-GB"/>
        </w:rPr>
        <w:t>she brings</w:t>
      </w:r>
      <w:r w:rsidR="009F3D6D" w:rsidRPr="0038777B">
        <w:rPr>
          <w:lang w:val="en-GB"/>
        </w:rPr>
        <w:t xml:space="preserve"> </w:t>
      </w:r>
      <w:r w:rsidR="00DF30DC" w:rsidRPr="0038777B">
        <w:rPr>
          <w:lang w:val="en-GB"/>
        </w:rPr>
        <w:t xml:space="preserve">extensive </w:t>
      </w:r>
      <w:r w:rsidR="006B327C" w:rsidRPr="0038777B">
        <w:rPr>
          <w:lang w:val="en-GB"/>
        </w:rPr>
        <w:t xml:space="preserve">experience at the interface </w:t>
      </w:r>
      <w:r w:rsidR="00F211D0" w:rsidRPr="0038777B">
        <w:rPr>
          <w:lang w:val="en-GB"/>
        </w:rPr>
        <w:t xml:space="preserve">between </w:t>
      </w:r>
      <w:r w:rsidR="00DF30DC" w:rsidRPr="0038777B">
        <w:rPr>
          <w:lang w:val="en-GB"/>
        </w:rPr>
        <w:t>agriculture</w:t>
      </w:r>
      <w:r w:rsidR="00F211D0" w:rsidRPr="0038777B">
        <w:rPr>
          <w:lang w:val="en-GB"/>
        </w:rPr>
        <w:t xml:space="preserve">, the environment, politics and </w:t>
      </w:r>
      <w:r w:rsidR="00861A1B" w:rsidRPr="0038777B">
        <w:rPr>
          <w:lang w:val="en-GB"/>
        </w:rPr>
        <w:t xml:space="preserve">international </w:t>
      </w:r>
      <w:r w:rsidR="00DF30DC" w:rsidRPr="0038777B">
        <w:rPr>
          <w:lang w:val="en-GB"/>
        </w:rPr>
        <w:t>cooperation</w:t>
      </w:r>
      <w:r w:rsidR="009F3D6D" w:rsidRPr="0038777B">
        <w:rPr>
          <w:lang w:val="en-GB"/>
        </w:rPr>
        <w:t>.</w:t>
      </w:r>
    </w:p>
    <w:p w14:paraId="561FCAE8" w14:textId="338DA94C" w:rsidR="00425269" w:rsidRPr="0038777B" w:rsidRDefault="004B47A3" w:rsidP="00425269">
      <w:pPr>
        <w:pStyle w:val="FiBLmmtitel"/>
        <w:tabs>
          <w:tab w:val="left" w:pos="2220"/>
          <w:tab w:val="center" w:pos="4252"/>
        </w:tabs>
        <w:rPr>
          <w:lang w:val="en-GB"/>
        </w:rPr>
      </w:pPr>
      <w:r w:rsidRPr="0038777B">
        <w:rPr>
          <w:noProof/>
          <w:lang w:val="en-GB"/>
        </w:rPr>
        <w:drawing>
          <wp:inline distT="0" distB="0" distL="0" distR="0" wp14:anchorId="5CA48C7E" wp14:editId="41ED237A">
            <wp:extent cx="5400040" cy="3810000"/>
            <wp:effectExtent l="0" t="0" r="0" b="0"/>
            <wp:docPr id="40480652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806524" name="Grafik 40480652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F9D21" w14:textId="593C33C1" w:rsidR="00425269" w:rsidRPr="0038777B" w:rsidRDefault="009F3D6D" w:rsidP="009F3D6D">
      <w:pPr>
        <w:pStyle w:val="FiBLmmliteratur"/>
        <w:rPr>
          <w:lang w:val="en-GB"/>
        </w:rPr>
      </w:pPr>
      <w:r w:rsidRPr="0038777B">
        <w:rPr>
          <w:lang w:val="en-GB"/>
        </w:rPr>
        <w:t xml:space="preserve">The newly elected FiBL </w:t>
      </w:r>
      <w:r w:rsidR="00132D8D" w:rsidRPr="0038777B">
        <w:rPr>
          <w:lang w:val="en-GB"/>
        </w:rPr>
        <w:t>Foundation Council</w:t>
      </w:r>
      <w:r w:rsidRPr="0038777B">
        <w:rPr>
          <w:lang w:val="en-GB"/>
        </w:rPr>
        <w:t xml:space="preserve"> member Christine Badertscher. (Image:</w:t>
      </w:r>
      <w:r w:rsidR="002C0B4C">
        <w:rPr>
          <w:lang w:val="en-GB"/>
        </w:rPr>
        <w:t xml:space="preserve"> parl.ch)</w:t>
      </w:r>
    </w:p>
    <w:p w14:paraId="1461DCAD" w14:textId="77777777" w:rsidR="009F3D6D" w:rsidRPr="0038777B" w:rsidRDefault="009F3D6D" w:rsidP="009C0B90">
      <w:pPr>
        <w:pStyle w:val="FiBLmmstandard"/>
        <w:rPr>
          <w:highlight w:val="yellow"/>
          <w:lang w:val="en-GB"/>
        </w:rPr>
      </w:pPr>
    </w:p>
    <w:p w14:paraId="6F66D28D" w14:textId="31870A60" w:rsidR="00072630" w:rsidRPr="0038777B" w:rsidRDefault="00E06042" w:rsidP="00072630">
      <w:pPr>
        <w:pStyle w:val="FiBLmmstandard"/>
        <w:rPr>
          <w:lang w:val="en-GB"/>
        </w:rPr>
      </w:pPr>
      <w:r w:rsidRPr="0080447F">
        <w:rPr>
          <w:lang w:val="en-GB"/>
        </w:rPr>
        <w:t>(</w:t>
      </w:r>
      <w:r w:rsidR="00072630" w:rsidRPr="0080447F">
        <w:rPr>
          <w:lang w:val="en-GB"/>
        </w:rPr>
        <w:t>Frick</w:t>
      </w:r>
      <w:r w:rsidRPr="0080447F">
        <w:rPr>
          <w:lang w:val="en-GB"/>
        </w:rPr>
        <w:t>,</w:t>
      </w:r>
      <w:r w:rsidR="00072630" w:rsidRPr="0080447F">
        <w:rPr>
          <w:lang w:val="en-GB"/>
        </w:rPr>
        <w:t xml:space="preserve"> </w:t>
      </w:r>
      <w:r w:rsidR="00260730" w:rsidRPr="0080447F">
        <w:rPr>
          <w:lang w:val="en-GB"/>
        </w:rPr>
        <w:t>2</w:t>
      </w:r>
      <w:r w:rsidR="00072630" w:rsidRPr="0080447F">
        <w:rPr>
          <w:lang w:val="en-GB"/>
        </w:rPr>
        <w:t xml:space="preserve"> </w:t>
      </w:r>
      <w:r w:rsidR="00414B00" w:rsidRPr="0080447F">
        <w:rPr>
          <w:lang w:val="en-GB"/>
        </w:rPr>
        <w:t>October</w:t>
      </w:r>
      <w:r w:rsidR="00072630" w:rsidRPr="0080447F">
        <w:rPr>
          <w:lang w:val="en-GB"/>
        </w:rPr>
        <w:t xml:space="preserve"> 2026</w:t>
      </w:r>
      <w:r w:rsidRPr="0080447F">
        <w:rPr>
          <w:lang w:val="en-GB"/>
        </w:rPr>
        <w:t xml:space="preserve">) </w:t>
      </w:r>
      <w:r w:rsidR="00072630" w:rsidRPr="0080447F">
        <w:rPr>
          <w:lang w:val="en-GB"/>
        </w:rPr>
        <w:t>A</w:t>
      </w:r>
      <w:r w:rsidR="00072630" w:rsidRPr="0038777B">
        <w:rPr>
          <w:lang w:val="en-GB"/>
        </w:rPr>
        <w:t xml:space="preserve">t the end of August, the FiBL Foundation </w:t>
      </w:r>
      <w:r w:rsidR="00132D8D" w:rsidRPr="0038777B">
        <w:rPr>
          <w:lang w:val="en-GB"/>
        </w:rPr>
        <w:t>Council</w:t>
      </w:r>
      <w:r w:rsidR="00072630" w:rsidRPr="0038777B">
        <w:rPr>
          <w:lang w:val="en-GB"/>
        </w:rPr>
        <w:t xml:space="preserve"> unanimously elected Christine Badertscher as a new member of the board. </w:t>
      </w:r>
      <w:r w:rsidR="005E3029" w:rsidRPr="0038777B">
        <w:rPr>
          <w:lang w:val="en-GB"/>
        </w:rPr>
        <w:t xml:space="preserve">The Bernese National Councillor has </w:t>
      </w:r>
      <w:r w:rsidR="0038777B">
        <w:rPr>
          <w:lang w:val="en-GB"/>
        </w:rPr>
        <w:t>served in</w:t>
      </w:r>
      <w:r w:rsidR="00DA69F7" w:rsidRPr="0038777B">
        <w:rPr>
          <w:lang w:val="en-GB"/>
        </w:rPr>
        <w:t xml:space="preserve"> the Federal Parliament since 2019. </w:t>
      </w:r>
      <w:r w:rsidR="005B71CC" w:rsidRPr="0038777B">
        <w:rPr>
          <w:lang w:val="en-GB"/>
        </w:rPr>
        <w:t xml:space="preserve"> </w:t>
      </w:r>
      <w:r w:rsidR="0038777B">
        <w:rPr>
          <w:lang w:val="en-GB"/>
        </w:rPr>
        <w:t>Before that</w:t>
      </w:r>
      <w:r w:rsidR="005B71CC" w:rsidRPr="0038777B">
        <w:rPr>
          <w:lang w:val="en-GB"/>
        </w:rPr>
        <w:t xml:space="preserve">, </w:t>
      </w:r>
      <w:r w:rsidR="00072630" w:rsidRPr="0038777B">
        <w:rPr>
          <w:lang w:val="en-GB"/>
        </w:rPr>
        <w:t xml:space="preserve">she worked for </w:t>
      </w:r>
      <w:r w:rsidR="003C739D" w:rsidRPr="0038777B">
        <w:rPr>
          <w:lang w:val="en-GB"/>
        </w:rPr>
        <w:t xml:space="preserve">organisations including </w:t>
      </w:r>
      <w:r w:rsidR="00072630" w:rsidRPr="0038777B">
        <w:rPr>
          <w:lang w:val="en-GB"/>
        </w:rPr>
        <w:t xml:space="preserve">the Swiss Farmers’ Union and </w:t>
      </w:r>
      <w:r w:rsidR="009B5A0A" w:rsidRPr="0038777B">
        <w:rPr>
          <w:lang w:val="en-GB"/>
        </w:rPr>
        <w:t xml:space="preserve">the </w:t>
      </w:r>
      <w:r w:rsidR="00EB0328" w:rsidRPr="0038777B">
        <w:rPr>
          <w:lang w:val="en-GB"/>
        </w:rPr>
        <w:t xml:space="preserve">Swiss aid organisation </w:t>
      </w:r>
      <w:r w:rsidR="00072630" w:rsidRPr="0038777B">
        <w:rPr>
          <w:lang w:val="en-GB"/>
        </w:rPr>
        <w:t xml:space="preserve">Swissaid. She grew up on an organic farm in the Oberaargau region of Bern and </w:t>
      </w:r>
      <w:r w:rsidR="00E62109" w:rsidRPr="0038777B">
        <w:rPr>
          <w:lang w:val="en-GB"/>
        </w:rPr>
        <w:t xml:space="preserve">remains closely connected to </w:t>
      </w:r>
      <w:r w:rsidR="00072630" w:rsidRPr="0038777B">
        <w:rPr>
          <w:lang w:val="en-GB"/>
        </w:rPr>
        <w:t xml:space="preserve">agriculture </w:t>
      </w:r>
      <w:r w:rsidR="00E62109" w:rsidRPr="0038777B">
        <w:rPr>
          <w:lang w:val="en-GB"/>
        </w:rPr>
        <w:t xml:space="preserve">to this day </w:t>
      </w:r>
      <w:r w:rsidR="00072630" w:rsidRPr="0038777B">
        <w:rPr>
          <w:lang w:val="en-GB"/>
        </w:rPr>
        <w:t xml:space="preserve">– </w:t>
      </w:r>
      <w:r w:rsidR="005C48EE" w:rsidRPr="0038777B">
        <w:rPr>
          <w:lang w:val="en-GB"/>
        </w:rPr>
        <w:t xml:space="preserve">for example, </w:t>
      </w:r>
      <w:r w:rsidR="00072630" w:rsidRPr="0038777B">
        <w:rPr>
          <w:lang w:val="en-GB"/>
        </w:rPr>
        <w:t xml:space="preserve">as </w:t>
      </w:r>
      <w:r w:rsidR="00072630" w:rsidRPr="0038777B">
        <w:rPr>
          <w:lang w:val="en-GB"/>
        </w:rPr>
        <w:lastRenderedPageBreak/>
        <w:t>president of the Oberaargau Farmers’ Association and as a board member of Hochstamm Suisse.</w:t>
      </w:r>
    </w:p>
    <w:p w14:paraId="6A4FD536" w14:textId="15C71C90" w:rsidR="0001734B" w:rsidRPr="0038777B" w:rsidRDefault="0001734B" w:rsidP="0001734B">
      <w:pPr>
        <w:pStyle w:val="FiBLmmstandard"/>
        <w:rPr>
          <w:lang w:val="en-GB"/>
        </w:rPr>
      </w:pPr>
      <w:r w:rsidRPr="0038777B">
        <w:rPr>
          <w:lang w:val="en-GB"/>
        </w:rPr>
        <w:t>Bernard Lehmann, Chair of the FiBL Foundation</w:t>
      </w:r>
      <w:r w:rsidR="00132D8D" w:rsidRPr="0038777B">
        <w:rPr>
          <w:lang w:val="en-GB"/>
        </w:rPr>
        <w:t xml:space="preserve"> Council</w:t>
      </w:r>
      <w:r w:rsidRPr="0038777B">
        <w:rPr>
          <w:lang w:val="en-GB"/>
        </w:rPr>
        <w:t xml:space="preserve">, is delighted with this </w:t>
      </w:r>
      <w:r w:rsidR="00080220" w:rsidRPr="0038777B">
        <w:rPr>
          <w:lang w:val="en-GB"/>
        </w:rPr>
        <w:t>new appointment</w:t>
      </w:r>
      <w:r w:rsidRPr="0038777B">
        <w:rPr>
          <w:lang w:val="en-GB"/>
        </w:rPr>
        <w:t xml:space="preserve">: </w:t>
      </w:r>
      <w:r w:rsidR="00B018D1" w:rsidRPr="0038777B">
        <w:rPr>
          <w:lang w:val="en-GB"/>
        </w:rPr>
        <w:t>“Christine Bade</w:t>
      </w:r>
      <w:r w:rsidR="005F5A85">
        <w:rPr>
          <w:lang w:val="en-GB"/>
        </w:rPr>
        <w:t>r</w:t>
      </w:r>
      <w:r w:rsidR="00B018D1" w:rsidRPr="0038777B">
        <w:rPr>
          <w:lang w:val="en-GB"/>
        </w:rPr>
        <w:t xml:space="preserve">tscher combines in-depth knowledge </w:t>
      </w:r>
      <w:r w:rsidR="00AE2405" w:rsidRPr="0038777B">
        <w:rPr>
          <w:lang w:val="en-GB"/>
        </w:rPr>
        <w:t xml:space="preserve">of agriculture with experience in politics and international cooperation. </w:t>
      </w:r>
      <w:r w:rsidRPr="0038777B">
        <w:rPr>
          <w:lang w:val="en-GB"/>
        </w:rPr>
        <w:t>I am convinced that, thanks to her broad experience in Swiss and global agriculture</w:t>
      </w:r>
      <w:r w:rsidR="005B5253" w:rsidRPr="0038777B">
        <w:rPr>
          <w:lang w:val="en-GB"/>
        </w:rPr>
        <w:t>,</w:t>
      </w:r>
      <w:r w:rsidRPr="0038777B">
        <w:rPr>
          <w:lang w:val="en-GB"/>
        </w:rPr>
        <w:t xml:space="preserve"> </w:t>
      </w:r>
      <w:r w:rsidR="005B5253" w:rsidRPr="0038777B">
        <w:rPr>
          <w:lang w:val="en-GB"/>
        </w:rPr>
        <w:t xml:space="preserve">as well as </w:t>
      </w:r>
      <w:r w:rsidRPr="0038777B">
        <w:rPr>
          <w:lang w:val="en-GB"/>
        </w:rPr>
        <w:t xml:space="preserve">her ability to develop pragmatic ecological solutions within her political sphere of influence, she will contribute greatly to the further development of FiBL,” says Lehmann. </w:t>
      </w:r>
    </w:p>
    <w:p w14:paraId="6CE9B5B2" w14:textId="4EC81435" w:rsidR="009F3D6D" w:rsidRDefault="004B47A3" w:rsidP="00072630">
      <w:pPr>
        <w:pStyle w:val="FiBLmmstandard"/>
        <w:rPr>
          <w:lang w:val="en-GB"/>
        </w:rPr>
      </w:pPr>
      <w:r w:rsidRPr="0038777B">
        <w:rPr>
          <w:lang w:val="en-GB"/>
        </w:rPr>
        <w:t xml:space="preserve">Christine Badertscher </w:t>
      </w:r>
      <w:r w:rsidR="00A60C95" w:rsidRPr="0038777B">
        <w:rPr>
          <w:lang w:val="en-GB"/>
        </w:rPr>
        <w:t>is</w:t>
      </w:r>
      <w:r w:rsidRPr="0038777B">
        <w:rPr>
          <w:lang w:val="en-GB"/>
        </w:rPr>
        <w:t xml:space="preserve"> also </w:t>
      </w:r>
      <w:r w:rsidR="009F3D6D" w:rsidRPr="0038777B">
        <w:rPr>
          <w:lang w:val="en-GB"/>
        </w:rPr>
        <w:t>looking forward to</w:t>
      </w:r>
      <w:r w:rsidR="00A60C95" w:rsidRPr="0038777B">
        <w:rPr>
          <w:lang w:val="en-GB"/>
        </w:rPr>
        <w:t xml:space="preserve"> her new role</w:t>
      </w:r>
      <w:r w:rsidR="009F3D6D" w:rsidRPr="0038777B">
        <w:rPr>
          <w:lang w:val="en-GB"/>
        </w:rPr>
        <w:t xml:space="preserve">: </w:t>
      </w:r>
      <w:r w:rsidR="005C48EE" w:rsidRPr="0038777B">
        <w:rPr>
          <w:lang w:val="en-GB"/>
        </w:rPr>
        <w:t>“I am delighted to be able to contribute to this body in future, because FiBL’s work combines two issues that are particularly close to my heart: agriculture – especially organic farming – and international cooperation</w:t>
      </w:r>
      <w:r w:rsidR="007E7E52" w:rsidRPr="0038777B">
        <w:rPr>
          <w:lang w:val="en-GB"/>
        </w:rPr>
        <w:t xml:space="preserve">.” </w:t>
      </w:r>
      <w:r w:rsidR="009F3D6D" w:rsidRPr="0038777B">
        <w:rPr>
          <w:lang w:val="en-GB"/>
        </w:rPr>
        <w:t xml:space="preserve">Badertscher takes up her post with immediate effect. </w:t>
      </w:r>
    </w:p>
    <w:p w14:paraId="0D15BE7C" w14:textId="7E58A196" w:rsidR="002C0B4C" w:rsidRPr="0038777B" w:rsidRDefault="002C0B4C" w:rsidP="00072630">
      <w:pPr>
        <w:pStyle w:val="FiBLmmstandard"/>
        <w:rPr>
          <w:lang w:val="en-GB"/>
        </w:rPr>
      </w:pPr>
      <w:r w:rsidRPr="002C0B4C">
        <w:rPr>
          <w:lang w:val="en-GB"/>
        </w:rPr>
        <w:t xml:space="preserve">Anyone wishing to find out more about her views on agricultural policy can listen to an interview with Christine Badertscher and Markus Ritter, President of the </w:t>
      </w:r>
      <w:r>
        <w:rPr>
          <w:lang w:val="en-GB"/>
        </w:rPr>
        <w:t xml:space="preserve">Swiss </w:t>
      </w:r>
      <w:r w:rsidRPr="002C0B4C">
        <w:rPr>
          <w:lang w:val="en-GB"/>
        </w:rPr>
        <w:t xml:space="preserve">Farmers’ </w:t>
      </w:r>
      <w:r>
        <w:rPr>
          <w:lang w:val="en-GB"/>
        </w:rPr>
        <w:t>Union</w:t>
      </w:r>
      <w:r w:rsidRPr="002C0B4C">
        <w:rPr>
          <w:lang w:val="en-GB"/>
        </w:rPr>
        <w:t>, on agricultural policy after 2030 in the FiBL podcast ‘FiBL Focus’.</w:t>
      </w:r>
    </w:p>
    <w:p w14:paraId="3D9D6892" w14:textId="77777777" w:rsidR="002E572E" w:rsidRPr="0038777B" w:rsidRDefault="00CD4B01" w:rsidP="002E572E">
      <w:pPr>
        <w:pStyle w:val="FiBLmmzusatzinfo"/>
        <w:rPr>
          <w:lang w:val="en-GB"/>
        </w:rPr>
      </w:pPr>
      <w:r w:rsidRPr="0038777B">
        <w:rPr>
          <w:lang w:val="en-GB"/>
        </w:rPr>
        <w:t>FiBL contact</w:t>
      </w:r>
      <w:r w:rsidR="00A27464" w:rsidRPr="0038777B">
        <w:rPr>
          <w:lang w:val="en-GB"/>
        </w:rPr>
        <w:t xml:space="preserve"> </w:t>
      </w:r>
    </w:p>
    <w:p w14:paraId="7D4A7187" w14:textId="4BA62F5F" w:rsidR="003C6406" w:rsidRPr="0038777B" w:rsidRDefault="00072630" w:rsidP="002E572E">
      <w:pPr>
        <w:pStyle w:val="FiBLmmstandard"/>
        <w:rPr>
          <w:lang w:val="en-GB"/>
        </w:rPr>
      </w:pPr>
      <w:r w:rsidRPr="0038777B">
        <w:rPr>
          <w:lang w:val="en-GB"/>
        </w:rPr>
        <w:t>Adrian Krebs</w:t>
      </w:r>
      <w:r w:rsidR="003C6406" w:rsidRPr="0038777B">
        <w:rPr>
          <w:lang w:val="en-GB"/>
        </w:rPr>
        <w:t xml:space="preserve">, </w:t>
      </w:r>
      <w:r w:rsidRPr="0038777B">
        <w:rPr>
          <w:lang w:val="en-GB"/>
        </w:rPr>
        <w:t xml:space="preserve">media spokesperson for </w:t>
      </w:r>
      <w:r w:rsidR="003C4537" w:rsidRPr="0038777B">
        <w:rPr>
          <w:lang w:val="en-GB"/>
        </w:rPr>
        <w:t xml:space="preserve">FiBL </w:t>
      </w:r>
      <w:r w:rsidR="00BD6431" w:rsidRPr="0038777B">
        <w:rPr>
          <w:lang w:val="en-GB"/>
        </w:rPr>
        <w:t xml:space="preserve">in </w:t>
      </w:r>
      <w:r w:rsidR="003C4537" w:rsidRPr="0038777B">
        <w:rPr>
          <w:lang w:val="en-GB"/>
        </w:rPr>
        <w:t>Switzerland</w:t>
      </w:r>
      <w:r w:rsidR="002E572E" w:rsidRPr="0038777B">
        <w:rPr>
          <w:lang w:val="en-GB"/>
        </w:rPr>
        <w:t xml:space="preserve">, </w:t>
      </w:r>
      <w:r w:rsidR="002E572E" w:rsidRPr="0038777B">
        <w:rPr>
          <w:lang w:val="en-GB"/>
        </w:rPr>
        <w:br/>
      </w:r>
      <w:r w:rsidR="0001151E" w:rsidRPr="0038777B">
        <w:rPr>
          <w:lang w:val="en-GB"/>
        </w:rPr>
        <w:t xml:space="preserve">Tel </w:t>
      </w:r>
      <w:r w:rsidR="00866E96" w:rsidRPr="0038777B">
        <w:rPr>
          <w:lang w:val="en-GB"/>
        </w:rPr>
        <w:t>+41 62</w:t>
      </w:r>
      <w:r w:rsidR="003E2286" w:rsidRPr="0038777B">
        <w:rPr>
          <w:lang w:val="en-GB"/>
        </w:rPr>
        <w:t xml:space="preserve"> 865</w:t>
      </w:r>
      <w:r w:rsidR="002E572E" w:rsidRPr="0038777B">
        <w:rPr>
          <w:lang w:val="en-GB"/>
        </w:rPr>
        <w:t xml:space="preserve"> 50</w:t>
      </w:r>
      <w:r w:rsidR="00C01EEC" w:rsidRPr="0038777B">
        <w:rPr>
          <w:lang w:val="en-GB"/>
        </w:rPr>
        <w:t xml:space="preserve"> 32</w:t>
      </w:r>
      <w:r w:rsidR="00866E96" w:rsidRPr="0038777B">
        <w:rPr>
          <w:lang w:val="en-GB"/>
        </w:rPr>
        <w:t xml:space="preserve">, </w:t>
      </w:r>
      <w:r w:rsidR="002E572E" w:rsidRPr="0038777B">
        <w:rPr>
          <w:lang w:val="en-GB"/>
        </w:rPr>
        <w:t xml:space="preserve">Mobile +41 79 500 88 52, </w:t>
      </w:r>
      <w:r w:rsidR="009F3D54" w:rsidRPr="0038777B">
        <w:rPr>
          <w:lang w:val="en-GB"/>
        </w:rPr>
        <w:t xml:space="preserve">Email </w:t>
      </w:r>
      <w:hyperlink r:id="rId14" w:history="1">
        <w:r w:rsidRPr="0038777B">
          <w:rPr>
            <w:rStyle w:val="Hyperlink"/>
            <w:lang w:val="en-GB"/>
          </w:rPr>
          <w:t>adrian.krebs@fibl.org</w:t>
        </w:r>
      </w:hyperlink>
    </w:p>
    <w:p w14:paraId="52D60E7E" w14:textId="4B304C4C" w:rsidR="00260730" w:rsidRDefault="00260730" w:rsidP="002A7256">
      <w:pPr>
        <w:pStyle w:val="FiBLmmzusatzinfo"/>
        <w:rPr>
          <w:lang w:val="en-GB"/>
        </w:rPr>
      </w:pPr>
      <w:r>
        <w:rPr>
          <w:lang w:val="en-GB"/>
        </w:rPr>
        <w:t>Link</w:t>
      </w:r>
    </w:p>
    <w:p w14:paraId="71E7D81A" w14:textId="47EDC707" w:rsidR="00260730" w:rsidRPr="00260730" w:rsidRDefault="002C0B4C" w:rsidP="00260730">
      <w:pPr>
        <w:pStyle w:val="FiBLmmstandard"/>
        <w:rPr>
          <w:lang w:val="en-GB"/>
        </w:rPr>
      </w:pPr>
      <w:r w:rsidRPr="002C0B4C">
        <w:rPr>
          <w:lang w:val="en-GB"/>
        </w:rPr>
        <w:t>FiBL Focus podcast episode with Christine Badertscher and Markus Ritter (german only):</w:t>
      </w:r>
      <w:r>
        <w:rPr>
          <w:lang w:val="en-GB"/>
        </w:rPr>
        <w:t xml:space="preserve"> </w:t>
      </w:r>
      <w:r>
        <w:rPr>
          <w:lang w:val="en-GB"/>
        </w:rPr>
        <w:br/>
      </w:r>
      <w:hyperlink r:id="rId15" w:history="1">
        <w:r w:rsidRPr="008672B8">
          <w:rPr>
            <w:rStyle w:val="Hyperlink"/>
            <w:lang w:val="en-GB"/>
          </w:rPr>
          <w:t>https://www.fibl.org/de/infothek/meldung/podcast-nachhaltig-und-pragmatisch-zur-neuen-agrarpolitik</w:t>
        </w:r>
      </w:hyperlink>
    </w:p>
    <w:p w14:paraId="7D4A7190" w14:textId="2FEE8349" w:rsidR="002A7256" w:rsidRPr="0038777B" w:rsidRDefault="002A7256" w:rsidP="002A7256">
      <w:pPr>
        <w:pStyle w:val="FiBLmmzusatzinfo"/>
        <w:rPr>
          <w:lang w:val="en-GB"/>
        </w:rPr>
      </w:pPr>
      <w:r w:rsidRPr="0038777B">
        <w:rPr>
          <w:lang w:val="en-GB"/>
        </w:rPr>
        <w:t xml:space="preserve">This </w:t>
      </w:r>
      <w:r w:rsidR="002B7097">
        <w:rPr>
          <w:lang w:val="en-GB"/>
        </w:rPr>
        <w:t>media</w:t>
      </w:r>
      <w:r w:rsidRPr="0038777B">
        <w:rPr>
          <w:lang w:val="en-GB"/>
        </w:rPr>
        <w:t xml:space="preserve"> release online</w:t>
      </w:r>
    </w:p>
    <w:p w14:paraId="7D4A7191" w14:textId="41B53C00" w:rsidR="007C691F" w:rsidRPr="0038777B" w:rsidRDefault="007C691F" w:rsidP="007C691F">
      <w:pPr>
        <w:pStyle w:val="FiBLmmstandard"/>
        <w:rPr>
          <w:lang w:val="en-GB"/>
        </w:rPr>
      </w:pPr>
      <w:r w:rsidRPr="0038777B">
        <w:rPr>
          <w:lang w:val="en-GB"/>
        </w:rPr>
        <w:t xml:space="preserve">You can find this </w:t>
      </w:r>
      <w:r w:rsidR="002B7097">
        <w:rPr>
          <w:lang w:val="en-GB"/>
        </w:rPr>
        <w:t>media</w:t>
      </w:r>
      <w:r w:rsidRPr="0038777B">
        <w:rPr>
          <w:lang w:val="en-GB"/>
        </w:rPr>
        <w:t xml:space="preserve"> release, including images, online at</w:t>
      </w:r>
      <w:r w:rsidR="007D7882" w:rsidRPr="007D7882">
        <w:rPr>
          <w:lang w:val="en-GB"/>
        </w:rPr>
        <w:t xml:space="preserve"> </w:t>
      </w:r>
      <w:r w:rsidR="007D7882">
        <w:rPr>
          <w:lang w:val="en-GB"/>
        </w:rPr>
        <w:br/>
      </w:r>
      <w:hyperlink r:id="rId16" w:history="1">
        <w:r w:rsidR="00E0265F" w:rsidRPr="008672B8">
          <w:rPr>
            <w:rStyle w:val="Hyperlink"/>
            <w:lang w:val="en-GB"/>
          </w:rPr>
          <w:t>www.fibl.org/en/info-centre/media.html</w:t>
        </w:r>
      </w:hyperlink>
      <w:r w:rsidR="007D7882" w:rsidRPr="007D7882">
        <w:rPr>
          <w:lang w:val="en-GB"/>
        </w:rPr>
        <w:t>.</w:t>
      </w:r>
    </w:p>
    <w:p w14:paraId="7D4A7192" w14:textId="77777777" w:rsidR="002C0814" w:rsidRPr="0038777B" w:rsidRDefault="002C0814" w:rsidP="00A17E51">
      <w:pPr>
        <w:pStyle w:val="FiBLmmerluterungtitel"/>
        <w:rPr>
          <w:lang w:val="en-GB"/>
        </w:rPr>
      </w:pPr>
      <w:r w:rsidRPr="0038777B">
        <w:rPr>
          <w:lang w:val="en-GB"/>
        </w:rPr>
        <w:t>About FiBL</w:t>
      </w:r>
    </w:p>
    <w:p w14:paraId="7D4A7195" w14:textId="089281D0" w:rsidR="004730C6" w:rsidRPr="00132D8D" w:rsidRDefault="00132D8D" w:rsidP="00450FA1">
      <w:pPr>
        <w:pStyle w:val="FiBLmmerluterung"/>
      </w:pPr>
      <w:r w:rsidRPr="0038777B">
        <w:t>FiBL is the world’s leading research institute in the field of organic farming. As a systems research institute, FiBL has stood for interdisciplinary excellence, close collaboration with practitioners and a comprehensive exchange of knowledge across the value chain for over 50 years – in dialogue with civil society and policymakers. Around 500 staff members work at FiBL locations in Switzerland, Germany, Austria, France, and Brussels</w:t>
      </w:r>
      <w:r w:rsidR="00550EF3" w:rsidRPr="0038777B">
        <w:t>.</w:t>
      </w:r>
      <w:hyperlink r:id="rId17" w:history="1">
        <w:r w:rsidR="005B07DB" w:rsidRPr="0038777B">
          <w:rPr>
            <w:rStyle w:val="Hyperlink"/>
          </w:rPr>
          <w:t xml:space="preserve"> www.fibl.org</w:t>
        </w:r>
      </w:hyperlink>
    </w:p>
    <w:sectPr w:rsidR="004730C6" w:rsidRPr="00132D8D" w:rsidSect="001B31D5">
      <w:footerReference w:type="default" r:id="rId18"/>
      <w:type w:val="continuous"/>
      <w:pgSz w:w="11906" w:h="16838"/>
      <w:pgMar w:top="2268" w:right="1701" w:bottom="1701" w:left="1701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DB450" w14:textId="77777777" w:rsidR="00D644F8" w:rsidRPr="0038777B" w:rsidRDefault="00D644F8" w:rsidP="00F53AA9">
      <w:pPr>
        <w:spacing w:after="0" w:line="240" w:lineRule="auto"/>
      </w:pPr>
      <w:r w:rsidRPr="0038777B">
        <w:separator/>
      </w:r>
    </w:p>
  </w:endnote>
  <w:endnote w:type="continuationSeparator" w:id="0">
    <w:p w14:paraId="56BF87BD" w14:textId="77777777" w:rsidR="00D644F8" w:rsidRPr="0038777B" w:rsidRDefault="00D644F8" w:rsidP="00F53AA9">
      <w:pPr>
        <w:spacing w:after="0" w:line="240" w:lineRule="auto"/>
      </w:pPr>
      <w:r w:rsidRPr="003877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Ind w:w="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6"/>
      <w:gridCol w:w="407"/>
    </w:tblGrid>
    <w:tr w:rsidR="00F73377" w:rsidRPr="005F5A85" w14:paraId="7D4A71A4" w14:textId="77777777" w:rsidTr="00C16594">
      <w:trPr>
        <w:trHeight w:val="508"/>
      </w:trPr>
      <w:tc>
        <w:tcPr>
          <w:tcW w:w="7656" w:type="dxa"/>
        </w:tcPr>
        <w:p w14:paraId="7D4A71A1" w14:textId="6B744539" w:rsidR="008A6B50" w:rsidRPr="0038777B" w:rsidRDefault="00F73377" w:rsidP="00DA14CE">
          <w:pPr>
            <w:pStyle w:val="FiBLmmfusszeile"/>
          </w:pPr>
          <w:r w:rsidRPr="0038777B">
            <w:t xml:space="preserve">Research Institute of Organic Agriculture FiBL | Ackerstrasse 113 | PO Box 219 </w:t>
          </w:r>
        </w:p>
        <w:p w14:paraId="7D4A71A2" w14:textId="77777777" w:rsidR="00F73377" w:rsidRPr="00260730" w:rsidRDefault="00F73377" w:rsidP="0001151E">
          <w:pPr>
            <w:pStyle w:val="FiBLmmfusszeile"/>
            <w:rPr>
              <w:lang w:val="de-CH"/>
            </w:rPr>
          </w:pPr>
          <w:r w:rsidRPr="00260730">
            <w:rPr>
              <w:lang w:val="de-CH"/>
            </w:rPr>
            <w:t xml:space="preserve">5070 Frick | Switzerland </w:t>
          </w:r>
          <w:r w:rsidR="001B2B79" w:rsidRPr="00260730">
            <w:rPr>
              <w:lang w:val="de-CH"/>
            </w:rPr>
            <w:t xml:space="preserve">| </w:t>
          </w:r>
          <w:r w:rsidR="0001151E" w:rsidRPr="00260730">
            <w:rPr>
              <w:lang w:val="de-CH"/>
            </w:rPr>
            <w:t xml:space="preserve">Tel </w:t>
          </w:r>
          <w:r w:rsidR="001B2B79" w:rsidRPr="00260730">
            <w:rPr>
              <w:lang w:val="de-CH"/>
            </w:rPr>
            <w:t>+41</w:t>
          </w:r>
          <w:r w:rsidRPr="00260730">
            <w:rPr>
              <w:lang w:val="de-CH"/>
            </w:rPr>
            <w:t xml:space="preserve"> 62 865 72 72 |</w:t>
          </w:r>
          <w:hyperlink r:id="rId1">
            <w:r w:rsidRPr="00260730">
              <w:rPr>
                <w:lang w:val="de-CH"/>
              </w:rPr>
              <w:t xml:space="preserve"> info.suisse@fibl.org</w:t>
            </w:r>
          </w:hyperlink>
          <w:r w:rsidRPr="00260730">
            <w:rPr>
              <w:lang w:val="de-CH"/>
            </w:rPr>
            <w:t xml:space="preserve"> |</w:t>
          </w:r>
          <w:hyperlink r:id="rId2">
            <w:r w:rsidRPr="00260730">
              <w:rPr>
                <w:lang w:val="de-CH"/>
              </w:rPr>
              <w:t xml:space="preserve"> www.fibl.org</w:t>
            </w:r>
          </w:hyperlink>
        </w:p>
      </w:tc>
      <w:tc>
        <w:tcPr>
          <w:tcW w:w="407" w:type="dxa"/>
        </w:tcPr>
        <w:p w14:paraId="7D4A71A3" w14:textId="77777777" w:rsidR="00F73377" w:rsidRPr="00260730" w:rsidRDefault="00F73377" w:rsidP="00DA14CE">
          <w:pPr>
            <w:pStyle w:val="FiBLmmseitennummer"/>
            <w:rPr>
              <w:lang w:val="de-CH"/>
            </w:rPr>
          </w:pPr>
        </w:p>
      </w:tc>
    </w:tr>
  </w:tbl>
  <w:p w14:paraId="7D4A71A5" w14:textId="77777777" w:rsidR="00D142E7" w:rsidRPr="00260730" w:rsidRDefault="00D142E7" w:rsidP="00F73377">
    <w:pPr>
      <w:pStyle w:val="Fuzeile"/>
      <w:rPr>
        <w:lang w:val="de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73"/>
      <w:gridCol w:w="131"/>
    </w:tblGrid>
    <w:tr w:rsidR="00DA14CE" w:rsidRPr="0038777B" w14:paraId="7D4A71AA" w14:textId="77777777" w:rsidTr="40209A46">
      <w:trPr>
        <w:trHeight w:val="508"/>
      </w:trPr>
      <w:tc>
        <w:tcPr>
          <w:tcW w:w="4923" w:type="pct"/>
        </w:tcPr>
        <w:p w14:paraId="7D4A71A8" w14:textId="0E053A99" w:rsidR="00DA14CE" w:rsidRPr="0038777B" w:rsidRDefault="00912B8E" w:rsidP="40209A46">
          <w:pPr>
            <w:pStyle w:val="FiBLmmfusszeile"/>
          </w:pPr>
          <w:r>
            <w:t>Media</w:t>
          </w:r>
          <w:r w:rsidR="40209A46" w:rsidRPr="0038777B">
            <w:t xml:space="preserve"> release d</w:t>
          </w:r>
          <w:r w:rsidR="40209A46" w:rsidRPr="0080447F">
            <w:t>ated</w:t>
          </w:r>
          <w:r w:rsidR="00414B00" w:rsidRPr="0080447F">
            <w:t xml:space="preserve"> </w:t>
          </w:r>
          <w:r w:rsidR="00260730" w:rsidRPr="0080447F">
            <w:t>2</w:t>
          </w:r>
          <w:r w:rsidR="00414B00" w:rsidRPr="0080447F">
            <w:t xml:space="preserve"> October 2026</w:t>
          </w:r>
        </w:p>
      </w:tc>
      <w:tc>
        <w:tcPr>
          <w:tcW w:w="77" w:type="pct"/>
        </w:tcPr>
        <w:p w14:paraId="7D4A71A9" w14:textId="77777777" w:rsidR="00DA14CE" w:rsidRPr="0038777B" w:rsidRDefault="00DA14CE" w:rsidP="00DA14CE">
          <w:pPr>
            <w:pStyle w:val="FiBLmmseitennummer"/>
          </w:pPr>
          <w:r w:rsidRPr="0038777B">
            <w:fldChar w:fldCharType="begin"/>
          </w:r>
          <w:r w:rsidRPr="0038777B">
            <w:instrText xml:space="preserve"> PAGE   \* MERGEFORMAT </w:instrText>
          </w:r>
          <w:r w:rsidRPr="0038777B">
            <w:fldChar w:fldCharType="separate"/>
          </w:r>
          <w:r w:rsidR="009B52A0" w:rsidRPr="0038777B">
            <w:t>2</w:t>
          </w:r>
          <w:r w:rsidRPr="0038777B">
            <w:fldChar w:fldCharType="end"/>
          </w:r>
        </w:p>
      </w:tc>
    </w:tr>
  </w:tbl>
  <w:p w14:paraId="7D4A71AB" w14:textId="77777777" w:rsidR="00DA14CE" w:rsidRPr="0038777B" w:rsidRDefault="00DA14CE" w:rsidP="00F733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699C" w14:textId="77777777" w:rsidR="00D644F8" w:rsidRPr="0038777B" w:rsidRDefault="00D644F8" w:rsidP="00F53AA9">
      <w:pPr>
        <w:spacing w:after="0" w:line="240" w:lineRule="auto"/>
      </w:pPr>
      <w:r w:rsidRPr="0038777B">
        <w:separator/>
      </w:r>
    </w:p>
  </w:footnote>
  <w:footnote w:type="continuationSeparator" w:id="0">
    <w:p w14:paraId="07BD8748" w14:textId="77777777" w:rsidR="00D644F8" w:rsidRPr="0038777B" w:rsidRDefault="00D644F8" w:rsidP="00F53AA9">
      <w:pPr>
        <w:spacing w:after="0" w:line="240" w:lineRule="auto"/>
      </w:pPr>
      <w:r w:rsidRPr="003877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7995" w:type="dxa"/>
      <w:tblInd w:w="-4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16"/>
      <w:gridCol w:w="4111"/>
      <w:gridCol w:w="2268"/>
    </w:tblGrid>
    <w:tr w:rsidR="007666E3" w:rsidRPr="0038777B" w14:paraId="7D4A719E" w14:textId="77777777" w:rsidTr="00C16594">
      <w:trPr>
        <w:trHeight w:val="599"/>
      </w:trPr>
      <w:tc>
        <w:tcPr>
          <w:tcW w:w="1616" w:type="dxa"/>
        </w:tcPr>
        <w:p w14:paraId="7D4A719B" w14:textId="77777777" w:rsidR="007666E3" w:rsidRPr="0038777B" w:rsidRDefault="007666E3" w:rsidP="007666E3">
          <w:pPr>
            <w:pStyle w:val="FiBLmmheader"/>
            <w:rPr>
              <w:lang w:val="en-GB"/>
            </w:rPr>
          </w:pPr>
          <w:r w:rsidRPr="0038777B">
            <w:rPr>
              <w:noProof/>
              <w:lang w:val="en-GB"/>
            </w:rPr>
            <w:drawing>
              <wp:inline distT="0" distB="0" distL="0" distR="0" wp14:anchorId="7D4A71AC" wp14:editId="7D4A71AD">
                <wp:extent cx="861695" cy="360680"/>
                <wp:effectExtent l="0" t="0" r="0" b="127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_FiBL_Switzerlan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695" cy="360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38777B">
            <w:rPr>
              <w:lang w:val="en-GB"/>
            </w:rPr>
            <w:t xml:space="preserve"> </w:t>
          </w:r>
        </w:p>
      </w:tc>
      <w:tc>
        <w:tcPr>
          <w:tcW w:w="4111" w:type="dxa"/>
        </w:tcPr>
        <w:p w14:paraId="7D4A719C" w14:textId="77777777" w:rsidR="007666E3" w:rsidRPr="0038777B" w:rsidRDefault="007666E3" w:rsidP="007666E3">
          <w:pPr>
            <w:tabs>
              <w:tab w:val="right" w:pos="7653"/>
            </w:tabs>
          </w:pPr>
        </w:p>
      </w:tc>
      <w:tc>
        <w:tcPr>
          <w:tcW w:w="2268" w:type="dxa"/>
        </w:tcPr>
        <w:p w14:paraId="7D4A719D" w14:textId="77777777" w:rsidR="007666E3" w:rsidRPr="0038777B" w:rsidRDefault="007666E3" w:rsidP="00A033E7">
          <w:pPr>
            <w:tabs>
              <w:tab w:val="right" w:pos="7653"/>
            </w:tabs>
            <w:jc w:val="right"/>
          </w:pPr>
        </w:p>
      </w:tc>
    </w:tr>
  </w:tbl>
  <w:p w14:paraId="7D4A719F" w14:textId="77777777" w:rsidR="00540DAE" w:rsidRPr="0038777B" w:rsidRDefault="00540DAE" w:rsidP="00E71FBF">
    <w:pPr>
      <w:tabs>
        <w:tab w:val="right" w:pos="765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02200"/>
    <w:multiLevelType w:val="hybridMultilevel"/>
    <w:tmpl w:val="1292E0A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B616B"/>
    <w:multiLevelType w:val="hybridMultilevel"/>
    <w:tmpl w:val="17BA7BA0"/>
    <w:lvl w:ilvl="0" w:tplc="99942C50">
      <w:start w:val="1"/>
      <w:numFmt w:val="bullet"/>
      <w:pStyle w:val="FiBLmmerluterungaufzhlung"/>
      <w:lvlText w:val=""/>
      <w:lvlJc w:val="left"/>
      <w:pPr>
        <w:ind w:left="833" w:hanging="360"/>
      </w:pPr>
      <w:rPr>
        <w:rFonts w:ascii="Symbol" w:hAnsi="Symbol" w:hint="default"/>
        <w:u w:color="2F6C86"/>
      </w:rPr>
    </w:lvl>
    <w:lvl w:ilvl="1" w:tplc="08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406535A6"/>
    <w:multiLevelType w:val="hybridMultilevel"/>
    <w:tmpl w:val="BF4E82C6"/>
    <w:lvl w:ilvl="0" w:tplc="EC5414F8">
      <w:start w:val="1"/>
      <w:numFmt w:val="decimal"/>
      <w:pStyle w:val="FiBLmmnummerierung"/>
      <w:lvlText w:val="%1."/>
      <w:lvlJc w:val="left"/>
      <w:pPr>
        <w:ind w:left="720" w:hanging="360"/>
      </w:pPr>
      <w:rPr>
        <w:rFonts w:hint="default"/>
        <w:b/>
        <w:i w:val="0"/>
        <w:color w:val="2F6C86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24358"/>
    <w:multiLevelType w:val="hybridMultilevel"/>
    <w:tmpl w:val="CD6C32E8"/>
    <w:lvl w:ilvl="0" w:tplc="BAF26DE8">
      <w:start w:val="1"/>
      <w:numFmt w:val="bullet"/>
      <w:pStyle w:val="FiBLmmaufzhlungszeichen"/>
      <w:lvlText w:val=""/>
      <w:lvlJc w:val="left"/>
      <w:pPr>
        <w:ind w:left="717" w:hanging="360"/>
      </w:pPr>
      <w:rPr>
        <w:rFonts w:ascii="Symbol" w:hAnsi="Symbol" w:hint="default"/>
        <w:color w:val="2F6C86"/>
        <w:em w:val="none"/>
      </w:rPr>
    </w:lvl>
    <w:lvl w:ilvl="1" w:tplc="401CF8A6">
      <w:start w:val="1"/>
      <w:numFmt w:val="bullet"/>
      <w:pStyle w:val="FiBLmmaufzhlungszeichen2"/>
      <w:lvlText w:val="-"/>
      <w:lvlJc w:val="left"/>
      <w:pPr>
        <w:ind w:left="1440" w:hanging="360"/>
      </w:pPr>
      <w:rPr>
        <w:rFonts w:ascii="Courier New" w:hAnsi="Courier New" w:hint="default"/>
        <w:b/>
        <w:i w:val="0"/>
        <w:color w:val="2F6C86"/>
      </w:rPr>
    </w:lvl>
    <w:lvl w:ilvl="2" w:tplc="459038C8">
      <w:start w:val="1"/>
      <w:numFmt w:val="bullet"/>
      <w:pStyle w:val="FiBLmmaufzhlungszeichen3"/>
      <w:lvlText w:val=""/>
      <w:lvlJc w:val="left"/>
      <w:pPr>
        <w:ind w:left="2160" w:hanging="360"/>
      </w:pPr>
      <w:rPr>
        <w:rFonts w:ascii="Symbol" w:hAnsi="Symbol" w:hint="default"/>
        <w:color w:val="2F6C86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040365">
    <w:abstractNumId w:val="3"/>
  </w:num>
  <w:num w:numId="2" w16cid:durableId="212543354">
    <w:abstractNumId w:val="0"/>
  </w:num>
  <w:num w:numId="3" w16cid:durableId="290593166">
    <w:abstractNumId w:val="2"/>
  </w:num>
  <w:num w:numId="4" w16cid:durableId="39959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AD"/>
    <w:rsid w:val="000053D5"/>
    <w:rsid w:val="00006EBB"/>
    <w:rsid w:val="0001151E"/>
    <w:rsid w:val="0001734B"/>
    <w:rsid w:val="00050A0B"/>
    <w:rsid w:val="00070A10"/>
    <w:rsid w:val="00072630"/>
    <w:rsid w:val="00075B35"/>
    <w:rsid w:val="00080220"/>
    <w:rsid w:val="0008157D"/>
    <w:rsid w:val="00097E74"/>
    <w:rsid w:val="000A0CF7"/>
    <w:rsid w:val="000A3B13"/>
    <w:rsid w:val="000B5156"/>
    <w:rsid w:val="000C3BF6"/>
    <w:rsid w:val="000C75D0"/>
    <w:rsid w:val="000D5714"/>
    <w:rsid w:val="000D7A27"/>
    <w:rsid w:val="000F2BE9"/>
    <w:rsid w:val="001050BE"/>
    <w:rsid w:val="00107221"/>
    <w:rsid w:val="00132D8D"/>
    <w:rsid w:val="001354F8"/>
    <w:rsid w:val="001366DE"/>
    <w:rsid w:val="00146772"/>
    <w:rsid w:val="001544B8"/>
    <w:rsid w:val="00164C87"/>
    <w:rsid w:val="0017068A"/>
    <w:rsid w:val="00182591"/>
    <w:rsid w:val="00183927"/>
    <w:rsid w:val="0018434A"/>
    <w:rsid w:val="001926E1"/>
    <w:rsid w:val="00195EC7"/>
    <w:rsid w:val="001A2005"/>
    <w:rsid w:val="001A2651"/>
    <w:rsid w:val="001B2B79"/>
    <w:rsid w:val="001B31D5"/>
    <w:rsid w:val="001B3DB5"/>
    <w:rsid w:val="001E1808"/>
    <w:rsid w:val="001E1C11"/>
    <w:rsid w:val="001F27C8"/>
    <w:rsid w:val="001F529F"/>
    <w:rsid w:val="00211862"/>
    <w:rsid w:val="002203DD"/>
    <w:rsid w:val="00226130"/>
    <w:rsid w:val="0022639B"/>
    <w:rsid w:val="00230924"/>
    <w:rsid w:val="00260730"/>
    <w:rsid w:val="00280674"/>
    <w:rsid w:val="002925F1"/>
    <w:rsid w:val="002A7256"/>
    <w:rsid w:val="002B1D53"/>
    <w:rsid w:val="002B7097"/>
    <w:rsid w:val="002C0814"/>
    <w:rsid w:val="002C0B4C"/>
    <w:rsid w:val="002C3506"/>
    <w:rsid w:val="002C4031"/>
    <w:rsid w:val="002D757B"/>
    <w:rsid w:val="002D7D78"/>
    <w:rsid w:val="002E414D"/>
    <w:rsid w:val="002E572E"/>
    <w:rsid w:val="002F586A"/>
    <w:rsid w:val="00310BA0"/>
    <w:rsid w:val="00313D74"/>
    <w:rsid w:val="00314BA7"/>
    <w:rsid w:val="003150C5"/>
    <w:rsid w:val="00342458"/>
    <w:rsid w:val="003847CC"/>
    <w:rsid w:val="0038777B"/>
    <w:rsid w:val="003A4191"/>
    <w:rsid w:val="003B36E0"/>
    <w:rsid w:val="003C3779"/>
    <w:rsid w:val="003C4537"/>
    <w:rsid w:val="003C6406"/>
    <w:rsid w:val="003C739D"/>
    <w:rsid w:val="003D1138"/>
    <w:rsid w:val="003E2286"/>
    <w:rsid w:val="003E5C36"/>
    <w:rsid w:val="00414B00"/>
    <w:rsid w:val="0041671F"/>
    <w:rsid w:val="00423C89"/>
    <w:rsid w:val="00425269"/>
    <w:rsid w:val="00425CDF"/>
    <w:rsid w:val="0044286A"/>
    <w:rsid w:val="00446B90"/>
    <w:rsid w:val="00446FCF"/>
    <w:rsid w:val="00450F2F"/>
    <w:rsid w:val="00450FA1"/>
    <w:rsid w:val="00453BD9"/>
    <w:rsid w:val="004570C7"/>
    <w:rsid w:val="00465244"/>
    <w:rsid w:val="00465871"/>
    <w:rsid w:val="0046602F"/>
    <w:rsid w:val="004730C6"/>
    <w:rsid w:val="004762FE"/>
    <w:rsid w:val="004807B1"/>
    <w:rsid w:val="004A2BAE"/>
    <w:rsid w:val="004A486D"/>
    <w:rsid w:val="004B47A3"/>
    <w:rsid w:val="004B6C83"/>
    <w:rsid w:val="004C4067"/>
    <w:rsid w:val="004D0109"/>
    <w:rsid w:val="004D6428"/>
    <w:rsid w:val="004E00B0"/>
    <w:rsid w:val="004E7DB7"/>
    <w:rsid w:val="004F613F"/>
    <w:rsid w:val="0053530C"/>
    <w:rsid w:val="00540B0E"/>
    <w:rsid w:val="00540DAE"/>
    <w:rsid w:val="00541B65"/>
    <w:rsid w:val="00550EF3"/>
    <w:rsid w:val="00555C7D"/>
    <w:rsid w:val="00571E3B"/>
    <w:rsid w:val="00580C94"/>
    <w:rsid w:val="005867AD"/>
    <w:rsid w:val="005938C8"/>
    <w:rsid w:val="0059401F"/>
    <w:rsid w:val="005B07DB"/>
    <w:rsid w:val="005B5253"/>
    <w:rsid w:val="005B71CC"/>
    <w:rsid w:val="005C48EE"/>
    <w:rsid w:val="005D0989"/>
    <w:rsid w:val="005D4D4D"/>
    <w:rsid w:val="005E3029"/>
    <w:rsid w:val="005F1359"/>
    <w:rsid w:val="005F5A7E"/>
    <w:rsid w:val="005F5A85"/>
    <w:rsid w:val="00614528"/>
    <w:rsid w:val="006410F4"/>
    <w:rsid w:val="00661678"/>
    <w:rsid w:val="0066529D"/>
    <w:rsid w:val="00681BEB"/>
    <w:rsid w:val="00681E9E"/>
    <w:rsid w:val="006B327C"/>
    <w:rsid w:val="006D0FF6"/>
    <w:rsid w:val="006D4D11"/>
    <w:rsid w:val="006E612A"/>
    <w:rsid w:val="00712776"/>
    <w:rsid w:val="00727486"/>
    <w:rsid w:val="00736F11"/>
    <w:rsid w:val="00754508"/>
    <w:rsid w:val="0075724E"/>
    <w:rsid w:val="00764E69"/>
    <w:rsid w:val="007666E3"/>
    <w:rsid w:val="00783BE6"/>
    <w:rsid w:val="0078787E"/>
    <w:rsid w:val="00793238"/>
    <w:rsid w:val="007A051D"/>
    <w:rsid w:val="007A0D20"/>
    <w:rsid w:val="007C6110"/>
    <w:rsid w:val="007C691F"/>
    <w:rsid w:val="007C7E19"/>
    <w:rsid w:val="007D7882"/>
    <w:rsid w:val="007E7E52"/>
    <w:rsid w:val="007F2027"/>
    <w:rsid w:val="0080447F"/>
    <w:rsid w:val="00817B94"/>
    <w:rsid w:val="00823157"/>
    <w:rsid w:val="008324EB"/>
    <w:rsid w:val="008417D3"/>
    <w:rsid w:val="00861053"/>
    <w:rsid w:val="00861A1B"/>
    <w:rsid w:val="00861AC8"/>
    <w:rsid w:val="00866E96"/>
    <w:rsid w:val="00870F62"/>
    <w:rsid w:val="00872371"/>
    <w:rsid w:val="00884CF9"/>
    <w:rsid w:val="008A5E8C"/>
    <w:rsid w:val="008A6B50"/>
    <w:rsid w:val="008D1C8C"/>
    <w:rsid w:val="008D48AD"/>
    <w:rsid w:val="009001D5"/>
    <w:rsid w:val="009109C1"/>
    <w:rsid w:val="00912B8E"/>
    <w:rsid w:val="00912F05"/>
    <w:rsid w:val="009276F3"/>
    <w:rsid w:val="00945631"/>
    <w:rsid w:val="00960B2C"/>
    <w:rsid w:val="009669B5"/>
    <w:rsid w:val="00981742"/>
    <w:rsid w:val="00982A03"/>
    <w:rsid w:val="00986F71"/>
    <w:rsid w:val="00997E80"/>
    <w:rsid w:val="009B52A0"/>
    <w:rsid w:val="009B5A0A"/>
    <w:rsid w:val="009C0B90"/>
    <w:rsid w:val="009C0F61"/>
    <w:rsid w:val="009C7E54"/>
    <w:rsid w:val="009F3D54"/>
    <w:rsid w:val="009F3D6D"/>
    <w:rsid w:val="00A023AF"/>
    <w:rsid w:val="00A033E7"/>
    <w:rsid w:val="00A04F66"/>
    <w:rsid w:val="00A135C6"/>
    <w:rsid w:val="00A17E51"/>
    <w:rsid w:val="00A26069"/>
    <w:rsid w:val="00A27464"/>
    <w:rsid w:val="00A365ED"/>
    <w:rsid w:val="00A40476"/>
    <w:rsid w:val="00A57050"/>
    <w:rsid w:val="00A60C95"/>
    <w:rsid w:val="00A624F0"/>
    <w:rsid w:val="00A83320"/>
    <w:rsid w:val="00A91C8B"/>
    <w:rsid w:val="00AA295A"/>
    <w:rsid w:val="00AA42DA"/>
    <w:rsid w:val="00AA614A"/>
    <w:rsid w:val="00AB7A91"/>
    <w:rsid w:val="00AC6487"/>
    <w:rsid w:val="00AE2405"/>
    <w:rsid w:val="00B018D1"/>
    <w:rsid w:val="00B116CC"/>
    <w:rsid w:val="00B11B61"/>
    <w:rsid w:val="00B169A5"/>
    <w:rsid w:val="00B25F0B"/>
    <w:rsid w:val="00B273DE"/>
    <w:rsid w:val="00B41B14"/>
    <w:rsid w:val="00B44024"/>
    <w:rsid w:val="00B440B7"/>
    <w:rsid w:val="00B63377"/>
    <w:rsid w:val="00B83FDA"/>
    <w:rsid w:val="00B8471C"/>
    <w:rsid w:val="00BA7F7B"/>
    <w:rsid w:val="00BB6309"/>
    <w:rsid w:val="00BB7AF8"/>
    <w:rsid w:val="00BC05AC"/>
    <w:rsid w:val="00BD6431"/>
    <w:rsid w:val="00C01EEC"/>
    <w:rsid w:val="00C10742"/>
    <w:rsid w:val="00C14AA4"/>
    <w:rsid w:val="00C16594"/>
    <w:rsid w:val="00C50896"/>
    <w:rsid w:val="00C54E7B"/>
    <w:rsid w:val="00C60FA1"/>
    <w:rsid w:val="00C725B7"/>
    <w:rsid w:val="00C73E52"/>
    <w:rsid w:val="00C8256D"/>
    <w:rsid w:val="00C93A6C"/>
    <w:rsid w:val="00CC3D03"/>
    <w:rsid w:val="00CC654A"/>
    <w:rsid w:val="00CD4B01"/>
    <w:rsid w:val="00CE1A38"/>
    <w:rsid w:val="00CF4CEC"/>
    <w:rsid w:val="00D142E7"/>
    <w:rsid w:val="00D20589"/>
    <w:rsid w:val="00D25E6E"/>
    <w:rsid w:val="00D644F8"/>
    <w:rsid w:val="00D7727C"/>
    <w:rsid w:val="00D82FEC"/>
    <w:rsid w:val="00DA14CE"/>
    <w:rsid w:val="00DA5D86"/>
    <w:rsid w:val="00DA69F7"/>
    <w:rsid w:val="00DC15AC"/>
    <w:rsid w:val="00DC1E50"/>
    <w:rsid w:val="00DC486A"/>
    <w:rsid w:val="00DD0000"/>
    <w:rsid w:val="00DE2A6F"/>
    <w:rsid w:val="00DE44EA"/>
    <w:rsid w:val="00DF30DC"/>
    <w:rsid w:val="00E0265F"/>
    <w:rsid w:val="00E06042"/>
    <w:rsid w:val="00E25156"/>
    <w:rsid w:val="00E26382"/>
    <w:rsid w:val="00E32B51"/>
    <w:rsid w:val="00E35011"/>
    <w:rsid w:val="00E433A3"/>
    <w:rsid w:val="00E62109"/>
    <w:rsid w:val="00E64975"/>
    <w:rsid w:val="00E71FBF"/>
    <w:rsid w:val="00E7474A"/>
    <w:rsid w:val="00E869AD"/>
    <w:rsid w:val="00EB0328"/>
    <w:rsid w:val="00EB1F36"/>
    <w:rsid w:val="00EB208B"/>
    <w:rsid w:val="00ED0946"/>
    <w:rsid w:val="00EE2D4C"/>
    <w:rsid w:val="00EF726D"/>
    <w:rsid w:val="00F07B60"/>
    <w:rsid w:val="00F211D0"/>
    <w:rsid w:val="00F21C5E"/>
    <w:rsid w:val="00F463DB"/>
    <w:rsid w:val="00F53AA9"/>
    <w:rsid w:val="00F60E58"/>
    <w:rsid w:val="00F6745D"/>
    <w:rsid w:val="00F73377"/>
    <w:rsid w:val="00FC7C7B"/>
    <w:rsid w:val="00FD4C85"/>
    <w:rsid w:val="031F2B0A"/>
    <w:rsid w:val="1B799F18"/>
    <w:rsid w:val="40209A46"/>
    <w:rsid w:val="4981A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4A717C"/>
  <w15:docId w15:val="{9C7C66AD-BBA4-4A6D-8F9E-DE2462D0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C3779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semiHidden/>
    <w:rsid w:val="00F53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C3779"/>
  </w:style>
  <w:style w:type="table" w:styleId="Tabellenraster">
    <w:name w:val="Table Grid"/>
    <w:basedOn w:val="NormaleTabelle"/>
    <w:uiPriority w:val="39"/>
    <w:rsid w:val="00E43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BLmmstandard">
    <w:name w:val="FiBL_mm_standard"/>
    <w:qFormat/>
    <w:rsid w:val="007F2027"/>
    <w:pPr>
      <w:spacing w:after="120" w:line="280" w:lineRule="atLeast"/>
    </w:pPr>
    <w:rPr>
      <w:rFonts w:ascii="Palatino Linotype" w:hAnsi="Palatino Linotype"/>
    </w:rPr>
  </w:style>
  <w:style w:type="character" w:styleId="Hyperlink">
    <w:name w:val="Hyperlink"/>
    <w:basedOn w:val="Absatz-Standardschriftart"/>
    <w:uiPriority w:val="99"/>
    <w:semiHidden/>
    <w:rsid w:val="002925F1"/>
    <w:rPr>
      <w:color w:val="646464" w:themeColor="hyperlink"/>
      <w:u w:val="single"/>
    </w:rPr>
  </w:style>
  <w:style w:type="paragraph" w:customStyle="1" w:styleId="FiBLmmfusszeile">
    <w:name w:val="FiBL_mm_fusszeile"/>
    <w:basedOn w:val="Standard"/>
    <w:qFormat/>
    <w:rsid w:val="000D7A27"/>
    <w:pPr>
      <w:widowControl w:val="0"/>
      <w:autoSpaceDE w:val="0"/>
      <w:autoSpaceDN w:val="0"/>
      <w:spacing w:after="0" w:line="240" w:lineRule="atLeast"/>
      <w:ind w:right="-569"/>
    </w:pPr>
    <w:rPr>
      <w:rFonts w:ascii="Gill Sans MT" w:eastAsia="Sitka Text" w:hAnsi="Gill Sans MT" w:cs="Sitka Text"/>
      <w:color w:val="231F20"/>
      <w:w w:val="105"/>
      <w:sz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rsid w:val="00A13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3779"/>
    <w:rPr>
      <w:rFonts w:ascii="Segoe UI" w:hAnsi="Segoe UI" w:cs="Segoe UI"/>
      <w:sz w:val="18"/>
      <w:szCs w:val="18"/>
    </w:rPr>
  </w:style>
  <w:style w:type="paragraph" w:customStyle="1" w:styleId="FiBLmmaufzhlungszeichen">
    <w:name w:val="FiBL_mm_aufzählungszeichen"/>
    <w:basedOn w:val="FiBLmmstandard"/>
    <w:qFormat/>
    <w:rsid w:val="00ED0946"/>
    <w:pPr>
      <w:numPr>
        <w:numId w:val="1"/>
      </w:numPr>
      <w:ind w:left="426" w:hanging="284"/>
    </w:pPr>
  </w:style>
  <w:style w:type="paragraph" w:customStyle="1" w:styleId="FiBLmmaufzhlungszeichen2">
    <w:name w:val="FiBL_mm_aufzählungszeichen_2"/>
    <w:basedOn w:val="FiBLmmaufzhlungszeichen"/>
    <w:qFormat/>
    <w:rsid w:val="001354F8"/>
    <w:pPr>
      <w:numPr>
        <w:ilvl w:val="1"/>
      </w:numPr>
      <w:ind w:left="568" w:hanging="284"/>
    </w:pPr>
  </w:style>
  <w:style w:type="paragraph" w:customStyle="1" w:styleId="FiBLmmaufzhlungszeichen3">
    <w:name w:val="FiBL_mm_aufzählungszeichen_3"/>
    <w:basedOn w:val="FiBLmmaufzhlungszeichen"/>
    <w:qFormat/>
    <w:rsid w:val="001354F8"/>
    <w:pPr>
      <w:numPr>
        <w:ilvl w:val="2"/>
      </w:numPr>
      <w:ind w:left="709" w:hanging="284"/>
    </w:pPr>
  </w:style>
  <w:style w:type="paragraph" w:customStyle="1" w:styleId="FiBLmmnummerierung">
    <w:name w:val="FiBL_mm_nummerierung"/>
    <w:basedOn w:val="FiBLmmstandard"/>
    <w:qFormat/>
    <w:rsid w:val="00C8256D"/>
    <w:pPr>
      <w:numPr>
        <w:numId w:val="3"/>
      </w:numPr>
      <w:ind w:left="426" w:hanging="284"/>
    </w:pPr>
  </w:style>
  <w:style w:type="character" w:styleId="Platzhaltertext">
    <w:name w:val="Placeholder Text"/>
    <w:basedOn w:val="Absatz-Standardschriftart"/>
    <w:uiPriority w:val="99"/>
    <w:semiHidden/>
    <w:rsid w:val="00540B0E"/>
    <w:rPr>
      <w:color w:val="808080"/>
    </w:rPr>
  </w:style>
  <w:style w:type="paragraph" w:customStyle="1" w:styleId="FiBLmmtitel">
    <w:name w:val="FiBL_mm_titel"/>
    <w:basedOn w:val="FiBLmmstandard"/>
    <w:qFormat/>
    <w:rsid w:val="004762FE"/>
    <w:pPr>
      <w:spacing w:before="240" w:after="240"/>
    </w:pPr>
    <w:rPr>
      <w:rFonts w:ascii="Gill Sans MT" w:hAnsi="Gill Sans MT"/>
      <w:b/>
      <w:sz w:val="34"/>
    </w:rPr>
  </w:style>
  <w:style w:type="paragraph" w:customStyle="1" w:styleId="FiBLmmlead">
    <w:name w:val="FiBL_mm_lead"/>
    <w:basedOn w:val="FiBLmmstandard"/>
    <w:next w:val="FiBLmmstandard"/>
    <w:qFormat/>
    <w:rsid w:val="00446B90"/>
    <w:pPr>
      <w:spacing w:after="200"/>
    </w:pPr>
    <w:rPr>
      <w:rFonts w:ascii="Gill Sans MT" w:hAnsi="Gill Sans MT"/>
      <w:b/>
    </w:rPr>
  </w:style>
  <w:style w:type="paragraph" w:customStyle="1" w:styleId="FiBLmmheader">
    <w:name w:val="FiBL_mm_header"/>
    <w:basedOn w:val="FiBLmmstandard"/>
    <w:qFormat/>
    <w:rsid w:val="007666E3"/>
    <w:pPr>
      <w:spacing w:after="0" w:line="240" w:lineRule="auto"/>
    </w:pPr>
    <w:rPr>
      <w:rFonts w:ascii="Gill Sans MT" w:hAnsi="Gill Sans MT"/>
    </w:rPr>
  </w:style>
  <w:style w:type="paragraph" w:customStyle="1" w:styleId="FiBLmmzwischentitel">
    <w:name w:val="FiBL_mm_zwischentitel"/>
    <w:basedOn w:val="FiBLmmstandard"/>
    <w:qFormat/>
    <w:rsid w:val="00B116CC"/>
    <w:pPr>
      <w:keepNext/>
      <w:spacing w:before="360"/>
    </w:pPr>
    <w:rPr>
      <w:rFonts w:ascii="Gill Sans MT" w:hAnsi="Gill Sans MT"/>
      <w:b/>
    </w:rPr>
  </w:style>
  <w:style w:type="paragraph" w:customStyle="1" w:styleId="FiBLmmzusatzinfo">
    <w:name w:val="FiBL_mm_zusatzinfo"/>
    <w:basedOn w:val="FiBLmmstandard"/>
    <w:next w:val="FiBLmmstandard"/>
    <w:qFormat/>
    <w:rsid w:val="00B116CC"/>
    <w:pPr>
      <w:keepNext/>
      <w:spacing w:before="400"/>
    </w:pPr>
    <w:rPr>
      <w:rFonts w:ascii="Gill Sans MT" w:hAnsi="Gill Sans MT"/>
      <w:b/>
    </w:rPr>
  </w:style>
  <w:style w:type="paragraph" w:customStyle="1" w:styleId="FiBLmmliteratur">
    <w:name w:val="FiBL_mm_literatur"/>
    <w:basedOn w:val="FiBLmmstandard"/>
    <w:qFormat/>
    <w:rsid w:val="007F2027"/>
    <w:pPr>
      <w:spacing w:before="40" w:after="40" w:line="240" w:lineRule="auto"/>
      <w:ind w:left="425" w:hanging="425"/>
    </w:pPr>
    <w:rPr>
      <w:sz w:val="20"/>
    </w:rPr>
  </w:style>
  <w:style w:type="paragraph" w:customStyle="1" w:styleId="FiBLmmseitennummer">
    <w:name w:val="FiBL_mm_seitennummer"/>
    <w:basedOn w:val="FiBLmmfusszeile"/>
    <w:qFormat/>
    <w:rsid w:val="00DA14CE"/>
  </w:style>
  <w:style w:type="paragraph" w:customStyle="1" w:styleId="FiBLmmerluterungaufzhlung">
    <w:name w:val="FiBL_mm_erläuterung_aufzählung"/>
    <w:basedOn w:val="FiBLmmaufzhlungszeichen"/>
    <w:qFormat/>
    <w:rsid w:val="002D757B"/>
    <w:pPr>
      <w:numPr>
        <w:numId w:val="4"/>
      </w:numPr>
      <w:pBdr>
        <w:top w:val="single" w:sz="48" w:space="1" w:color="E1EDF2"/>
        <w:left w:val="single" w:sz="48" w:space="4" w:color="E1EDF2"/>
        <w:bottom w:val="single" w:sz="48" w:space="1" w:color="E1EDF2"/>
        <w:right w:val="single" w:sz="48" w:space="4" w:color="E1EDF2"/>
      </w:pBdr>
      <w:shd w:val="clear" w:color="auto" w:fill="E1EDF2"/>
      <w:spacing w:after="100" w:line="240" w:lineRule="auto"/>
      <w:ind w:left="426" w:right="170" w:hanging="284"/>
    </w:pPr>
    <w:rPr>
      <w:rFonts w:ascii="Gill Sans MT" w:hAnsi="Gill Sans MT"/>
    </w:rPr>
  </w:style>
  <w:style w:type="paragraph" w:customStyle="1" w:styleId="FiBLmmerluterung">
    <w:name w:val="FiBL_mm_erläuterung"/>
    <w:basedOn w:val="Standard"/>
    <w:qFormat/>
    <w:rsid w:val="007F2027"/>
    <w:pPr>
      <w:pBdr>
        <w:top w:val="single" w:sz="48" w:space="1" w:color="E1EDF2"/>
        <w:left w:val="single" w:sz="48" w:space="4" w:color="E1EDF2"/>
        <w:bottom w:val="single" w:sz="48" w:space="1" w:color="E1EDF2"/>
        <w:right w:val="single" w:sz="48" w:space="4" w:color="E1EDF2"/>
      </w:pBdr>
      <w:shd w:val="clear" w:color="auto" w:fill="E1EDF2"/>
      <w:spacing w:after="120" w:line="280" w:lineRule="atLeast"/>
      <w:ind w:left="142" w:right="170"/>
    </w:pPr>
    <w:rPr>
      <w:rFonts w:ascii="Gill Sans MT" w:hAnsi="Gill Sans MT"/>
    </w:rPr>
  </w:style>
  <w:style w:type="paragraph" w:customStyle="1" w:styleId="FiBLmmerluterungtitel">
    <w:name w:val="FiBL_mm_erläuterung_titel"/>
    <w:basedOn w:val="FiBLmmzusatzinfo"/>
    <w:qFormat/>
    <w:rsid w:val="00A17E51"/>
    <w:pPr>
      <w:pBdr>
        <w:top w:val="single" w:sz="48" w:space="1" w:color="E1EDF2"/>
        <w:left w:val="single" w:sz="48" w:space="4" w:color="E1EDF2"/>
        <w:bottom w:val="single" w:sz="48" w:space="1" w:color="E1EDF2"/>
        <w:right w:val="single" w:sz="48" w:space="4" w:color="E1EDF2"/>
      </w:pBdr>
      <w:shd w:val="clear" w:color="auto" w:fill="E1EDF2"/>
      <w:ind w:left="142" w:right="170"/>
    </w:pPr>
  </w:style>
  <w:style w:type="character" w:styleId="BesuchterLink">
    <w:name w:val="FollowedHyperlink"/>
    <w:basedOn w:val="Absatz-Standardschriftart"/>
    <w:uiPriority w:val="99"/>
    <w:semiHidden/>
    <w:rsid w:val="004730C6"/>
    <w:rPr>
      <w:color w:val="969696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C16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16594"/>
  </w:style>
  <w:style w:type="character" w:styleId="NichtaufgelsteErwhnung">
    <w:name w:val="Unresolved Mention"/>
    <w:basedOn w:val="Absatz-Standardschriftart"/>
    <w:uiPriority w:val="99"/>
    <w:semiHidden/>
    <w:unhideWhenUsed/>
    <w:rsid w:val="009F3D5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45631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rsid w:val="005D4D4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5D4D4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4D4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5D4D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4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fibl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ibl.org/en/info-centre/media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fibl.org/de/infothek/meldung/podcast-nachhaltig-und-pragmatisch-zur-neuen-agrarpolitik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drian.krebs@fibl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bl.org/" TargetMode="External"/><Relationship Id="rId1" Type="http://schemas.openxmlformats.org/officeDocument/2006/relationships/hyperlink" Target="mailto:info.suisse@fib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enutzerdefinier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646464"/>
      </a:hlink>
      <a:folHlink>
        <a:srgbClr val="96969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16f63989-04d3-4796-8dd9-cfe62a0a88c2">Medienmitteilung</Kategorie>
    <Sprache xmlns="16f63989-04d3-4796-8dd9-cfe62a0a88c2" xsi:nil="true"/>
    <TranslationStateDownloadLink xmlns="16f63989-04d3-4796-8dd9-cfe62a0a88c2">
      <Url xsi:nil="true"/>
      <Description xsi:nil="true"/>
    </TranslationStateDownloadLink>
    <FiBL_x002d_Standort xmlns="16f63989-04d3-4796-8dd9-cfe62a0a88c2">FiBL CH</FiBL_x002d_Standort>
    <Download_x0020_a_x0020_copy xmlns="16f63989-04d3-4796-8dd9-cfe62a0a88c2" xsi:nil="true"/>
    <Titel xmlns="16f63989-04d3-4796-8dd9-cfe62a0a88c2">Vorlage zur Erstellung einer Medienmitteilung (nur für die Kommunikationsgruppe)</Titel>
    <lcf76f155ced4ddcb4097134ff3c332f xmlns="16f63989-04d3-4796-8dd9-cfe62a0a88c2">
      <Terms xmlns="http://schemas.microsoft.com/office/infopath/2007/PartnerControls"/>
    </lcf76f155ced4ddcb4097134ff3c332f>
    <TaxCatchAll xmlns="4147208e-dfe2-48ce-ba1b-71cad91235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F44C0D6A059489D277381A33B1DD5" ma:contentTypeVersion="20" ma:contentTypeDescription="Create a new document." ma:contentTypeScope="" ma:versionID="0d1a20b54b1e5a4c63bac09a3593840f">
  <xsd:schema xmlns:xsd="http://www.w3.org/2001/XMLSchema" xmlns:xs="http://www.w3.org/2001/XMLSchema" xmlns:p="http://schemas.microsoft.com/office/2006/metadata/properties" xmlns:ns2="16f63989-04d3-4796-8dd9-cfe62a0a88c2" xmlns:ns3="4147208e-dfe2-48ce-ba1b-71cad91235c1" targetNamespace="http://schemas.microsoft.com/office/2006/metadata/properties" ma:root="true" ma:fieldsID="4ff93c1a60f1af4a17ef354fa2417a5c" ns2:_="" ns3:_="">
    <xsd:import namespace="16f63989-04d3-4796-8dd9-cfe62a0a88c2"/>
    <xsd:import namespace="4147208e-dfe2-48ce-ba1b-71cad91235c1"/>
    <xsd:element name="properties">
      <xsd:complexType>
        <xsd:sequence>
          <xsd:element name="documentManagement">
            <xsd:complexType>
              <xsd:all>
                <xsd:element ref="ns2:Kategorie"/>
                <xsd:element ref="ns2:Sprache" minOccurs="0"/>
                <xsd:element ref="ns2:FiBL_x002d_Standort" minOccurs="0"/>
                <xsd:element ref="ns2:TranslationStateDownloadLink" minOccurs="0"/>
                <xsd:element ref="ns2:Download_x0020_a_x0020_copy" minOccurs="0"/>
                <xsd:element ref="ns2:Tite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63989-04d3-4796-8dd9-cfe62a0a88c2" elementFormDefault="qualified">
    <xsd:import namespace="http://schemas.microsoft.com/office/2006/documentManagement/types"/>
    <xsd:import namespace="http://schemas.microsoft.com/office/infopath/2007/PartnerControls"/>
    <xsd:element name="Kategorie" ma:index="2" ma:displayName="Kategorie" ma:default="Bericht" ma:format="Dropdown" ma:indexed="true" ma:internalName="Kategorie" ma:readOnly="false">
      <xsd:simpleType>
        <xsd:restriction base="dms:Choice">
          <xsd:enumeration value="Bericht"/>
          <xsd:enumeration value="Brief"/>
          <xsd:enumeration value="Corporate Identity (CI)"/>
          <xsd:enumeration value="EU-Bericht"/>
          <xsd:enumeration value="Folie"/>
          <xsd:enumeration value="Kurse"/>
          <xsd:enumeration value="Logo"/>
          <xsd:enumeration value="Medienmitteilung"/>
          <xsd:enumeration value="Ordnerrücken"/>
          <xsd:enumeration value="Praktikums-/ Semester- /Diplomarbeiten"/>
          <xsd:enumeration value="Sonderformate"/>
          <xsd:enumeration value="Protokolle"/>
          <xsd:enumeration value="Vertrag"/>
        </xsd:restriction>
      </xsd:simpleType>
    </xsd:element>
    <xsd:element name="Sprache" ma:index="3" nillable="true" ma:displayName="Sprache" ma:default="Deutsch" ma:internalName="Sprach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utsch"/>
                    <xsd:enumeration value="English"/>
                    <xsd:enumeration value="Français"/>
                    <xsd:enumeration value="Italiano"/>
                    <xsd:enumeration value="Español"/>
                  </xsd:restriction>
                </xsd:simpleType>
              </xsd:element>
            </xsd:sequence>
          </xsd:extension>
        </xsd:complexContent>
      </xsd:complexType>
    </xsd:element>
    <xsd:element name="FiBL_x002d_Standort" ma:index="4" nillable="true" ma:displayName="FiBL-Standort" ma:default="All FiBL" ma:format="Dropdown" ma:internalName="FiBL_x002d_Standort" ma:readOnly="false">
      <xsd:simpleType>
        <xsd:restriction base="dms:Choice">
          <xsd:enumeration value="All FiBL"/>
          <xsd:enumeration value="FiBL CH"/>
          <xsd:enumeration value="FiBL DE"/>
          <xsd:enumeration value="FiBL AT"/>
          <xsd:enumeration value="FiBL EU"/>
          <xsd:enumeration value="FiBL France"/>
        </xsd:restriction>
      </xsd:simpleType>
    </xsd:element>
    <xsd:element name="TranslationStateDownloadLink" ma:index="8" nillable="true" ma:displayName="Download Link" ma:description="" ma:format="Hyperlink" ma:internalName="TranslationStateDownload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wnload_x0020_a_x0020_copy" ma:index="9" nillable="true" ma:displayName="Download a copy" ma:internalName="Download_x0020_a_x0020_copy" ma:readOnly="false">
      <xsd:simpleType>
        <xsd:restriction base="dms:Text">
          <xsd:maxLength value="255"/>
        </xsd:restriction>
      </xsd:simpleType>
    </xsd:element>
    <xsd:element name="Titel" ma:index="10" nillable="true" ma:displayName="Titel" ma:internalName="Titel" ma:readOnly="false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c49ad8-0d76-4442-b3ec-dfaba3082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7208e-dfe2-48ce-ba1b-71cad91235c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72b4e0a-898e-42fa-8b27-207734521bff}" ma:internalName="TaxCatchAll" ma:showField="CatchAllData" ma:web="4147208e-dfe2-48ce-ba1b-71cad91235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2DA79-26FB-4FF3-BEBA-7D46D1470C39}">
  <ds:schemaRefs>
    <ds:schemaRef ds:uri="http://schemas.microsoft.com/office/2006/metadata/properties"/>
    <ds:schemaRef ds:uri="http://schemas.microsoft.com/office/infopath/2007/PartnerControls"/>
    <ds:schemaRef ds:uri="16f63989-04d3-4796-8dd9-cfe62a0a88c2"/>
    <ds:schemaRef ds:uri="4147208e-dfe2-48ce-ba1b-71cad91235c1"/>
  </ds:schemaRefs>
</ds:datastoreItem>
</file>

<file path=customXml/itemProps2.xml><?xml version="1.0" encoding="utf-8"?>
<ds:datastoreItem xmlns:ds="http://schemas.openxmlformats.org/officeDocument/2006/customXml" ds:itemID="{1E6E0B73-3618-4E9C-85D3-6508473D2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CBD9A-023A-4580-86E4-D10C06A16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f63989-04d3-4796-8dd9-cfe62a0a88c2"/>
    <ds:schemaRef ds:uri="4147208e-dfe2-48ce-ba1b-71cad9123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B38EBF-BFF4-451E-AEEB-EFB239CB8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2902</Characters>
  <Application>Microsoft Office Word</Application>
  <DocSecurity>0</DocSecurity>
  <Lines>49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 "Christine Badertscher joins the FiBL Foundation Council"</dc:title>
  <dc:creator>FiBL</dc:creator>
  <cp:keywords/>
  <cp:lastModifiedBy>Andreas Basler</cp:lastModifiedBy>
  <cp:revision>10</cp:revision>
  <cp:lastPrinted>2026-10-02T13:30:00Z</cp:lastPrinted>
  <dcterms:created xsi:type="dcterms:W3CDTF">2026-10-01T11:28:00Z</dcterms:created>
  <dcterms:modified xsi:type="dcterms:W3CDTF">2026-10-02T14:36:00Z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0x010100023F44C0D6A059489D277381A33B1DD5</vt:lpwstr>
  </property>
  <property fmtid="{D5CDD505-2E9C-101B-9397-08002B2CF9AE}" pid="3" name="MediaServiceImageTags">
    <vt:lpwstr/>
  </property>
  <property fmtid="{D5CDD505-2E9C-101B-9397-08002B2CF9AE}" pid="4" name="GrammarlyDocumentId">
    <vt:lpwstr>a4717ddcedd9cab56e0d0d8372a61851a24b693e2952515aca9b94d55fb29ae0</vt:lpwstr>
  </property>
</Properties>
</file>