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FB96" w14:textId="77777777" w:rsidR="00621919" w:rsidRDefault="00621919" w:rsidP="000E1C25">
      <w:pPr>
        <w:pStyle w:val="FiBLmrtitle"/>
        <w:sectPr w:rsidR="00621919" w:rsidSect="00232993">
          <w:headerReference w:type="default" r:id="rId11"/>
          <w:footerReference w:type="default" r:id="rId12"/>
          <w:type w:val="continuous"/>
          <w:pgSz w:w="11906" w:h="16838"/>
          <w:pgMar w:top="2268" w:right="1701" w:bottom="1701" w:left="1701" w:header="1134" w:footer="567" w:gutter="0"/>
          <w:cols w:space="708"/>
          <w:docGrid w:linePitch="360"/>
        </w:sectPr>
      </w:pPr>
    </w:p>
    <w:p w14:paraId="2664D028" w14:textId="711EB1AF" w:rsidR="00FA07A6" w:rsidRDefault="00FA07A6" w:rsidP="000E1C25">
      <w:pPr>
        <w:pStyle w:val="FiBLmrstandard"/>
        <w:spacing w:after="0"/>
        <w:rPr>
          <w:rFonts w:ascii="Gill Sans MT" w:hAnsi="Gill Sans MT"/>
          <w:b/>
          <w:sz w:val="34"/>
        </w:rPr>
      </w:pPr>
      <w:bookmarkStart w:id="0" w:name="_GoBack"/>
      <w:r w:rsidRPr="00FA07A6">
        <w:rPr>
          <w:rFonts w:ascii="Gill Sans MT" w:hAnsi="Gill Sans MT"/>
          <w:b/>
          <w:sz w:val="34"/>
        </w:rPr>
        <w:t>Innovative</w:t>
      </w:r>
      <w:r>
        <w:rPr>
          <w:rFonts w:ascii="Gill Sans MT" w:hAnsi="Gill Sans MT"/>
          <w:b/>
          <w:sz w:val="34"/>
        </w:rPr>
        <w:t xml:space="preserve"> </w:t>
      </w:r>
      <w:r w:rsidR="00C56000">
        <w:rPr>
          <w:rFonts w:ascii="Gill Sans MT" w:hAnsi="Gill Sans MT"/>
          <w:b/>
          <w:sz w:val="34"/>
        </w:rPr>
        <w:t>n</w:t>
      </w:r>
      <w:r w:rsidRPr="00FA07A6">
        <w:rPr>
          <w:rFonts w:ascii="Gill Sans MT" w:hAnsi="Gill Sans MT"/>
          <w:b/>
          <w:sz w:val="34"/>
        </w:rPr>
        <w:t>ature-</w:t>
      </w:r>
      <w:r w:rsidR="00C56000">
        <w:rPr>
          <w:rFonts w:ascii="Gill Sans MT" w:hAnsi="Gill Sans MT"/>
          <w:b/>
          <w:sz w:val="34"/>
        </w:rPr>
        <w:t>b</w:t>
      </w:r>
      <w:r w:rsidRPr="00FA07A6">
        <w:rPr>
          <w:rFonts w:ascii="Gill Sans MT" w:hAnsi="Gill Sans MT"/>
          <w:b/>
          <w:sz w:val="34"/>
        </w:rPr>
        <w:t xml:space="preserve">ased </w:t>
      </w:r>
      <w:r w:rsidR="00C56000">
        <w:rPr>
          <w:rFonts w:ascii="Gill Sans MT" w:hAnsi="Gill Sans MT"/>
          <w:b/>
          <w:sz w:val="34"/>
        </w:rPr>
        <w:t>s</w:t>
      </w:r>
      <w:r w:rsidRPr="00FA07A6">
        <w:rPr>
          <w:rFonts w:ascii="Gill Sans MT" w:hAnsi="Gill Sans MT"/>
          <w:b/>
          <w:sz w:val="34"/>
        </w:rPr>
        <w:t xml:space="preserve">olutions to </w:t>
      </w:r>
      <w:r w:rsidR="00C56000">
        <w:rPr>
          <w:rFonts w:ascii="Gill Sans MT" w:hAnsi="Gill Sans MT"/>
          <w:b/>
          <w:sz w:val="34"/>
        </w:rPr>
        <w:t>e</w:t>
      </w:r>
      <w:r w:rsidRPr="00FA07A6">
        <w:rPr>
          <w:rFonts w:ascii="Gill Sans MT" w:hAnsi="Gill Sans MT"/>
          <w:b/>
          <w:sz w:val="34"/>
        </w:rPr>
        <w:t xml:space="preserve">nsure </w:t>
      </w:r>
      <w:r w:rsidR="00C56000">
        <w:rPr>
          <w:rFonts w:ascii="Gill Sans MT" w:hAnsi="Gill Sans MT"/>
          <w:b/>
          <w:sz w:val="34"/>
        </w:rPr>
        <w:t>f</w:t>
      </w:r>
      <w:r w:rsidRPr="00FA07A6">
        <w:rPr>
          <w:rFonts w:ascii="Gill Sans MT" w:hAnsi="Gill Sans MT"/>
          <w:b/>
          <w:sz w:val="34"/>
        </w:rPr>
        <w:t xml:space="preserve">ood </w:t>
      </w:r>
      <w:r w:rsidR="00C56000">
        <w:rPr>
          <w:rFonts w:ascii="Gill Sans MT" w:hAnsi="Gill Sans MT"/>
          <w:b/>
          <w:sz w:val="34"/>
        </w:rPr>
        <w:t>s</w:t>
      </w:r>
      <w:r w:rsidRPr="00FA07A6">
        <w:rPr>
          <w:rFonts w:ascii="Gill Sans MT" w:hAnsi="Gill Sans MT"/>
          <w:b/>
          <w:sz w:val="34"/>
        </w:rPr>
        <w:t xml:space="preserve">ecurity: Biocontrol </w:t>
      </w:r>
      <w:r w:rsidR="00C56000">
        <w:rPr>
          <w:rFonts w:ascii="Gill Sans MT" w:hAnsi="Gill Sans MT"/>
          <w:b/>
          <w:sz w:val="34"/>
        </w:rPr>
        <w:t>i</w:t>
      </w:r>
      <w:r w:rsidRPr="00FA07A6">
        <w:rPr>
          <w:rFonts w:ascii="Gill Sans MT" w:hAnsi="Gill Sans MT"/>
          <w:b/>
          <w:sz w:val="34"/>
        </w:rPr>
        <w:t xml:space="preserve">ndustry </w:t>
      </w:r>
      <w:r w:rsidR="00C56000">
        <w:rPr>
          <w:rFonts w:ascii="Gill Sans MT" w:hAnsi="Gill Sans MT"/>
          <w:b/>
          <w:sz w:val="34"/>
        </w:rPr>
        <w:t>m</w:t>
      </w:r>
      <w:r w:rsidRPr="00FA07A6">
        <w:rPr>
          <w:rFonts w:ascii="Gill Sans MT" w:hAnsi="Gill Sans MT"/>
          <w:b/>
          <w:sz w:val="34"/>
        </w:rPr>
        <w:t xml:space="preserve">eeting in Basel </w:t>
      </w:r>
    </w:p>
    <w:bookmarkEnd w:id="0"/>
    <w:p w14:paraId="7D39D305" w14:textId="77777777" w:rsidR="00FA07A6" w:rsidRDefault="00FA07A6" w:rsidP="000E1C25">
      <w:pPr>
        <w:pStyle w:val="FiBLmrstandard"/>
        <w:spacing w:after="0"/>
        <w:rPr>
          <w:rFonts w:ascii="Gill Sans MT" w:hAnsi="Gill Sans MT"/>
          <w:b/>
        </w:rPr>
      </w:pPr>
    </w:p>
    <w:p w14:paraId="2666FD5F" w14:textId="744CFEB3" w:rsidR="00C41258" w:rsidRDefault="00FA07A6" w:rsidP="000E1C25">
      <w:pPr>
        <w:pStyle w:val="FiBLmrstandard"/>
        <w:spacing w:after="0"/>
        <w:rPr>
          <w:rFonts w:ascii="Gill Sans MT" w:hAnsi="Gill Sans MT"/>
          <w:b/>
        </w:rPr>
      </w:pPr>
      <w:r w:rsidRPr="00FA07A6">
        <w:rPr>
          <w:rFonts w:ascii="Gill Sans MT" w:hAnsi="Gill Sans MT"/>
          <w:b/>
        </w:rPr>
        <w:t>The Annual Biocontrol Industry Meeting (ABIM) 2023 welcomed over 1800 participants from 58 countries highlighting the essential role biocontrol plays in providing better solutions for plant protection and securing the future of food and farming. Organised by the Research Institute of Organic Agriculture FiBL and IBMA (International Biocontrol Manufacturers Association) in Basel, Switzerland, the 18th edition of ABIM, 23- 25 October, was filled with inspiring discussions, insightful presentations, and innovative ideas. In addition, 115 exhibitors showcased a variety of nature-based solutions enabling farmers to grow food working with nature and enhancing on-farm resilience.</w:t>
      </w:r>
    </w:p>
    <w:p w14:paraId="48D3FF74" w14:textId="77777777" w:rsidR="00FA07A6" w:rsidRDefault="00FA07A6" w:rsidP="000E1C25">
      <w:pPr>
        <w:pStyle w:val="FiBLmrstandard"/>
        <w:spacing w:after="0"/>
      </w:pPr>
    </w:p>
    <w:p w14:paraId="713082F9" w14:textId="2EA0E1F2" w:rsidR="00C41258" w:rsidRDefault="00C41258" w:rsidP="00C41258">
      <w:pPr>
        <w:pStyle w:val="FiBLmrstandard"/>
        <w:spacing w:after="0"/>
      </w:pPr>
      <w:r>
        <w:t xml:space="preserve">(Basel, 10.25.2023) </w:t>
      </w:r>
      <w:r w:rsidR="00FA07A6" w:rsidRPr="00FA07A6">
        <w:t>Widely recognized as the premier meeting place for the biocontrol industry, ABIM gathered 1800 delegates and 115 exhibitors from 58 countries to present research findings, discuss business opportunities and learn about the latest regulatory developments.</w:t>
      </w:r>
    </w:p>
    <w:p w14:paraId="6D1D8A49" w14:textId="77777777" w:rsidR="00C41258" w:rsidRDefault="00C41258" w:rsidP="00C41258">
      <w:pPr>
        <w:pStyle w:val="FiBLmrstandard"/>
        <w:spacing w:after="0"/>
      </w:pPr>
    </w:p>
    <w:p w14:paraId="5FA18791" w14:textId="77777777" w:rsidR="00FA07A6" w:rsidRDefault="00FA07A6" w:rsidP="00FA07A6">
      <w:pPr>
        <w:pStyle w:val="FiBLmrstandard"/>
        <w:spacing w:after="0"/>
      </w:pPr>
      <w:r>
        <w:t xml:space="preserve">Jennifer Lewis, IBMA Executive Director “We are on the brink of a watershed moment for biocontrol in Europe. The Sustainable Use Regulation (SUR) is a key piece of legislation providing an EU-wide definition of biocontrol and the power to accelerate the transition to greater sustainability in agriculture. It has the potential to give more and more farmers access to solutions enabling them, and future generations of farmers, to manage their crops productively while enhancing biodiversity and building resiliency on their farms. Here at ABIM we have seen the biocontrol industry is ready to deliver these solutions." </w:t>
      </w:r>
    </w:p>
    <w:p w14:paraId="52DAAB0E" w14:textId="77777777" w:rsidR="00FA07A6" w:rsidRDefault="00FA07A6" w:rsidP="00FA07A6">
      <w:pPr>
        <w:pStyle w:val="FiBLmrstandard"/>
        <w:spacing w:after="0"/>
      </w:pPr>
    </w:p>
    <w:p w14:paraId="19102D12" w14:textId="29E108B6" w:rsidR="00C41258" w:rsidRDefault="00FA07A6" w:rsidP="00FA07A6">
      <w:pPr>
        <w:pStyle w:val="FiBLmrstandard"/>
        <w:spacing w:after="0"/>
        <w:rPr>
          <w:lang w:val="en-US"/>
        </w:rPr>
      </w:pPr>
      <w:r>
        <w:t xml:space="preserve">Lucius Tamm, Managing Director of ABIM AG, further draws attention to the role of biocontrol when it comes to sustainability: “Agricultural systems and processes must become more sustainable in the future. Biocontrol delivers crucial solutions and can shape this transformation process to sustainable agriculture successfully. This is why this annual meeting for the biocontrol industry is so important – for the industry itself and for the whole of society”.  </w:t>
      </w:r>
    </w:p>
    <w:p w14:paraId="2DCF797F" w14:textId="77777777" w:rsidR="00C41258" w:rsidRPr="00C41258" w:rsidRDefault="00C41258" w:rsidP="000E1C25">
      <w:pPr>
        <w:pStyle w:val="FiBLmrstandard"/>
        <w:spacing w:after="0"/>
        <w:rPr>
          <w:lang w:val="en-US"/>
        </w:rPr>
      </w:pPr>
    </w:p>
    <w:p w14:paraId="41481D08" w14:textId="1130B4E6" w:rsidR="000E1C25" w:rsidRPr="006A6264" w:rsidRDefault="00C56000" w:rsidP="00FA07A6">
      <w:pPr>
        <w:pStyle w:val="FiBLmrlead"/>
        <w:rPr>
          <w:lang w:val="en-US"/>
        </w:rPr>
      </w:pPr>
      <w:r w:rsidRPr="006A6264">
        <w:rPr>
          <w:lang w:val="en-US"/>
        </w:rPr>
        <w:t xml:space="preserve">Industry leaders and </w:t>
      </w:r>
      <w:r>
        <w:rPr>
          <w:lang w:val="en-US"/>
        </w:rPr>
        <w:t>EU</w:t>
      </w:r>
      <w:r w:rsidRPr="006A6264">
        <w:rPr>
          <w:lang w:val="en-US"/>
        </w:rPr>
        <w:t xml:space="preserve"> regulators on stage </w:t>
      </w:r>
    </w:p>
    <w:p w14:paraId="6289AE79" w14:textId="592AB0D1" w:rsidR="00C41258" w:rsidRDefault="00FA07A6" w:rsidP="000E1C25">
      <w:pPr>
        <w:pStyle w:val="FiBLmrstandard"/>
        <w:spacing w:after="0"/>
      </w:pPr>
      <w:r w:rsidRPr="00FA07A6">
        <w:t xml:space="preserve">Delegates joined sessions highlighting innovations and digital solutions as well as workshops on how to make biocontrol more accessible to growers and understanding how investors think. Moreover, there was the unique opportunity to engage with EU </w:t>
      </w:r>
      <w:r w:rsidRPr="00FA07A6">
        <w:lastRenderedPageBreak/>
        <w:t xml:space="preserve">regulators and senior policy officers from DG SANTE (Directorate-General for Health and Food Safety of the European Commission) as well as representatives of CTGB (Dutch Board for the Authorisation of Plant Protection Products and Biocides) in a workshop on "registration best practice". This was followed by a keynote speech from Christian </w:t>
      </w:r>
      <w:proofErr w:type="spellStart"/>
      <w:r w:rsidRPr="00FA07A6">
        <w:t>Huyghe</w:t>
      </w:r>
      <w:proofErr w:type="spellEnd"/>
      <w:r w:rsidRPr="00FA07A6">
        <w:t xml:space="preserve">, Scientific Director of Agriculture at INRAE, who then joined Herman Van </w:t>
      </w:r>
      <w:proofErr w:type="spellStart"/>
      <w:r w:rsidRPr="00FA07A6">
        <w:t>Mellaert</w:t>
      </w:r>
      <w:proofErr w:type="spellEnd"/>
      <w:r w:rsidRPr="00FA07A6">
        <w:t>, President of IBMA Global for a panel discussion chaired by Joanna Sullivan, Founder and CEO of Conscience Consulting. Topics touched on included the foresight study conducted by INRAE "European Pesticide-Free Agriculture in 2050" showing how the transition to a more resilient and productive agriculture is possible when it combines the wide use of biocontrol solutions with other agroecological practices.</w:t>
      </w:r>
    </w:p>
    <w:p w14:paraId="55CE1ED6" w14:textId="77777777" w:rsidR="00FA07A6" w:rsidRPr="00C41258" w:rsidRDefault="00FA07A6" w:rsidP="000E1C25">
      <w:pPr>
        <w:pStyle w:val="FiBLmrstandard"/>
        <w:spacing w:after="0"/>
        <w:rPr>
          <w:lang w:val="en-US"/>
        </w:rPr>
      </w:pPr>
    </w:p>
    <w:p w14:paraId="7BAA8C16" w14:textId="6782C5B9" w:rsidR="000E1C25" w:rsidRPr="006A6264" w:rsidRDefault="00C56000" w:rsidP="00FA07A6">
      <w:pPr>
        <w:pStyle w:val="FiBLmrlead"/>
        <w:rPr>
          <w:lang w:val="en-US"/>
        </w:rPr>
      </w:pPr>
      <w:r w:rsidRPr="006A6264">
        <w:rPr>
          <w:lang w:val="en-US"/>
        </w:rPr>
        <w:t xml:space="preserve">Innovative solutions win </w:t>
      </w:r>
      <w:r>
        <w:rPr>
          <w:lang w:val="en-US"/>
        </w:rPr>
        <w:t>B</w:t>
      </w:r>
      <w:r w:rsidRPr="006A6264">
        <w:rPr>
          <w:lang w:val="en-US"/>
        </w:rPr>
        <w:t xml:space="preserve">ernard </w:t>
      </w:r>
      <w:r>
        <w:rPr>
          <w:lang w:val="en-US"/>
        </w:rPr>
        <w:t>B</w:t>
      </w:r>
      <w:r w:rsidRPr="006A6264">
        <w:rPr>
          <w:lang w:val="en-US"/>
        </w:rPr>
        <w:t xml:space="preserve">lum </w:t>
      </w:r>
      <w:r>
        <w:rPr>
          <w:lang w:val="en-US"/>
        </w:rPr>
        <w:t>A</w:t>
      </w:r>
      <w:r w:rsidRPr="006A6264">
        <w:rPr>
          <w:lang w:val="en-US"/>
        </w:rPr>
        <w:t xml:space="preserve">ward </w:t>
      </w:r>
    </w:p>
    <w:p w14:paraId="4B8BD9F0" w14:textId="4DBB89C3" w:rsidR="00FA07A6" w:rsidRDefault="00FA07A6" w:rsidP="00FA07A6">
      <w:pPr>
        <w:pStyle w:val="FiBLmrstandard"/>
        <w:spacing w:after="0"/>
      </w:pPr>
      <w:r>
        <w:t xml:space="preserve">Innovations have always been a driving force in the biocontrol industry. Initiated in 2015, the Bernard Blum Award is presented annually to innovative biocontrol products that provide solutions for the management of pests or diseases that are also better for people and the planet. Chosen from over 35 entries, the winner of the Bernard Blum Award for Novel Biocontrol Solutions is DCM for their product PEA-02, second place is Signs for their product </w:t>
      </w:r>
      <w:proofErr w:type="spellStart"/>
      <w:r>
        <w:t>NoReds</w:t>
      </w:r>
      <w:proofErr w:type="spellEnd"/>
      <w:r>
        <w:t xml:space="preserve"> and third place is </w:t>
      </w:r>
      <w:proofErr w:type="spellStart"/>
      <w:r>
        <w:t>Koppert</w:t>
      </w:r>
      <w:proofErr w:type="spellEnd"/>
      <w:r>
        <w:t xml:space="preserve"> for their product </w:t>
      </w:r>
      <w:proofErr w:type="spellStart"/>
      <w:r>
        <w:t>Nezapar</w:t>
      </w:r>
      <w:proofErr w:type="spellEnd"/>
      <w:r>
        <w:t xml:space="preserve">. The winner of the category “Best Innovative product assisting biocontrol uptake” is </w:t>
      </w:r>
      <w:proofErr w:type="spellStart"/>
      <w:r>
        <w:t>Bio</w:t>
      </w:r>
      <w:r w:rsidR="003C3D73">
        <w:t>b</w:t>
      </w:r>
      <w:r>
        <w:t>est</w:t>
      </w:r>
      <w:proofErr w:type="spellEnd"/>
      <w:r>
        <w:t xml:space="preserve"> for their product Trap-Eye. The organisers congratulate all winners and look forward to seeing more innovations in 2024. </w:t>
      </w:r>
    </w:p>
    <w:p w14:paraId="4F34AC05" w14:textId="77777777" w:rsidR="00FA07A6" w:rsidRDefault="00FA07A6" w:rsidP="00FA07A6">
      <w:pPr>
        <w:pStyle w:val="FiBLmrstandard"/>
        <w:spacing w:after="0"/>
      </w:pPr>
    </w:p>
    <w:p w14:paraId="161C6867" w14:textId="1ABDB601" w:rsidR="00FA07A6" w:rsidRDefault="00FA07A6" w:rsidP="00FA07A6">
      <w:pPr>
        <w:pStyle w:val="FiBLmrstandard"/>
        <w:spacing w:after="0"/>
      </w:pPr>
      <w:r>
        <w:t>ABIM demonstrates the increasing impact and pivotal biocontrol solutions play in the transformation of plant protection and agricultural practices ultimately contributing to resilient agriculture and food security worldwide.</w:t>
      </w:r>
    </w:p>
    <w:p w14:paraId="7AFBFB6F" w14:textId="77777777" w:rsidR="00FA07A6" w:rsidRPr="00C41258" w:rsidRDefault="00FA07A6" w:rsidP="00FA07A6">
      <w:pPr>
        <w:pStyle w:val="FiBLmrstandard"/>
        <w:spacing w:after="0"/>
        <w:rPr>
          <w:lang w:val="en-US"/>
        </w:rPr>
      </w:pPr>
    </w:p>
    <w:p w14:paraId="24266D6B" w14:textId="14CF7A06" w:rsidR="005C1785" w:rsidRPr="00FA07A6" w:rsidRDefault="000E1C25" w:rsidP="000E1C25">
      <w:pPr>
        <w:pStyle w:val="FiBLmrstandard"/>
        <w:spacing w:after="0"/>
        <w:rPr>
          <w:b/>
          <w:lang w:val="en-US"/>
        </w:rPr>
      </w:pPr>
      <w:r w:rsidRPr="00FA07A6">
        <w:rPr>
          <w:b/>
        </w:rPr>
        <w:t>Save the date: The 19th edition of ABIM takes place 21-23 October 2024</w:t>
      </w:r>
    </w:p>
    <w:p w14:paraId="714075F0" w14:textId="77777777" w:rsidR="00CD4B01" w:rsidRDefault="00567811" w:rsidP="00661678">
      <w:pPr>
        <w:pStyle w:val="FiBLmraddinfo"/>
      </w:pPr>
      <w:r>
        <w:t xml:space="preserve">FiBL </w:t>
      </w:r>
      <w:r w:rsidR="00106FE1">
        <w:t xml:space="preserve">and IBMA </w:t>
      </w:r>
      <w:r>
        <w:t>contacts</w:t>
      </w:r>
      <w:r w:rsidR="00FA0C71">
        <w:t xml:space="preserve"> </w:t>
      </w:r>
    </w:p>
    <w:p w14:paraId="0405FAB3" w14:textId="5D3F82E9" w:rsidR="000E1C25" w:rsidRDefault="000E1C25" w:rsidP="000E1C25">
      <w:pPr>
        <w:pStyle w:val="FiBLmrbulletpoint"/>
      </w:pPr>
      <w:r>
        <w:rPr>
          <w:rStyle w:val="normaltextrun"/>
        </w:rPr>
        <w:t>Lucius Tamm, Managing Director, ABIM</w:t>
      </w:r>
      <w:r w:rsidR="00FA07A6">
        <w:rPr>
          <w:rStyle w:val="normaltextrun"/>
        </w:rPr>
        <w:t xml:space="preserve"> and Corporate Strategy, </w:t>
      </w:r>
      <w:proofErr w:type="spellStart"/>
      <w:r w:rsidR="00FA07A6">
        <w:rPr>
          <w:rStyle w:val="normaltextrun"/>
        </w:rPr>
        <w:t>Agroscope</w:t>
      </w:r>
      <w:proofErr w:type="spellEnd"/>
      <w:r>
        <w:rPr>
          <w:rStyle w:val="scxw174718860"/>
        </w:rPr>
        <w:t> </w:t>
      </w:r>
      <w:r>
        <w:br/>
      </w:r>
      <w:r>
        <w:rPr>
          <w:rStyle w:val="normaltextrun"/>
        </w:rPr>
        <w:t xml:space="preserve">Phone </w:t>
      </w:r>
      <w:hyperlink r:id="rId13" w:tgtFrame="_blank" w:history="1">
        <w:r w:rsidRPr="000E1C25">
          <w:rPr>
            <w:lang w:val="en-US"/>
          </w:rPr>
          <w:t>+41 58 462 72 69</w:t>
        </w:r>
      </w:hyperlink>
      <w:r w:rsidRPr="000E1C25">
        <w:rPr>
          <w:lang w:val="en-US"/>
        </w:rPr>
        <w:t xml:space="preserve">, </w:t>
      </w:r>
      <w:r>
        <w:rPr>
          <w:lang w:val="en-US"/>
        </w:rPr>
        <w:t>e-mail</w:t>
      </w:r>
      <w:r w:rsidRPr="000E1C25">
        <w:rPr>
          <w:lang w:val="en-US"/>
        </w:rPr>
        <w:t xml:space="preserve"> </w:t>
      </w:r>
      <w:hyperlink r:id="rId14" w:tgtFrame="_blank" w:history="1">
        <w:r w:rsidRPr="000E1C25">
          <w:rPr>
            <w:rStyle w:val="Hyperlink"/>
            <w:lang w:val="en-US"/>
          </w:rPr>
          <w:t>lucius.tamm@agroscope.admin.ch</w:t>
        </w:r>
      </w:hyperlink>
      <w:r w:rsidRPr="000E1C25">
        <w:rPr>
          <w:rStyle w:val="Hyperlink"/>
          <w:lang w:val="en-US"/>
        </w:rPr>
        <w:t> </w:t>
      </w:r>
    </w:p>
    <w:p w14:paraId="746F4E4F" w14:textId="60AB9D76" w:rsidR="000E1C25" w:rsidRDefault="000E1C25" w:rsidP="000E1C25">
      <w:pPr>
        <w:pStyle w:val="FiBLmrbulletpoint"/>
      </w:pPr>
      <w:r>
        <w:rPr>
          <w:rStyle w:val="normaltextrun"/>
        </w:rPr>
        <w:t>Jennifer Lewis, Executive Director, IBMA</w:t>
      </w:r>
      <w:r>
        <w:rPr>
          <w:rStyle w:val="scxw174718860"/>
        </w:rPr>
        <w:t> </w:t>
      </w:r>
      <w:r>
        <w:br/>
      </w:r>
      <w:r>
        <w:rPr>
          <w:rStyle w:val="normaltextrun"/>
        </w:rPr>
        <w:t xml:space="preserve">Phone +44 </w:t>
      </w:r>
      <w:proofErr w:type="gramStart"/>
      <w:r>
        <w:rPr>
          <w:rStyle w:val="normaltextrun"/>
        </w:rPr>
        <w:t>7711115764 ,</w:t>
      </w:r>
      <w:proofErr w:type="gramEnd"/>
      <w:r>
        <w:rPr>
          <w:rStyle w:val="normaltextrun"/>
        </w:rPr>
        <w:t xml:space="preserve"> e-mail </w:t>
      </w:r>
      <w:hyperlink r:id="rId15" w:tgtFrame="_blank" w:history="1">
        <w:r w:rsidRPr="000E1C25">
          <w:rPr>
            <w:rStyle w:val="Hyperlink"/>
            <w:lang w:val="de-CH"/>
          </w:rPr>
          <w:t>jennifer.lewis@ibma-global.org</w:t>
        </w:r>
      </w:hyperlink>
      <w:r>
        <w:t xml:space="preserve"> </w:t>
      </w:r>
      <w:r>
        <w:rPr>
          <w:rStyle w:val="eop"/>
        </w:rPr>
        <w:t> </w:t>
      </w:r>
    </w:p>
    <w:p w14:paraId="6D1C301F" w14:textId="093D1DEF" w:rsidR="000E1C25" w:rsidRDefault="000E1C25" w:rsidP="000E1C25">
      <w:pPr>
        <w:pStyle w:val="FiBLmrbulletpoint"/>
      </w:pPr>
      <w:r>
        <w:rPr>
          <w:rStyle w:val="normaltextrun"/>
        </w:rPr>
        <w:t>Niamh Holland-Essoh, Communications Manager, IBMA</w:t>
      </w:r>
      <w:r>
        <w:rPr>
          <w:rStyle w:val="scxw174718860"/>
        </w:rPr>
        <w:t> </w:t>
      </w:r>
      <w:r>
        <w:br/>
      </w:r>
      <w:r>
        <w:rPr>
          <w:rStyle w:val="normaltextrun"/>
        </w:rPr>
        <w:t xml:space="preserve">Phone +32 472 37 48 26, e-mail </w:t>
      </w:r>
      <w:hyperlink r:id="rId16" w:tgtFrame="_blank" w:history="1">
        <w:r w:rsidRPr="000E1C25">
          <w:rPr>
            <w:rStyle w:val="Hyperlink"/>
            <w:lang w:val="de-CH"/>
          </w:rPr>
          <w:t>niamh.holland@ibma-global.org</w:t>
        </w:r>
      </w:hyperlink>
      <w:r>
        <w:rPr>
          <w:rStyle w:val="eop"/>
        </w:rPr>
        <w:t xml:space="preserve"> </w:t>
      </w:r>
    </w:p>
    <w:p w14:paraId="192654FB" w14:textId="37B33B3A" w:rsidR="008F6A75" w:rsidRPr="00C41258" w:rsidRDefault="001707A8" w:rsidP="001707A8">
      <w:pPr>
        <w:pStyle w:val="FiBLmrbulletpoint"/>
        <w:rPr>
          <w:lang w:val="en-US"/>
        </w:rPr>
      </w:pPr>
      <w:r>
        <w:rPr>
          <w:rStyle w:val="normaltextrun"/>
        </w:rPr>
        <w:t>Roberta Turoldo, Conference organiser ABIM</w:t>
      </w:r>
      <w:r w:rsidR="00FA07A6">
        <w:rPr>
          <w:rStyle w:val="normaltextrun"/>
        </w:rPr>
        <w:t xml:space="preserve">, </w:t>
      </w:r>
      <w:r>
        <w:rPr>
          <w:rStyle w:val="normaltextrun"/>
        </w:rPr>
        <w:t xml:space="preserve">FiBL Switzerland </w:t>
      </w:r>
      <w:r w:rsidRPr="00C41258">
        <w:rPr>
          <w:rStyle w:val="scxw71285938"/>
          <w:lang w:val="en-US"/>
        </w:rPr>
        <w:t> </w:t>
      </w:r>
      <w:r w:rsidRPr="00C41258">
        <w:rPr>
          <w:lang w:val="en-US"/>
        </w:rPr>
        <w:br/>
      </w:r>
      <w:r>
        <w:rPr>
          <w:rStyle w:val="normaltextrun"/>
        </w:rPr>
        <w:t xml:space="preserve">Phone +41 62 865 04 41, e-mail </w:t>
      </w:r>
      <w:hyperlink r:id="rId17" w:history="1">
        <w:r w:rsidRPr="00727705">
          <w:rPr>
            <w:rStyle w:val="Hyperlink"/>
          </w:rPr>
          <w:t>conference@abim.ch</w:t>
        </w:r>
      </w:hyperlink>
      <w:r>
        <w:rPr>
          <w:rStyle w:val="normaltextrun"/>
          <w:color w:val="0078D4"/>
        </w:rPr>
        <w:t xml:space="preserve"> </w:t>
      </w:r>
      <w:r>
        <w:rPr>
          <w:rStyle w:val="normaltextrun"/>
        </w:rPr>
        <w:t xml:space="preserve"> </w:t>
      </w:r>
      <w:r w:rsidRPr="00C41258">
        <w:rPr>
          <w:rStyle w:val="eop"/>
          <w:lang w:val="en-US"/>
        </w:rPr>
        <w:t> </w:t>
      </w:r>
    </w:p>
    <w:p w14:paraId="6E96E85D" w14:textId="77777777" w:rsidR="008F6A75" w:rsidRDefault="00195EC7" w:rsidP="008F6A75">
      <w:pPr>
        <w:pStyle w:val="FiBLmraddinfo"/>
      </w:pPr>
      <w:r>
        <w:lastRenderedPageBreak/>
        <w:t>Links</w:t>
      </w:r>
    </w:p>
    <w:p w14:paraId="2F3240BA" w14:textId="664137AC" w:rsidR="000E1C25" w:rsidRDefault="000E1C25" w:rsidP="000E1C25">
      <w:pPr>
        <w:pStyle w:val="FiBLmrbulletpoint"/>
      </w:pPr>
      <w:r w:rsidRPr="000E1C25">
        <w:t>ABIM</w:t>
      </w:r>
      <w:r>
        <w:t xml:space="preserve"> Website</w:t>
      </w:r>
      <w:r w:rsidRPr="000E1C25">
        <w:t xml:space="preserve">: </w:t>
      </w:r>
      <w:hyperlink r:id="rId18" w:history="1">
        <w:r w:rsidRPr="00096D93">
          <w:rPr>
            <w:rStyle w:val="Hyperlink"/>
          </w:rPr>
          <w:t>www.abim.ch</w:t>
        </w:r>
      </w:hyperlink>
    </w:p>
    <w:p w14:paraId="2353CAA3" w14:textId="697DE104" w:rsidR="000E1C25" w:rsidRPr="000E1C25" w:rsidRDefault="000E1C25" w:rsidP="000E1C25">
      <w:pPr>
        <w:pStyle w:val="FiBLmrbulletpoint"/>
      </w:pPr>
      <w:r w:rsidRPr="000E1C25">
        <w:t>FiBL</w:t>
      </w:r>
      <w:r>
        <w:t xml:space="preserve"> Website</w:t>
      </w:r>
      <w:r w:rsidRPr="000E1C25">
        <w:t xml:space="preserve">: </w:t>
      </w:r>
      <w:hyperlink r:id="rId19" w:history="1">
        <w:r w:rsidRPr="00096D93">
          <w:rPr>
            <w:rStyle w:val="Hyperlink"/>
          </w:rPr>
          <w:t>www.fibl.org/en/</w:t>
        </w:r>
      </w:hyperlink>
      <w:r>
        <w:t xml:space="preserve"> </w:t>
      </w:r>
      <w:r w:rsidRPr="000E1C25">
        <w:t xml:space="preserve"> </w:t>
      </w:r>
    </w:p>
    <w:p w14:paraId="5E45CF7D" w14:textId="154CA0D0" w:rsidR="000E1C25" w:rsidRPr="000E1C25" w:rsidRDefault="000E1C25" w:rsidP="000E1C25">
      <w:pPr>
        <w:pStyle w:val="FiBLmrbulletpoint"/>
        <w:rPr>
          <w:lang w:val="en-US"/>
        </w:rPr>
      </w:pPr>
      <w:r w:rsidRPr="000E1C25">
        <w:rPr>
          <w:lang w:val="en-US"/>
        </w:rPr>
        <w:t xml:space="preserve">IBMA Website: </w:t>
      </w:r>
      <w:hyperlink r:id="rId20" w:history="1">
        <w:r w:rsidRPr="00096D93">
          <w:rPr>
            <w:rStyle w:val="Hyperlink"/>
            <w:lang w:val="en-US"/>
          </w:rPr>
          <w:t>https://ibma-global.org/</w:t>
        </w:r>
      </w:hyperlink>
    </w:p>
    <w:p w14:paraId="033A4DBE" w14:textId="14927BBB" w:rsidR="006A6264" w:rsidRPr="00F6393F" w:rsidRDefault="006A6264" w:rsidP="006A6264">
      <w:pPr>
        <w:pStyle w:val="FiBLmrbulletpoint"/>
        <w:rPr>
          <w:lang w:val="en-US"/>
        </w:rPr>
      </w:pPr>
      <w:r w:rsidRPr="00F6393F">
        <w:rPr>
          <w:lang w:val="en-US"/>
        </w:rPr>
        <w:t xml:space="preserve">Bernard Blum Award 2023: </w:t>
      </w:r>
      <w:hyperlink r:id="rId21" w:history="1">
        <w:r w:rsidRPr="00F6393F">
          <w:rPr>
            <w:rStyle w:val="Hyperlink"/>
            <w:lang w:val="en-US"/>
          </w:rPr>
          <w:t>https://ibma-global.org/bernard-blum-award/bernard-blum-award-2023-gold-winner-is-pea-02-by-dcm</w:t>
        </w:r>
      </w:hyperlink>
    </w:p>
    <w:p w14:paraId="47022F78" w14:textId="5778DCFC" w:rsidR="000E1C25" w:rsidRDefault="006A6264" w:rsidP="002B5326">
      <w:pPr>
        <w:pStyle w:val="FiBLmrbulletpoint"/>
        <w:jc w:val="both"/>
      </w:pPr>
      <w:r w:rsidRPr="00F6393F">
        <w:rPr>
          <w:lang w:val="en-US"/>
        </w:rPr>
        <w:t xml:space="preserve">Sustainable Use Regulation SUR: </w:t>
      </w:r>
      <w:hyperlink r:id="rId22" w:history="1">
        <w:r w:rsidRPr="00F6393F">
          <w:rPr>
            <w:rStyle w:val="Hyperlink"/>
            <w:lang w:val="en-US"/>
          </w:rPr>
          <w:t>https://ibma-global.org/latest-news/the-future-is-biocontrol-one-step-closer-to-sur-innovations-honoured-with-bernard-blum-award</w:t>
        </w:r>
      </w:hyperlink>
    </w:p>
    <w:p w14:paraId="379D535F" w14:textId="77777777" w:rsidR="002B5326" w:rsidRDefault="002B5326" w:rsidP="002B5326">
      <w:pPr>
        <w:pStyle w:val="FiBLmraddinfo"/>
      </w:pPr>
      <w:r>
        <w:t>This media release online</w:t>
      </w:r>
    </w:p>
    <w:p w14:paraId="299437CF" w14:textId="77777777" w:rsidR="002B5326" w:rsidRDefault="002B5326" w:rsidP="002B5326">
      <w:pPr>
        <w:pStyle w:val="FiBLmrstandard"/>
      </w:pPr>
      <w:r>
        <w:t xml:space="preserve">This media release and pictures can be accessed online at </w:t>
      </w:r>
      <w:hyperlink r:id="rId23" w:history="1">
        <w:r>
          <w:rPr>
            <w:rStyle w:val="Hyperlink"/>
          </w:rPr>
          <w:t>www.fibl.org/en/info-centre/media.html</w:t>
        </w:r>
      </w:hyperlink>
      <w:r>
        <w:t>.</w:t>
      </w:r>
    </w:p>
    <w:p w14:paraId="362DC0F0" w14:textId="77777777" w:rsidR="002B5326" w:rsidRDefault="002B5326" w:rsidP="002B5326">
      <w:pPr>
        <w:pStyle w:val="FiBLmraddinfo"/>
      </w:pPr>
      <w:r>
        <w:t>Images for download</w:t>
      </w:r>
    </w:p>
    <w:p w14:paraId="144F8EA2" w14:textId="39E3C7F7" w:rsidR="002B5326" w:rsidRPr="002837D9" w:rsidRDefault="002B5326" w:rsidP="002B5326">
      <w:pPr>
        <w:pStyle w:val="FiBLmrstandard"/>
      </w:pPr>
      <w:r>
        <w:t xml:space="preserve">Images are available under the following link: </w:t>
      </w:r>
      <w:hyperlink r:id="rId24" w:history="1">
        <w:r w:rsidR="00B64269" w:rsidRPr="00AC3DE2">
          <w:rPr>
            <w:rStyle w:val="Hyperlink"/>
          </w:rPr>
          <w:t>https://biomedia.picturepark.com/s/palJXyqg</w:t>
        </w:r>
      </w:hyperlink>
      <w:r w:rsidR="00B64269">
        <w:t xml:space="preserve"> </w:t>
      </w:r>
    </w:p>
    <w:p w14:paraId="26193C9D" w14:textId="77777777" w:rsidR="00A644AB" w:rsidRDefault="00A644AB" w:rsidP="00F678FA">
      <w:pPr>
        <w:pStyle w:val="FiBLmrstandard"/>
      </w:pPr>
    </w:p>
    <w:p w14:paraId="313719D8" w14:textId="77777777" w:rsidR="00600000" w:rsidRPr="00A04F66" w:rsidRDefault="00600000" w:rsidP="00A644AB">
      <w:pPr>
        <w:pStyle w:val="FiBLmrannotationtitle"/>
        <w:spacing w:before="120"/>
      </w:pPr>
      <w:r>
        <w:t>About</w:t>
      </w:r>
      <w:r w:rsidRPr="00A04F66">
        <w:t xml:space="preserve"> </w:t>
      </w:r>
      <w:r>
        <w:t>ABIM</w:t>
      </w:r>
    </w:p>
    <w:p w14:paraId="29E73FE6" w14:textId="3856EADA" w:rsidR="00600000" w:rsidRDefault="00600000" w:rsidP="00600000">
      <w:pPr>
        <w:pStyle w:val="FiBLmrannotation"/>
      </w:pPr>
      <w:r w:rsidRPr="00600000">
        <w:t>The Annual Biocontrol Industry Meeting ABIM is hosted by ABIM AG, a jointly owned venture of the International Biocontrol Manufacturers Association IBMA and the Research Institute of Organic Agriculture F</w:t>
      </w:r>
      <w:r w:rsidR="00FA07A6">
        <w:t>i</w:t>
      </w:r>
      <w:r w:rsidRPr="00600000">
        <w:t>BL.</w:t>
      </w:r>
      <w:r>
        <w:t xml:space="preserve"> </w:t>
      </w:r>
      <w:r w:rsidRPr="00600000">
        <w:t>As an unrivalled meeting place for the biocontrol industry, ABIM is internationally recognised. It remains the best place to discover and unveil new products, to discuss market opportunities, to present new research and products, to learn about the latest regulatory situation and to liaise with fellow professionals.</w:t>
      </w:r>
      <w:r>
        <w:t xml:space="preserve"> </w:t>
      </w:r>
      <w:hyperlink r:id="rId25" w:history="1">
        <w:r w:rsidRPr="00FE4625">
          <w:rPr>
            <w:rStyle w:val="Hyperlink"/>
          </w:rPr>
          <w:t>www.abim.ch</w:t>
        </w:r>
      </w:hyperlink>
      <w:r>
        <w:t xml:space="preserve">  </w:t>
      </w:r>
    </w:p>
    <w:p w14:paraId="278B1886" w14:textId="77777777" w:rsidR="00600000" w:rsidRDefault="00600000" w:rsidP="00F678FA">
      <w:pPr>
        <w:pStyle w:val="FiBLmrstandard"/>
      </w:pPr>
    </w:p>
    <w:p w14:paraId="1E38887A" w14:textId="77777777" w:rsidR="00D37AFC" w:rsidRPr="00A04F66" w:rsidRDefault="00D37AFC" w:rsidP="00A644AB">
      <w:pPr>
        <w:pStyle w:val="FiBLmrannotationtitle"/>
        <w:spacing w:before="120"/>
      </w:pPr>
      <w:r>
        <w:t>About</w:t>
      </w:r>
      <w:r w:rsidRPr="00A04F66">
        <w:t xml:space="preserve"> </w:t>
      </w:r>
      <w:r w:rsidR="00600000">
        <w:t>FiBL</w:t>
      </w:r>
    </w:p>
    <w:p w14:paraId="79D861D8" w14:textId="31C4E00B" w:rsidR="00D37AFC" w:rsidRDefault="00D37AFC" w:rsidP="00D37AFC">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w:t>
      </w:r>
      <w:r w:rsidR="001F340A">
        <w:t>350</w:t>
      </w:r>
      <w:r>
        <w:t xml:space="preserve"> employees work at the various locations. </w:t>
      </w:r>
      <w:hyperlink r:id="rId26" w:history="1">
        <w:r w:rsidRPr="00D30F1E">
          <w:rPr>
            <w:rStyle w:val="Hyperlink"/>
          </w:rPr>
          <w:t>www.fibl.org</w:t>
        </w:r>
      </w:hyperlink>
    </w:p>
    <w:p w14:paraId="7D2E9E24" w14:textId="77777777" w:rsidR="00D37AFC" w:rsidRPr="002837D9" w:rsidRDefault="00D37AFC" w:rsidP="00F678FA">
      <w:pPr>
        <w:pStyle w:val="FiBLmrstandard"/>
      </w:pPr>
    </w:p>
    <w:p w14:paraId="0075C2E5" w14:textId="77777777" w:rsidR="002C0814" w:rsidRPr="00A04F66" w:rsidRDefault="006569B3" w:rsidP="00A644AB">
      <w:pPr>
        <w:pStyle w:val="FiBLmrannotationtitle"/>
        <w:spacing w:before="120"/>
      </w:pPr>
      <w:r>
        <w:t>About</w:t>
      </w:r>
      <w:r w:rsidR="002C0814" w:rsidRPr="00A04F66">
        <w:t xml:space="preserve"> </w:t>
      </w:r>
      <w:r w:rsidR="00600000">
        <w:t>IBMA</w:t>
      </w:r>
    </w:p>
    <w:p w14:paraId="40C26963" w14:textId="77777777" w:rsidR="002F4558" w:rsidRDefault="002F4558" w:rsidP="002F4558">
      <w:pPr>
        <w:pStyle w:val="FiBLmrannotation"/>
      </w:pPr>
      <w:r>
        <w:t xml:space="preserve">International Biocontrol Manufacturers Association (IBMA) is the voice of the Biocontrol technologies industry and represents all its members to promote them and bring to the market via proportionate regulation </w:t>
      </w:r>
      <w:r w:rsidR="009D1652">
        <w:t xml:space="preserve">these innovative nature based solutions </w:t>
      </w:r>
      <w:r>
        <w:t>and effective technologies for sustainable agriculture, allowing the farmers to grow healthy, productive and profitable crops.</w:t>
      </w:r>
    </w:p>
    <w:p w14:paraId="4885D2A7" w14:textId="3721CF4A" w:rsidR="00600000" w:rsidRDefault="002F4558" w:rsidP="00FA07A6">
      <w:pPr>
        <w:pStyle w:val="FiBLmrannotation"/>
      </w:pPr>
      <w:r>
        <w:t>Our solutions are inspired by, harnessed or harvested from nature. These</w:t>
      </w:r>
      <w:r w:rsidR="009D1652">
        <w:t xml:space="preserve"> </w:t>
      </w:r>
      <w:r>
        <w:t>biocontrol solutions protect the crops</w:t>
      </w:r>
      <w:r w:rsidR="009D1652">
        <w:t xml:space="preserve">, soil, biodiversity </w:t>
      </w:r>
      <w:r>
        <w:t>and environment of today and importantly tomorrow via a holistic Biology 1st approach of agriculture.</w:t>
      </w:r>
      <w:r w:rsidR="00FA07A6">
        <w:t xml:space="preserve"> </w:t>
      </w:r>
      <w:r>
        <w:t xml:space="preserve">For more information about IBMA, visit </w:t>
      </w:r>
      <w:hyperlink r:id="rId27" w:history="1">
        <w:r w:rsidR="00A644AB" w:rsidRPr="004336E9">
          <w:rPr>
            <w:rStyle w:val="Hyperlink"/>
          </w:rPr>
          <w:t>www.ibma-global.org</w:t>
        </w:r>
      </w:hyperlink>
      <w:r w:rsidR="00351D8A">
        <w:t xml:space="preserve"> </w:t>
      </w:r>
    </w:p>
    <w:sectPr w:rsidR="00600000" w:rsidSect="005C1785">
      <w:footerReference w:type="default" r:id="rId28"/>
      <w:type w:val="continuous"/>
      <w:pgSz w:w="11906" w:h="16838"/>
      <w:pgMar w:top="2268" w:right="1701" w:bottom="28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96E3" w14:textId="77777777" w:rsidR="00C272B6" w:rsidRDefault="00C272B6" w:rsidP="00F53AA9">
      <w:pPr>
        <w:spacing w:after="0" w:line="240" w:lineRule="auto"/>
      </w:pPr>
      <w:r>
        <w:separator/>
      </w:r>
    </w:p>
  </w:endnote>
  <w:endnote w:type="continuationSeparator" w:id="0">
    <w:p w14:paraId="30DE1C91" w14:textId="77777777" w:rsidR="00C272B6" w:rsidRDefault="00C272B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3870B888" w14:textId="77777777" w:rsidTr="00232993">
      <w:trPr>
        <w:trHeight w:val="508"/>
      </w:trPr>
      <w:tc>
        <w:tcPr>
          <w:tcW w:w="7656" w:type="dxa"/>
        </w:tcPr>
        <w:p w14:paraId="3549C124"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98361FC"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052ED91" w14:textId="77777777" w:rsidR="00F73377" w:rsidRPr="008A6B50" w:rsidRDefault="00F73377" w:rsidP="00DA14CE">
          <w:pPr>
            <w:pStyle w:val="FiBLmrpagenumber"/>
          </w:pPr>
        </w:p>
      </w:tc>
    </w:tr>
  </w:tbl>
  <w:p w14:paraId="5763FFC3"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0CBA231" w14:textId="77777777" w:rsidTr="003C1747">
      <w:trPr>
        <w:trHeight w:val="508"/>
      </w:trPr>
      <w:tc>
        <w:tcPr>
          <w:tcW w:w="4923" w:type="pct"/>
        </w:tcPr>
        <w:p w14:paraId="0A03B053" w14:textId="4A900D09" w:rsidR="000E1C25" w:rsidRDefault="00DA7216" w:rsidP="00DA7216">
          <w:pPr>
            <w:pStyle w:val="FiBLmrfooter"/>
          </w:pPr>
          <w:r>
            <w:t>Media release of</w:t>
          </w:r>
          <w:r w:rsidR="00DA14CE">
            <w:t xml:space="preserve"> </w:t>
          </w:r>
          <w:r w:rsidR="000E1C25">
            <w:t>25</w:t>
          </w:r>
          <w:r w:rsidR="00D37AFC">
            <w:t>.10.202</w:t>
          </w:r>
          <w:r w:rsidR="000E1C25">
            <w:t>3</w:t>
          </w:r>
        </w:p>
        <w:p w14:paraId="6D1AA0C4" w14:textId="193A7B24" w:rsidR="003B2A95" w:rsidRPr="000D7A27" w:rsidRDefault="003B2A95" w:rsidP="00DA7216">
          <w:pPr>
            <w:pStyle w:val="FiBLmrfooter"/>
          </w:pPr>
        </w:p>
      </w:tc>
      <w:tc>
        <w:tcPr>
          <w:tcW w:w="77" w:type="pct"/>
        </w:tcPr>
        <w:p w14:paraId="31965F1D"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F84077">
            <w:rPr>
              <w:noProof/>
            </w:rPr>
            <w:t>3</w:t>
          </w:r>
          <w:r w:rsidRPr="00DA14CE">
            <w:fldChar w:fldCharType="end"/>
          </w:r>
        </w:p>
      </w:tc>
    </w:tr>
  </w:tbl>
  <w:p w14:paraId="4F1A16A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5EF1" w14:textId="77777777" w:rsidR="00C272B6" w:rsidRDefault="00C272B6" w:rsidP="00F53AA9">
      <w:pPr>
        <w:spacing w:after="0" w:line="240" w:lineRule="auto"/>
      </w:pPr>
      <w:r>
        <w:separator/>
      </w:r>
    </w:p>
  </w:footnote>
  <w:footnote w:type="continuationSeparator" w:id="0">
    <w:p w14:paraId="35A337BD" w14:textId="77777777" w:rsidR="00C272B6" w:rsidRDefault="00C272B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E402C" w:rsidRPr="00FE402C" w14:paraId="53572567" w14:textId="77777777" w:rsidTr="00FE402C">
      <w:trPr>
        <w:trHeight w:val="599"/>
        <w:jc w:val="center"/>
      </w:trPr>
      <w:tc>
        <w:tcPr>
          <w:tcW w:w="1616" w:type="dxa"/>
        </w:tcPr>
        <w:p w14:paraId="500A7084" w14:textId="77777777" w:rsidR="007666E3" w:rsidRPr="00FE402C" w:rsidRDefault="00A644AB" w:rsidP="00FE402C">
          <w:pPr>
            <w:pStyle w:val="FiBLmrheader"/>
            <w:jc w:val="center"/>
          </w:pPr>
          <w:r w:rsidRPr="00FE402C">
            <w:rPr>
              <w:noProof/>
              <w:lang w:val="de-DE" w:eastAsia="de-DE"/>
            </w:rPr>
            <w:drawing>
              <wp:anchor distT="0" distB="0" distL="114300" distR="114300" simplePos="0" relativeHeight="251660288" behindDoc="0" locked="0" layoutInCell="1" allowOverlap="1" wp14:anchorId="4BBB993C" wp14:editId="76F271F4">
                <wp:simplePos x="0" y="0"/>
                <wp:positionH relativeFrom="column">
                  <wp:posOffset>0</wp:posOffset>
                </wp:positionH>
                <wp:positionV relativeFrom="paragraph">
                  <wp:posOffset>137160</wp:posOffset>
                </wp:positionV>
                <wp:extent cx="914400" cy="382741"/>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82741"/>
                        </a:xfrm>
                        <a:prstGeom prst="rect">
                          <a:avLst/>
                        </a:prstGeom>
                      </pic:spPr>
                    </pic:pic>
                  </a:graphicData>
                </a:graphic>
                <wp14:sizeRelH relativeFrom="page">
                  <wp14:pctWidth>0</wp14:pctWidth>
                </wp14:sizeRelH>
                <wp14:sizeRelV relativeFrom="page">
                  <wp14:pctHeight>0</wp14:pctHeight>
                </wp14:sizeRelV>
              </wp:anchor>
            </w:drawing>
          </w:r>
          <w:r w:rsidR="00FE402C">
            <w:rPr>
              <w:noProof/>
              <w:lang w:val="en-US" w:eastAsia="en-US"/>
            </w:rPr>
            <w:t xml:space="preserve">   </w:t>
          </w:r>
        </w:p>
      </w:tc>
      <w:tc>
        <w:tcPr>
          <w:tcW w:w="4111" w:type="dxa"/>
        </w:tcPr>
        <w:p w14:paraId="3B8B57DD" w14:textId="77777777" w:rsidR="007666E3" w:rsidRPr="00FE402C" w:rsidRDefault="00A644AB" w:rsidP="00FE402C">
          <w:pPr>
            <w:tabs>
              <w:tab w:val="right" w:pos="7653"/>
            </w:tabs>
            <w:jc w:val="center"/>
            <w:rPr>
              <w:noProof/>
            </w:rPr>
          </w:pPr>
          <w:r>
            <w:rPr>
              <w:noProof/>
              <w:lang w:val="de-DE" w:eastAsia="de-DE"/>
            </w:rPr>
            <w:drawing>
              <wp:anchor distT="0" distB="0" distL="114300" distR="114300" simplePos="0" relativeHeight="251659264" behindDoc="0" locked="0" layoutInCell="1" allowOverlap="1" wp14:anchorId="4E0A91B4" wp14:editId="06848E2C">
                <wp:simplePos x="0" y="0"/>
                <wp:positionH relativeFrom="column">
                  <wp:posOffset>506095</wp:posOffset>
                </wp:positionH>
                <wp:positionV relativeFrom="paragraph">
                  <wp:posOffset>0</wp:posOffset>
                </wp:positionV>
                <wp:extent cx="1958340" cy="777546"/>
                <wp:effectExtent l="0" t="0" r="381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775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BB67FF1" w14:textId="77777777" w:rsidR="007666E3" w:rsidRPr="00FE402C" w:rsidRDefault="00A644AB" w:rsidP="00A033E7">
          <w:pPr>
            <w:tabs>
              <w:tab w:val="right" w:pos="7653"/>
            </w:tabs>
            <w:jc w:val="right"/>
          </w:pPr>
          <w:r w:rsidRPr="00FE402C">
            <w:rPr>
              <w:noProof/>
              <w:lang w:val="de-DE" w:eastAsia="de-DE"/>
            </w:rPr>
            <w:drawing>
              <wp:anchor distT="0" distB="0" distL="114300" distR="114300" simplePos="0" relativeHeight="251658240" behindDoc="0" locked="0" layoutInCell="1" allowOverlap="1" wp14:anchorId="264ED10D" wp14:editId="38B6B9DD">
                <wp:simplePos x="0" y="0"/>
                <wp:positionH relativeFrom="column">
                  <wp:posOffset>240030</wp:posOffset>
                </wp:positionH>
                <wp:positionV relativeFrom="paragraph">
                  <wp:posOffset>118110</wp:posOffset>
                </wp:positionV>
                <wp:extent cx="1192530" cy="475615"/>
                <wp:effectExtent l="0" t="0" r="7620" b="635"/>
                <wp:wrapSquare wrapText="bothSides"/>
                <wp:docPr id="1" name="Picture 1" descr="IBM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A Logo CMY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53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42CD23" w14:textId="77777777" w:rsidR="00540DAE" w:rsidRDefault="00FE402C" w:rsidP="00E71FBF">
    <w:pPr>
      <w:tabs>
        <w:tab w:val="right" w:pos="7653"/>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A9E51C1"/>
    <w:multiLevelType w:val="multilevel"/>
    <w:tmpl w:val="47AC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F7FE8"/>
    <w:multiLevelType w:val="multilevel"/>
    <w:tmpl w:val="8AD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70B53"/>
    <w:rsid w:val="0008157D"/>
    <w:rsid w:val="0008795B"/>
    <w:rsid w:val="000912D9"/>
    <w:rsid w:val="00097E74"/>
    <w:rsid w:val="000A0CF7"/>
    <w:rsid w:val="000A3B13"/>
    <w:rsid w:val="000B0DFD"/>
    <w:rsid w:val="000B5156"/>
    <w:rsid w:val="000C429D"/>
    <w:rsid w:val="000C7401"/>
    <w:rsid w:val="000C75D0"/>
    <w:rsid w:val="000D5714"/>
    <w:rsid w:val="000D7A27"/>
    <w:rsid w:val="000E1A84"/>
    <w:rsid w:val="000E1C25"/>
    <w:rsid w:val="001050BE"/>
    <w:rsid w:val="00106FE1"/>
    <w:rsid w:val="00107221"/>
    <w:rsid w:val="001354F8"/>
    <w:rsid w:val="00143D3C"/>
    <w:rsid w:val="00146772"/>
    <w:rsid w:val="00157A39"/>
    <w:rsid w:val="0017068A"/>
    <w:rsid w:val="001707A8"/>
    <w:rsid w:val="00173BE5"/>
    <w:rsid w:val="0018434A"/>
    <w:rsid w:val="00195EC7"/>
    <w:rsid w:val="001B3DB5"/>
    <w:rsid w:val="001D751C"/>
    <w:rsid w:val="001E1C11"/>
    <w:rsid w:val="001F340A"/>
    <w:rsid w:val="001F529F"/>
    <w:rsid w:val="00211862"/>
    <w:rsid w:val="00217211"/>
    <w:rsid w:val="002203DD"/>
    <w:rsid w:val="0022639B"/>
    <w:rsid w:val="00230924"/>
    <w:rsid w:val="00232993"/>
    <w:rsid w:val="002355B0"/>
    <w:rsid w:val="00241A8D"/>
    <w:rsid w:val="0026738F"/>
    <w:rsid w:val="00280674"/>
    <w:rsid w:val="002837D9"/>
    <w:rsid w:val="00290730"/>
    <w:rsid w:val="002925F1"/>
    <w:rsid w:val="002A662C"/>
    <w:rsid w:val="002B1D53"/>
    <w:rsid w:val="002B5326"/>
    <w:rsid w:val="002C0814"/>
    <w:rsid w:val="002C1DE3"/>
    <w:rsid w:val="002C3506"/>
    <w:rsid w:val="002C7644"/>
    <w:rsid w:val="002D28E0"/>
    <w:rsid w:val="002D610E"/>
    <w:rsid w:val="002D757B"/>
    <w:rsid w:val="002D7D78"/>
    <w:rsid w:val="002E7B5B"/>
    <w:rsid w:val="002F1625"/>
    <w:rsid w:val="002F4558"/>
    <w:rsid w:val="002F586A"/>
    <w:rsid w:val="0030119E"/>
    <w:rsid w:val="003150C5"/>
    <w:rsid w:val="00346F20"/>
    <w:rsid w:val="0034793B"/>
    <w:rsid w:val="00351D8A"/>
    <w:rsid w:val="003A4191"/>
    <w:rsid w:val="003B1BE4"/>
    <w:rsid w:val="003B2A95"/>
    <w:rsid w:val="003C1747"/>
    <w:rsid w:val="003C3D73"/>
    <w:rsid w:val="003C6406"/>
    <w:rsid w:val="003D1138"/>
    <w:rsid w:val="0041671F"/>
    <w:rsid w:val="00416BA5"/>
    <w:rsid w:val="00423C89"/>
    <w:rsid w:val="00433067"/>
    <w:rsid w:val="00435155"/>
    <w:rsid w:val="0044286A"/>
    <w:rsid w:val="004429F1"/>
    <w:rsid w:val="00446B90"/>
    <w:rsid w:val="00450F2F"/>
    <w:rsid w:val="00453BD9"/>
    <w:rsid w:val="004570C7"/>
    <w:rsid w:val="0045715C"/>
    <w:rsid w:val="00465871"/>
    <w:rsid w:val="0046602F"/>
    <w:rsid w:val="00472B07"/>
    <w:rsid w:val="004762FE"/>
    <w:rsid w:val="004807B1"/>
    <w:rsid w:val="00494F25"/>
    <w:rsid w:val="004975B5"/>
    <w:rsid w:val="004A15AD"/>
    <w:rsid w:val="004B603A"/>
    <w:rsid w:val="004C1F19"/>
    <w:rsid w:val="004C4067"/>
    <w:rsid w:val="004D3FEF"/>
    <w:rsid w:val="004D6428"/>
    <w:rsid w:val="004F613F"/>
    <w:rsid w:val="00500C4B"/>
    <w:rsid w:val="005226C6"/>
    <w:rsid w:val="005409CB"/>
    <w:rsid w:val="00540B0E"/>
    <w:rsid w:val="00540DAE"/>
    <w:rsid w:val="00555C7D"/>
    <w:rsid w:val="00567811"/>
    <w:rsid w:val="00571E3B"/>
    <w:rsid w:val="00580C94"/>
    <w:rsid w:val="005867AD"/>
    <w:rsid w:val="005938C8"/>
    <w:rsid w:val="0059401F"/>
    <w:rsid w:val="005B675F"/>
    <w:rsid w:val="005C1785"/>
    <w:rsid w:val="005D0989"/>
    <w:rsid w:val="005F1359"/>
    <w:rsid w:val="005F460D"/>
    <w:rsid w:val="005F5A7E"/>
    <w:rsid w:val="00600000"/>
    <w:rsid w:val="00621919"/>
    <w:rsid w:val="00630CF8"/>
    <w:rsid w:val="006410F4"/>
    <w:rsid w:val="0064649B"/>
    <w:rsid w:val="006569B3"/>
    <w:rsid w:val="00661678"/>
    <w:rsid w:val="0066529D"/>
    <w:rsid w:val="00667094"/>
    <w:rsid w:val="00681E9E"/>
    <w:rsid w:val="006A1421"/>
    <w:rsid w:val="006A6061"/>
    <w:rsid w:val="006A6264"/>
    <w:rsid w:val="006D0FF6"/>
    <w:rsid w:val="006D4D11"/>
    <w:rsid w:val="006E612A"/>
    <w:rsid w:val="006F039D"/>
    <w:rsid w:val="00712776"/>
    <w:rsid w:val="00727486"/>
    <w:rsid w:val="00736F11"/>
    <w:rsid w:val="00754508"/>
    <w:rsid w:val="0075648F"/>
    <w:rsid w:val="00764E69"/>
    <w:rsid w:val="007666E3"/>
    <w:rsid w:val="00783BE6"/>
    <w:rsid w:val="0078787E"/>
    <w:rsid w:val="00793238"/>
    <w:rsid w:val="007A051D"/>
    <w:rsid w:val="007A0D20"/>
    <w:rsid w:val="007A3776"/>
    <w:rsid w:val="007C6110"/>
    <w:rsid w:val="007C7E19"/>
    <w:rsid w:val="007D725A"/>
    <w:rsid w:val="007F59F8"/>
    <w:rsid w:val="00806A24"/>
    <w:rsid w:val="00817B94"/>
    <w:rsid w:val="00823157"/>
    <w:rsid w:val="00830F3C"/>
    <w:rsid w:val="008417D3"/>
    <w:rsid w:val="00857618"/>
    <w:rsid w:val="00861053"/>
    <w:rsid w:val="00866E96"/>
    <w:rsid w:val="00872371"/>
    <w:rsid w:val="0089681A"/>
    <w:rsid w:val="008A5E8C"/>
    <w:rsid w:val="008A6B50"/>
    <w:rsid w:val="008B718D"/>
    <w:rsid w:val="008B7311"/>
    <w:rsid w:val="008D48AD"/>
    <w:rsid w:val="008E5452"/>
    <w:rsid w:val="008F5B19"/>
    <w:rsid w:val="008F6A75"/>
    <w:rsid w:val="009109C1"/>
    <w:rsid w:val="00912F05"/>
    <w:rsid w:val="009669B5"/>
    <w:rsid w:val="00971ACC"/>
    <w:rsid w:val="0097485E"/>
    <w:rsid w:val="009767BF"/>
    <w:rsid w:val="00981742"/>
    <w:rsid w:val="00982A03"/>
    <w:rsid w:val="00986F71"/>
    <w:rsid w:val="009A52C4"/>
    <w:rsid w:val="009C0B90"/>
    <w:rsid w:val="009C0F61"/>
    <w:rsid w:val="009C7E54"/>
    <w:rsid w:val="009D1652"/>
    <w:rsid w:val="009F1AD7"/>
    <w:rsid w:val="00A033E7"/>
    <w:rsid w:val="00A04F66"/>
    <w:rsid w:val="00A135C6"/>
    <w:rsid w:val="00A365ED"/>
    <w:rsid w:val="00A42DAC"/>
    <w:rsid w:val="00A54AC7"/>
    <w:rsid w:val="00A57050"/>
    <w:rsid w:val="00A624F0"/>
    <w:rsid w:val="00A632FC"/>
    <w:rsid w:val="00A644AB"/>
    <w:rsid w:val="00A83320"/>
    <w:rsid w:val="00A84D76"/>
    <w:rsid w:val="00A97B23"/>
    <w:rsid w:val="00AA295A"/>
    <w:rsid w:val="00AB06C5"/>
    <w:rsid w:val="00AC6487"/>
    <w:rsid w:val="00B116CC"/>
    <w:rsid w:val="00B11B61"/>
    <w:rsid w:val="00B15BC3"/>
    <w:rsid w:val="00B169A5"/>
    <w:rsid w:val="00B25F0B"/>
    <w:rsid w:val="00B273DE"/>
    <w:rsid w:val="00B44024"/>
    <w:rsid w:val="00B62783"/>
    <w:rsid w:val="00B64269"/>
    <w:rsid w:val="00BB6309"/>
    <w:rsid w:val="00BB7AF8"/>
    <w:rsid w:val="00BC05AC"/>
    <w:rsid w:val="00C013D2"/>
    <w:rsid w:val="00C03231"/>
    <w:rsid w:val="00C10742"/>
    <w:rsid w:val="00C14AA4"/>
    <w:rsid w:val="00C267C7"/>
    <w:rsid w:val="00C272B6"/>
    <w:rsid w:val="00C3309F"/>
    <w:rsid w:val="00C41258"/>
    <w:rsid w:val="00C4331B"/>
    <w:rsid w:val="00C46F08"/>
    <w:rsid w:val="00C50896"/>
    <w:rsid w:val="00C54E7B"/>
    <w:rsid w:val="00C55078"/>
    <w:rsid w:val="00C56000"/>
    <w:rsid w:val="00C725B7"/>
    <w:rsid w:val="00C73E52"/>
    <w:rsid w:val="00C8256D"/>
    <w:rsid w:val="00C93A6C"/>
    <w:rsid w:val="00CC3D03"/>
    <w:rsid w:val="00CD4B01"/>
    <w:rsid w:val="00CE1A38"/>
    <w:rsid w:val="00CE7868"/>
    <w:rsid w:val="00CF1096"/>
    <w:rsid w:val="00CF1EFF"/>
    <w:rsid w:val="00CF4CEC"/>
    <w:rsid w:val="00CF6598"/>
    <w:rsid w:val="00D06A9E"/>
    <w:rsid w:val="00D142E7"/>
    <w:rsid w:val="00D20589"/>
    <w:rsid w:val="00D25E6E"/>
    <w:rsid w:val="00D37AFC"/>
    <w:rsid w:val="00D4534C"/>
    <w:rsid w:val="00D5665E"/>
    <w:rsid w:val="00D576C4"/>
    <w:rsid w:val="00D76DB0"/>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0BC"/>
    <w:rsid w:val="00E451EE"/>
    <w:rsid w:val="00E55E47"/>
    <w:rsid w:val="00E64975"/>
    <w:rsid w:val="00E71FBF"/>
    <w:rsid w:val="00E81E5F"/>
    <w:rsid w:val="00ED0946"/>
    <w:rsid w:val="00EF1080"/>
    <w:rsid w:val="00EF3D75"/>
    <w:rsid w:val="00EF726D"/>
    <w:rsid w:val="00F04498"/>
    <w:rsid w:val="00F07B60"/>
    <w:rsid w:val="00F21C5E"/>
    <w:rsid w:val="00F459E3"/>
    <w:rsid w:val="00F463DB"/>
    <w:rsid w:val="00F53AA9"/>
    <w:rsid w:val="00F620F0"/>
    <w:rsid w:val="00F6745D"/>
    <w:rsid w:val="00F678FA"/>
    <w:rsid w:val="00F73377"/>
    <w:rsid w:val="00F84077"/>
    <w:rsid w:val="00FA07A6"/>
    <w:rsid w:val="00FA0C71"/>
    <w:rsid w:val="00FA43FA"/>
    <w:rsid w:val="00FB36B7"/>
    <w:rsid w:val="00FC7C7B"/>
    <w:rsid w:val="00FE0AEC"/>
    <w:rsid w:val="00FE402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EAFCD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0E1C25"/>
    <w:pPr>
      <w:spacing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UnresolvedMention2">
    <w:name w:val="Unresolved Mention2"/>
    <w:basedOn w:val="Absatz-Standardschriftart"/>
    <w:uiPriority w:val="99"/>
    <w:semiHidden/>
    <w:unhideWhenUsed/>
    <w:rsid w:val="006F039D"/>
    <w:rPr>
      <w:color w:val="605E5C"/>
      <w:shd w:val="clear" w:color="auto" w:fill="E1DFDD"/>
    </w:rPr>
  </w:style>
  <w:style w:type="character" w:customStyle="1" w:styleId="NichtaufgelsteErwhnung1">
    <w:name w:val="Nicht aufgelöste Erwähnung1"/>
    <w:basedOn w:val="Absatz-Standardschriftart"/>
    <w:uiPriority w:val="99"/>
    <w:semiHidden/>
    <w:unhideWhenUsed/>
    <w:rsid w:val="00106FE1"/>
    <w:rPr>
      <w:color w:val="605E5C"/>
      <w:shd w:val="clear" w:color="auto" w:fill="E1DFDD"/>
    </w:rPr>
  </w:style>
  <w:style w:type="character" w:styleId="Kommentarzeichen">
    <w:name w:val="annotation reference"/>
    <w:basedOn w:val="Absatz-Standardschriftart"/>
    <w:uiPriority w:val="99"/>
    <w:semiHidden/>
    <w:unhideWhenUsed/>
    <w:rsid w:val="005226C6"/>
    <w:rPr>
      <w:sz w:val="16"/>
      <w:szCs w:val="16"/>
    </w:rPr>
  </w:style>
  <w:style w:type="paragraph" w:styleId="Kommentartext">
    <w:name w:val="annotation text"/>
    <w:basedOn w:val="Standard"/>
    <w:link w:val="KommentartextZchn"/>
    <w:uiPriority w:val="99"/>
    <w:semiHidden/>
    <w:unhideWhenUsed/>
    <w:rsid w:val="005226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6C6"/>
    <w:rPr>
      <w:sz w:val="20"/>
      <w:szCs w:val="20"/>
    </w:rPr>
  </w:style>
  <w:style w:type="paragraph" w:styleId="Kommentarthema">
    <w:name w:val="annotation subject"/>
    <w:basedOn w:val="Kommentartext"/>
    <w:next w:val="Kommentartext"/>
    <w:link w:val="KommentarthemaZchn"/>
    <w:uiPriority w:val="99"/>
    <w:semiHidden/>
    <w:unhideWhenUsed/>
    <w:rsid w:val="005226C6"/>
    <w:rPr>
      <w:b/>
      <w:bCs/>
    </w:rPr>
  </w:style>
  <w:style w:type="character" w:customStyle="1" w:styleId="KommentarthemaZchn">
    <w:name w:val="Kommentarthema Zchn"/>
    <w:basedOn w:val="KommentartextZchn"/>
    <w:link w:val="Kommentarthema"/>
    <w:uiPriority w:val="99"/>
    <w:semiHidden/>
    <w:rsid w:val="005226C6"/>
    <w:rPr>
      <w:b/>
      <w:bCs/>
      <w:sz w:val="20"/>
      <w:szCs w:val="20"/>
    </w:rPr>
  </w:style>
  <w:style w:type="paragraph" w:styleId="berarbeitung">
    <w:name w:val="Revision"/>
    <w:hidden/>
    <w:uiPriority w:val="99"/>
    <w:semiHidden/>
    <w:rsid w:val="00FA43FA"/>
    <w:pPr>
      <w:spacing w:after="0" w:line="240" w:lineRule="auto"/>
    </w:pPr>
  </w:style>
  <w:style w:type="character" w:styleId="NichtaufgelsteErwhnung">
    <w:name w:val="Unresolved Mention"/>
    <w:basedOn w:val="Absatz-Standardschriftart"/>
    <w:uiPriority w:val="99"/>
    <w:semiHidden/>
    <w:unhideWhenUsed/>
    <w:rsid w:val="00D4534C"/>
    <w:rPr>
      <w:color w:val="605E5C"/>
      <w:shd w:val="clear" w:color="auto" w:fill="E1DFDD"/>
    </w:rPr>
  </w:style>
  <w:style w:type="paragraph" w:customStyle="1" w:styleId="paragraph">
    <w:name w:val="paragraph"/>
    <w:basedOn w:val="Standard"/>
    <w:rsid w:val="000E1C2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0E1C25"/>
  </w:style>
  <w:style w:type="character" w:customStyle="1" w:styleId="scxw174718860">
    <w:name w:val="scxw174718860"/>
    <w:basedOn w:val="Absatz-Standardschriftart"/>
    <w:rsid w:val="000E1C25"/>
  </w:style>
  <w:style w:type="character" w:customStyle="1" w:styleId="eop">
    <w:name w:val="eop"/>
    <w:basedOn w:val="Absatz-Standardschriftart"/>
    <w:rsid w:val="000E1C25"/>
  </w:style>
  <w:style w:type="character" w:customStyle="1" w:styleId="scxw71285938">
    <w:name w:val="scxw71285938"/>
    <w:basedOn w:val="Absatz-Standardschriftart"/>
    <w:rsid w:val="0017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9308">
      <w:bodyDiv w:val="1"/>
      <w:marLeft w:val="0"/>
      <w:marRight w:val="0"/>
      <w:marTop w:val="0"/>
      <w:marBottom w:val="0"/>
      <w:divBdr>
        <w:top w:val="none" w:sz="0" w:space="0" w:color="auto"/>
        <w:left w:val="none" w:sz="0" w:space="0" w:color="auto"/>
        <w:bottom w:val="none" w:sz="0" w:space="0" w:color="auto"/>
        <w:right w:val="none" w:sz="0" w:space="0" w:color="auto"/>
      </w:divBdr>
      <w:divsChild>
        <w:div w:id="1443112703">
          <w:marLeft w:val="0"/>
          <w:marRight w:val="0"/>
          <w:marTop w:val="0"/>
          <w:marBottom w:val="0"/>
          <w:divBdr>
            <w:top w:val="none" w:sz="0" w:space="0" w:color="auto"/>
            <w:left w:val="none" w:sz="0" w:space="0" w:color="auto"/>
            <w:bottom w:val="none" w:sz="0" w:space="0" w:color="auto"/>
            <w:right w:val="none" w:sz="0" w:space="0" w:color="auto"/>
          </w:divBdr>
          <w:divsChild>
            <w:div w:id="6359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756">
      <w:bodyDiv w:val="1"/>
      <w:marLeft w:val="0"/>
      <w:marRight w:val="0"/>
      <w:marTop w:val="0"/>
      <w:marBottom w:val="0"/>
      <w:divBdr>
        <w:top w:val="none" w:sz="0" w:space="0" w:color="auto"/>
        <w:left w:val="none" w:sz="0" w:space="0" w:color="auto"/>
        <w:bottom w:val="none" w:sz="0" w:space="0" w:color="auto"/>
        <w:right w:val="none" w:sz="0" w:space="0" w:color="auto"/>
      </w:divBdr>
      <w:divsChild>
        <w:div w:id="341011938">
          <w:marLeft w:val="0"/>
          <w:marRight w:val="0"/>
          <w:marTop w:val="0"/>
          <w:marBottom w:val="0"/>
          <w:divBdr>
            <w:top w:val="none" w:sz="0" w:space="0" w:color="auto"/>
            <w:left w:val="none" w:sz="0" w:space="0" w:color="auto"/>
            <w:bottom w:val="none" w:sz="0" w:space="0" w:color="auto"/>
            <w:right w:val="none" w:sz="0" w:space="0" w:color="auto"/>
          </w:divBdr>
        </w:div>
        <w:div w:id="746539218">
          <w:marLeft w:val="0"/>
          <w:marRight w:val="0"/>
          <w:marTop w:val="0"/>
          <w:marBottom w:val="0"/>
          <w:divBdr>
            <w:top w:val="none" w:sz="0" w:space="0" w:color="auto"/>
            <w:left w:val="none" w:sz="0" w:space="0" w:color="auto"/>
            <w:bottom w:val="none" w:sz="0" w:space="0" w:color="auto"/>
            <w:right w:val="none" w:sz="0" w:space="0" w:color="auto"/>
          </w:divBdr>
        </w:div>
        <w:div w:id="1238520811">
          <w:marLeft w:val="0"/>
          <w:marRight w:val="0"/>
          <w:marTop w:val="0"/>
          <w:marBottom w:val="0"/>
          <w:divBdr>
            <w:top w:val="none" w:sz="0" w:space="0" w:color="auto"/>
            <w:left w:val="none" w:sz="0" w:space="0" w:color="auto"/>
            <w:bottom w:val="none" w:sz="0" w:space="0" w:color="auto"/>
            <w:right w:val="none" w:sz="0" w:space="0" w:color="auto"/>
          </w:divBdr>
        </w:div>
        <w:div w:id="238908348">
          <w:marLeft w:val="0"/>
          <w:marRight w:val="0"/>
          <w:marTop w:val="0"/>
          <w:marBottom w:val="0"/>
          <w:divBdr>
            <w:top w:val="none" w:sz="0" w:space="0" w:color="auto"/>
            <w:left w:val="none" w:sz="0" w:space="0" w:color="auto"/>
            <w:bottom w:val="none" w:sz="0" w:space="0" w:color="auto"/>
            <w:right w:val="none" w:sz="0" w:space="0" w:color="auto"/>
          </w:divBdr>
        </w:div>
        <w:div w:id="263611013">
          <w:marLeft w:val="0"/>
          <w:marRight w:val="0"/>
          <w:marTop w:val="0"/>
          <w:marBottom w:val="0"/>
          <w:divBdr>
            <w:top w:val="none" w:sz="0" w:space="0" w:color="auto"/>
            <w:left w:val="none" w:sz="0" w:space="0" w:color="auto"/>
            <w:bottom w:val="none" w:sz="0" w:space="0" w:color="auto"/>
            <w:right w:val="none" w:sz="0" w:space="0" w:color="auto"/>
          </w:divBdr>
        </w:div>
        <w:div w:id="573900602">
          <w:marLeft w:val="0"/>
          <w:marRight w:val="0"/>
          <w:marTop w:val="0"/>
          <w:marBottom w:val="0"/>
          <w:divBdr>
            <w:top w:val="none" w:sz="0" w:space="0" w:color="auto"/>
            <w:left w:val="none" w:sz="0" w:space="0" w:color="auto"/>
            <w:bottom w:val="none" w:sz="0" w:space="0" w:color="auto"/>
            <w:right w:val="none" w:sz="0" w:space="0" w:color="auto"/>
          </w:divBdr>
        </w:div>
        <w:div w:id="1382635102">
          <w:marLeft w:val="0"/>
          <w:marRight w:val="0"/>
          <w:marTop w:val="0"/>
          <w:marBottom w:val="0"/>
          <w:divBdr>
            <w:top w:val="none" w:sz="0" w:space="0" w:color="auto"/>
            <w:left w:val="none" w:sz="0" w:space="0" w:color="auto"/>
            <w:bottom w:val="none" w:sz="0" w:space="0" w:color="auto"/>
            <w:right w:val="none" w:sz="0" w:space="0" w:color="auto"/>
          </w:divBdr>
        </w:div>
        <w:div w:id="133834357">
          <w:marLeft w:val="0"/>
          <w:marRight w:val="0"/>
          <w:marTop w:val="0"/>
          <w:marBottom w:val="0"/>
          <w:divBdr>
            <w:top w:val="none" w:sz="0" w:space="0" w:color="auto"/>
            <w:left w:val="none" w:sz="0" w:space="0" w:color="auto"/>
            <w:bottom w:val="none" w:sz="0" w:space="0" w:color="auto"/>
            <w:right w:val="none" w:sz="0" w:space="0" w:color="auto"/>
          </w:divBdr>
        </w:div>
        <w:div w:id="1788156611">
          <w:marLeft w:val="0"/>
          <w:marRight w:val="0"/>
          <w:marTop w:val="0"/>
          <w:marBottom w:val="0"/>
          <w:divBdr>
            <w:top w:val="none" w:sz="0" w:space="0" w:color="auto"/>
            <w:left w:val="none" w:sz="0" w:space="0" w:color="auto"/>
            <w:bottom w:val="none" w:sz="0" w:space="0" w:color="auto"/>
            <w:right w:val="none" w:sz="0" w:space="0" w:color="auto"/>
          </w:divBdr>
        </w:div>
        <w:div w:id="1184588894">
          <w:marLeft w:val="0"/>
          <w:marRight w:val="0"/>
          <w:marTop w:val="0"/>
          <w:marBottom w:val="0"/>
          <w:divBdr>
            <w:top w:val="none" w:sz="0" w:space="0" w:color="auto"/>
            <w:left w:val="none" w:sz="0" w:space="0" w:color="auto"/>
            <w:bottom w:val="none" w:sz="0" w:space="0" w:color="auto"/>
            <w:right w:val="none" w:sz="0" w:space="0" w:color="auto"/>
          </w:divBdr>
        </w:div>
      </w:divsChild>
    </w:div>
    <w:div w:id="408969622">
      <w:bodyDiv w:val="1"/>
      <w:marLeft w:val="0"/>
      <w:marRight w:val="0"/>
      <w:marTop w:val="0"/>
      <w:marBottom w:val="0"/>
      <w:divBdr>
        <w:top w:val="none" w:sz="0" w:space="0" w:color="auto"/>
        <w:left w:val="none" w:sz="0" w:space="0" w:color="auto"/>
        <w:bottom w:val="none" w:sz="0" w:space="0" w:color="auto"/>
        <w:right w:val="none" w:sz="0" w:space="0" w:color="auto"/>
      </w:divBdr>
      <w:divsChild>
        <w:div w:id="1370648791">
          <w:marLeft w:val="0"/>
          <w:marRight w:val="0"/>
          <w:marTop w:val="0"/>
          <w:marBottom w:val="0"/>
          <w:divBdr>
            <w:top w:val="none" w:sz="0" w:space="0" w:color="auto"/>
            <w:left w:val="none" w:sz="0" w:space="0" w:color="auto"/>
            <w:bottom w:val="none" w:sz="0" w:space="0" w:color="auto"/>
            <w:right w:val="none" w:sz="0" w:space="0" w:color="auto"/>
          </w:divBdr>
          <w:divsChild>
            <w:div w:id="12870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5340">
      <w:bodyDiv w:val="1"/>
      <w:marLeft w:val="0"/>
      <w:marRight w:val="0"/>
      <w:marTop w:val="0"/>
      <w:marBottom w:val="0"/>
      <w:divBdr>
        <w:top w:val="none" w:sz="0" w:space="0" w:color="auto"/>
        <w:left w:val="none" w:sz="0" w:space="0" w:color="auto"/>
        <w:bottom w:val="none" w:sz="0" w:space="0" w:color="auto"/>
        <w:right w:val="none" w:sz="0" w:space="0" w:color="auto"/>
      </w:divBdr>
      <w:divsChild>
        <w:div w:id="686173281">
          <w:marLeft w:val="0"/>
          <w:marRight w:val="0"/>
          <w:marTop w:val="0"/>
          <w:marBottom w:val="0"/>
          <w:divBdr>
            <w:top w:val="none" w:sz="0" w:space="0" w:color="auto"/>
            <w:left w:val="none" w:sz="0" w:space="0" w:color="auto"/>
            <w:bottom w:val="none" w:sz="0" w:space="0" w:color="auto"/>
            <w:right w:val="none" w:sz="0" w:space="0" w:color="auto"/>
          </w:divBdr>
          <w:divsChild>
            <w:div w:id="1806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3456">
      <w:bodyDiv w:val="1"/>
      <w:marLeft w:val="0"/>
      <w:marRight w:val="0"/>
      <w:marTop w:val="0"/>
      <w:marBottom w:val="0"/>
      <w:divBdr>
        <w:top w:val="none" w:sz="0" w:space="0" w:color="auto"/>
        <w:left w:val="none" w:sz="0" w:space="0" w:color="auto"/>
        <w:bottom w:val="none" w:sz="0" w:space="0" w:color="auto"/>
        <w:right w:val="none" w:sz="0" w:space="0" w:color="auto"/>
      </w:divBdr>
    </w:div>
    <w:div w:id="691613457">
      <w:bodyDiv w:val="1"/>
      <w:marLeft w:val="0"/>
      <w:marRight w:val="0"/>
      <w:marTop w:val="0"/>
      <w:marBottom w:val="0"/>
      <w:divBdr>
        <w:top w:val="none" w:sz="0" w:space="0" w:color="auto"/>
        <w:left w:val="none" w:sz="0" w:space="0" w:color="auto"/>
        <w:bottom w:val="none" w:sz="0" w:space="0" w:color="auto"/>
        <w:right w:val="none" w:sz="0" w:space="0" w:color="auto"/>
      </w:divBdr>
      <w:divsChild>
        <w:div w:id="2077701762">
          <w:marLeft w:val="0"/>
          <w:marRight w:val="0"/>
          <w:marTop w:val="0"/>
          <w:marBottom w:val="0"/>
          <w:divBdr>
            <w:top w:val="none" w:sz="0" w:space="0" w:color="auto"/>
            <w:left w:val="none" w:sz="0" w:space="0" w:color="auto"/>
            <w:bottom w:val="none" w:sz="0" w:space="0" w:color="auto"/>
            <w:right w:val="none" w:sz="0" w:space="0" w:color="auto"/>
          </w:divBdr>
          <w:divsChild>
            <w:div w:id="1749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29020">
      <w:bodyDiv w:val="1"/>
      <w:marLeft w:val="0"/>
      <w:marRight w:val="0"/>
      <w:marTop w:val="0"/>
      <w:marBottom w:val="0"/>
      <w:divBdr>
        <w:top w:val="none" w:sz="0" w:space="0" w:color="auto"/>
        <w:left w:val="none" w:sz="0" w:space="0" w:color="auto"/>
        <w:bottom w:val="none" w:sz="0" w:space="0" w:color="auto"/>
        <w:right w:val="none" w:sz="0" w:space="0" w:color="auto"/>
      </w:divBdr>
      <w:divsChild>
        <w:div w:id="1742630737">
          <w:marLeft w:val="0"/>
          <w:marRight w:val="0"/>
          <w:marTop w:val="0"/>
          <w:marBottom w:val="0"/>
          <w:divBdr>
            <w:top w:val="none" w:sz="0" w:space="0" w:color="auto"/>
            <w:left w:val="none" w:sz="0" w:space="0" w:color="auto"/>
            <w:bottom w:val="none" w:sz="0" w:space="0" w:color="auto"/>
            <w:right w:val="none" w:sz="0" w:space="0" w:color="auto"/>
          </w:divBdr>
          <w:divsChild>
            <w:div w:id="715472906">
              <w:marLeft w:val="0"/>
              <w:marRight w:val="0"/>
              <w:marTop w:val="0"/>
              <w:marBottom w:val="0"/>
              <w:divBdr>
                <w:top w:val="none" w:sz="0" w:space="0" w:color="auto"/>
                <w:left w:val="none" w:sz="0" w:space="0" w:color="auto"/>
                <w:bottom w:val="none" w:sz="0" w:space="0" w:color="auto"/>
                <w:right w:val="none" w:sz="0" w:space="0" w:color="auto"/>
              </w:divBdr>
            </w:div>
            <w:div w:id="1590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8968">
      <w:bodyDiv w:val="1"/>
      <w:marLeft w:val="0"/>
      <w:marRight w:val="0"/>
      <w:marTop w:val="0"/>
      <w:marBottom w:val="0"/>
      <w:divBdr>
        <w:top w:val="none" w:sz="0" w:space="0" w:color="auto"/>
        <w:left w:val="none" w:sz="0" w:space="0" w:color="auto"/>
        <w:bottom w:val="none" w:sz="0" w:space="0" w:color="auto"/>
        <w:right w:val="none" w:sz="0" w:space="0" w:color="auto"/>
      </w:divBdr>
      <w:divsChild>
        <w:div w:id="1017537677">
          <w:marLeft w:val="0"/>
          <w:marRight w:val="0"/>
          <w:marTop w:val="0"/>
          <w:marBottom w:val="0"/>
          <w:divBdr>
            <w:top w:val="none" w:sz="0" w:space="0" w:color="auto"/>
            <w:left w:val="none" w:sz="0" w:space="0" w:color="auto"/>
            <w:bottom w:val="none" w:sz="0" w:space="0" w:color="auto"/>
            <w:right w:val="none" w:sz="0" w:space="0" w:color="auto"/>
          </w:divBdr>
          <w:divsChild>
            <w:div w:id="46153255">
              <w:marLeft w:val="0"/>
              <w:marRight w:val="0"/>
              <w:marTop w:val="0"/>
              <w:marBottom w:val="0"/>
              <w:divBdr>
                <w:top w:val="none" w:sz="0" w:space="0" w:color="auto"/>
                <w:left w:val="none" w:sz="0" w:space="0" w:color="auto"/>
                <w:bottom w:val="none" w:sz="0" w:space="0" w:color="auto"/>
                <w:right w:val="none" w:sz="0" w:space="0" w:color="auto"/>
              </w:divBdr>
              <w:divsChild>
                <w:div w:id="1109854362">
                  <w:marLeft w:val="0"/>
                  <w:marRight w:val="0"/>
                  <w:marTop w:val="0"/>
                  <w:marBottom w:val="0"/>
                  <w:divBdr>
                    <w:top w:val="none" w:sz="0" w:space="0" w:color="auto"/>
                    <w:left w:val="none" w:sz="0" w:space="0" w:color="auto"/>
                    <w:bottom w:val="none" w:sz="0" w:space="0" w:color="auto"/>
                    <w:right w:val="none" w:sz="0" w:space="0" w:color="auto"/>
                  </w:divBdr>
                </w:div>
              </w:divsChild>
            </w:div>
            <w:div w:id="458842754">
              <w:marLeft w:val="0"/>
              <w:marRight w:val="0"/>
              <w:marTop w:val="0"/>
              <w:marBottom w:val="0"/>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5465">
      <w:bodyDiv w:val="1"/>
      <w:marLeft w:val="0"/>
      <w:marRight w:val="0"/>
      <w:marTop w:val="0"/>
      <w:marBottom w:val="0"/>
      <w:divBdr>
        <w:top w:val="none" w:sz="0" w:space="0" w:color="auto"/>
        <w:left w:val="none" w:sz="0" w:space="0" w:color="auto"/>
        <w:bottom w:val="none" w:sz="0" w:space="0" w:color="auto"/>
        <w:right w:val="none" w:sz="0" w:space="0" w:color="auto"/>
      </w:divBdr>
      <w:divsChild>
        <w:div w:id="960768768">
          <w:marLeft w:val="0"/>
          <w:marRight w:val="0"/>
          <w:marTop w:val="0"/>
          <w:marBottom w:val="0"/>
          <w:divBdr>
            <w:top w:val="none" w:sz="0" w:space="0" w:color="auto"/>
            <w:left w:val="none" w:sz="0" w:space="0" w:color="auto"/>
            <w:bottom w:val="none" w:sz="0" w:space="0" w:color="auto"/>
            <w:right w:val="none" w:sz="0" w:space="0" w:color="auto"/>
          </w:divBdr>
          <w:divsChild>
            <w:div w:id="375157289">
              <w:marLeft w:val="0"/>
              <w:marRight w:val="0"/>
              <w:marTop w:val="0"/>
              <w:marBottom w:val="0"/>
              <w:divBdr>
                <w:top w:val="none" w:sz="0" w:space="0" w:color="auto"/>
                <w:left w:val="none" w:sz="0" w:space="0" w:color="auto"/>
                <w:bottom w:val="none" w:sz="0" w:space="0" w:color="auto"/>
                <w:right w:val="none" w:sz="0" w:space="0" w:color="auto"/>
              </w:divBdr>
            </w:div>
            <w:div w:id="6910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3458">
      <w:bodyDiv w:val="1"/>
      <w:marLeft w:val="0"/>
      <w:marRight w:val="0"/>
      <w:marTop w:val="0"/>
      <w:marBottom w:val="0"/>
      <w:divBdr>
        <w:top w:val="none" w:sz="0" w:space="0" w:color="auto"/>
        <w:left w:val="none" w:sz="0" w:space="0" w:color="auto"/>
        <w:bottom w:val="none" w:sz="0" w:space="0" w:color="auto"/>
        <w:right w:val="none" w:sz="0" w:space="0" w:color="auto"/>
      </w:divBdr>
    </w:div>
    <w:div w:id="1269896472">
      <w:bodyDiv w:val="1"/>
      <w:marLeft w:val="0"/>
      <w:marRight w:val="0"/>
      <w:marTop w:val="0"/>
      <w:marBottom w:val="0"/>
      <w:divBdr>
        <w:top w:val="none" w:sz="0" w:space="0" w:color="auto"/>
        <w:left w:val="none" w:sz="0" w:space="0" w:color="auto"/>
        <w:bottom w:val="none" w:sz="0" w:space="0" w:color="auto"/>
        <w:right w:val="none" w:sz="0" w:space="0" w:color="auto"/>
      </w:divBdr>
      <w:divsChild>
        <w:div w:id="1630747821">
          <w:marLeft w:val="0"/>
          <w:marRight w:val="0"/>
          <w:marTop w:val="0"/>
          <w:marBottom w:val="0"/>
          <w:divBdr>
            <w:top w:val="none" w:sz="0" w:space="0" w:color="auto"/>
            <w:left w:val="none" w:sz="0" w:space="0" w:color="auto"/>
            <w:bottom w:val="none" w:sz="0" w:space="0" w:color="auto"/>
            <w:right w:val="none" w:sz="0" w:space="0" w:color="auto"/>
          </w:divBdr>
          <w:divsChild>
            <w:div w:id="448548755">
              <w:marLeft w:val="0"/>
              <w:marRight w:val="0"/>
              <w:marTop w:val="0"/>
              <w:marBottom w:val="0"/>
              <w:divBdr>
                <w:top w:val="none" w:sz="0" w:space="0" w:color="auto"/>
                <w:left w:val="none" w:sz="0" w:space="0" w:color="auto"/>
                <w:bottom w:val="none" w:sz="0" w:space="0" w:color="auto"/>
                <w:right w:val="none" w:sz="0" w:space="0" w:color="auto"/>
              </w:divBdr>
              <w:divsChild>
                <w:div w:id="13744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521121782">
      <w:bodyDiv w:val="1"/>
      <w:marLeft w:val="0"/>
      <w:marRight w:val="0"/>
      <w:marTop w:val="0"/>
      <w:marBottom w:val="0"/>
      <w:divBdr>
        <w:top w:val="none" w:sz="0" w:space="0" w:color="auto"/>
        <w:left w:val="none" w:sz="0" w:space="0" w:color="auto"/>
        <w:bottom w:val="none" w:sz="0" w:space="0" w:color="auto"/>
        <w:right w:val="none" w:sz="0" w:space="0" w:color="auto"/>
      </w:divBdr>
      <w:divsChild>
        <w:div w:id="553156532">
          <w:marLeft w:val="0"/>
          <w:marRight w:val="0"/>
          <w:marTop w:val="0"/>
          <w:marBottom w:val="0"/>
          <w:divBdr>
            <w:top w:val="none" w:sz="0" w:space="0" w:color="auto"/>
            <w:left w:val="none" w:sz="0" w:space="0" w:color="auto"/>
            <w:bottom w:val="none" w:sz="0" w:space="0" w:color="auto"/>
            <w:right w:val="none" w:sz="0" w:space="0" w:color="auto"/>
          </w:divBdr>
          <w:divsChild>
            <w:div w:id="881594322">
              <w:marLeft w:val="0"/>
              <w:marRight w:val="0"/>
              <w:marTop w:val="0"/>
              <w:marBottom w:val="0"/>
              <w:divBdr>
                <w:top w:val="none" w:sz="0" w:space="0" w:color="auto"/>
                <w:left w:val="none" w:sz="0" w:space="0" w:color="auto"/>
                <w:bottom w:val="none" w:sz="0" w:space="0" w:color="auto"/>
                <w:right w:val="none" w:sz="0" w:space="0" w:color="auto"/>
              </w:divBdr>
            </w:div>
            <w:div w:id="246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7899">
      <w:bodyDiv w:val="1"/>
      <w:marLeft w:val="0"/>
      <w:marRight w:val="0"/>
      <w:marTop w:val="0"/>
      <w:marBottom w:val="0"/>
      <w:divBdr>
        <w:top w:val="none" w:sz="0" w:space="0" w:color="auto"/>
        <w:left w:val="none" w:sz="0" w:space="0" w:color="auto"/>
        <w:bottom w:val="none" w:sz="0" w:space="0" w:color="auto"/>
        <w:right w:val="none" w:sz="0" w:space="0" w:color="auto"/>
      </w:divBdr>
    </w:div>
    <w:div w:id="1832526213">
      <w:bodyDiv w:val="1"/>
      <w:marLeft w:val="0"/>
      <w:marRight w:val="0"/>
      <w:marTop w:val="0"/>
      <w:marBottom w:val="0"/>
      <w:divBdr>
        <w:top w:val="none" w:sz="0" w:space="0" w:color="auto"/>
        <w:left w:val="none" w:sz="0" w:space="0" w:color="auto"/>
        <w:bottom w:val="none" w:sz="0" w:space="0" w:color="auto"/>
        <w:right w:val="none" w:sz="0" w:space="0" w:color="auto"/>
      </w:divBdr>
      <w:divsChild>
        <w:div w:id="825362058">
          <w:marLeft w:val="0"/>
          <w:marRight w:val="0"/>
          <w:marTop w:val="0"/>
          <w:marBottom w:val="0"/>
          <w:divBdr>
            <w:top w:val="none" w:sz="0" w:space="0" w:color="auto"/>
            <w:left w:val="none" w:sz="0" w:space="0" w:color="auto"/>
            <w:bottom w:val="none" w:sz="0" w:space="0" w:color="auto"/>
            <w:right w:val="none" w:sz="0" w:space="0" w:color="auto"/>
          </w:divBdr>
          <w:divsChild>
            <w:div w:id="19120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4134">
      <w:bodyDiv w:val="1"/>
      <w:marLeft w:val="0"/>
      <w:marRight w:val="0"/>
      <w:marTop w:val="0"/>
      <w:marBottom w:val="0"/>
      <w:divBdr>
        <w:top w:val="none" w:sz="0" w:space="0" w:color="auto"/>
        <w:left w:val="none" w:sz="0" w:space="0" w:color="auto"/>
        <w:bottom w:val="none" w:sz="0" w:space="0" w:color="auto"/>
        <w:right w:val="none" w:sz="0" w:space="0" w:color="auto"/>
      </w:divBdr>
    </w:div>
    <w:div w:id="2063600304">
      <w:bodyDiv w:val="1"/>
      <w:marLeft w:val="0"/>
      <w:marRight w:val="0"/>
      <w:marTop w:val="0"/>
      <w:marBottom w:val="0"/>
      <w:divBdr>
        <w:top w:val="none" w:sz="0" w:space="0" w:color="auto"/>
        <w:left w:val="none" w:sz="0" w:space="0" w:color="auto"/>
        <w:bottom w:val="none" w:sz="0" w:space="0" w:color="auto"/>
        <w:right w:val="none" w:sz="0" w:space="0" w:color="auto"/>
      </w:divBdr>
      <w:divsChild>
        <w:div w:id="164783121">
          <w:marLeft w:val="0"/>
          <w:marRight w:val="0"/>
          <w:marTop w:val="0"/>
          <w:marBottom w:val="0"/>
          <w:divBdr>
            <w:top w:val="none" w:sz="0" w:space="0" w:color="auto"/>
            <w:left w:val="none" w:sz="0" w:space="0" w:color="auto"/>
            <w:bottom w:val="none" w:sz="0" w:space="0" w:color="auto"/>
            <w:right w:val="none" w:sz="0" w:space="0" w:color="auto"/>
          </w:divBdr>
          <w:divsChild>
            <w:div w:id="1510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1828">
      <w:bodyDiv w:val="1"/>
      <w:marLeft w:val="0"/>
      <w:marRight w:val="0"/>
      <w:marTop w:val="0"/>
      <w:marBottom w:val="0"/>
      <w:divBdr>
        <w:top w:val="none" w:sz="0" w:space="0" w:color="auto"/>
        <w:left w:val="none" w:sz="0" w:space="0" w:color="auto"/>
        <w:bottom w:val="none" w:sz="0" w:space="0" w:color="auto"/>
        <w:right w:val="none" w:sz="0" w:space="0" w:color="auto"/>
      </w:divBdr>
      <w:divsChild>
        <w:div w:id="1081483273">
          <w:marLeft w:val="0"/>
          <w:marRight w:val="0"/>
          <w:marTop w:val="0"/>
          <w:marBottom w:val="0"/>
          <w:divBdr>
            <w:top w:val="none" w:sz="0" w:space="0" w:color="auto"/>
            <w:left w:val="none" w:sz="0" w:space="0" w:color="auto"/>
            <w:bottom w:val="none" w:sz="0" w:space="0" w:color="auto"/>
            <w:right w:val="none" w:sz="0" w:space="0" w:color="auto"/>
          </w:divBdr>
          <w:divsChild>
            <w:div w:id="248659914">
              <w:marLeft w:val="0"/>
              <w:marRight w:val="0"/>
              <w:marTop w:val="0"/>
              <w:marBottom w:val="0"/>
              <w:divBdr>
                <w:top w:val="none" w:sz="0" w:space="0" w:color="auto"/>
                <w:left w:val="none" w:sz="0" w:space="0" w:color="auto"/>
                <w:bottom w:val="none" w:sz="0" w:space="0" w:color="auto"/>
                <w:right w:val="none" w:sz="0" w:space="0" w:color="auto"/>
              </w:divBdr>
              <w:divsChild>
                <w:div w:id="14562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0244">
      <w:bodyDiv w:val="1"/>
      <w:marLeft w:val="0"/>
      <w:marRight w:val="0"/>
      <w:marTop w:val="0"/>
      <w:marBottom w:val="0"/>
      <w:divBdr>
        <w:top w:val="none" w:sz="0" w:space="0" w:color="auto"/>
        <w:left w:val="none" w:sz="0" w:space="0" w:color="auto"/>
        <w:bottom w:val="none" w:sz="0" w:space="0" w:color="auto"/>
        <w:right w:val="none" w:sz="0" w:space="0" w:color="auto"/>
      </w:divBdr>
      <w:divsChild>
        <w:div w:id="558902215">
          <w:marLeft w:val="0"/>
          <w:marRight w:val="0"/>
          <w:marTop w:val="0"/>
          <w:marBottom w:val="0"/>
          <w:divBdr>
            <w:top w:val="none" w:sz="0" w:space="0" w:color="auto"/>
            <w:left w:val="none" w:sz="0" w:space="0" w:color="auto"/>
            <w:bottom w:val="none" w:sz="0" w:space="0" w:color="auto"/>
            <w:right w:val="none" w:sz="0" w:space="0" w:color="auto"/>
          </w:divBdr>
          <w:divsChild>
            <w:div w:id="1955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1040">
      <w:bodyDiv w:val="1"/>
      <w:marLeft w:val="0"/>
      <w:marRight w:val="0"/>
      <w:marTop w:val="0"/>
      <w:marBottom w:val="0"/>
      <w:divBdr>
        <w:top w:val="none" w:sz="0" w:space="0" w:color="auto"/>
        <w:left w:val="none" w:sz="0" w:space="0" w:color="auto"/>
        <w:bottom w:val="none" w:sz="0" w:space="0" w:color="auto"/>
        <w:right w:val="none" w:sz="0" w:space="0" w:color="auto"/>
      </w:divBdr>
      <w:divsChild>
        <w:div w:id="952982504">
          <w:marLeft w:val="0"/>
          <w:marRight w:val="0"/>
          <w:marTop w:val="0"/>
          <w:marBottom w:val="0"/>
          <w:divBdr>
            <w:top w:val="none" w:sz="0" w:space="0" w:color="auto"/>
            <w:left w:val="none" w:sz="0" w:space="0" w:color="auto"/>
            <w:bottom w:val="none" w:sz="0" w:space="0" w:color="auto"/>
            <w:right w:val="none" w:sz="0" w:space="0" w:color="auto"/>
          </w:divBdr>
          <w:divsChild>
            <w:div w:id="1169903969">
              <w:marLeft w:val="0"/>
              <w:marRight w:val="0"/>
              <w:marTop w:val="0"/>
              <w:marBottom w:val="0"/>
              <w:divBdr>
                <w:top w:val="none" w:sz="0" w:space="0" w:color="auto"/>
                <w:left w:val="none" w:sz="0" w:space="0" w:color="auto"/>
                <w:bottom w:val="none" w:sz="0" w:space="0" w:color="auto"/>
                <w:right w:val="none" w:sz="0" w:space="0" w:color="auto"/>
              </w:divBdr>
            </w:div>
            <w:div w:id="6836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1584627269" TargetMode="External"/><Relationship Id="rId18" Type="http://schemas.openxmlformats.org/officeDocument/2006/relationships/hyperlink" Target="http://www.abim.ch" TargetMode="External"/><Relationship Id="rId26"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hyperlink" Target="https://ibma-global.org/bernard-blum-award/bernard-blum-award-2023-gold-winner-is-pea-02-by-dc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ference@abim.ch" TargetMode="External"/><Relationship Id="rId25" Type="http://schemas.openxmlformats.org/officeDocument/2006/relationships/hyperlink" Target="http://www.abim.ch" TargetMode="External"/><Relationship Id="rId2" Type="http://schemas.openxmlformats.org/officeDocument/2006/relationships/customXml" Target="../customXml/item2.xml"/><Relationship Id="rId16" Type="http://schemas.openxmlformats.org/officeDocument/2006/relationships/hyperlink" Target="mailto:niamh.holland@ibma-global.org" TargetMode="External"/><Relationship Id="rId20" Type="http://schemas.openxmlformats.org/officeDocument/2006/relationships/hyperlink" Target="https://ibma-globa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iomedia.picturepark.com/s/palJXyqg" TargetMode="External"/><Relationship Id="rId5" Type="http://schemas.openxmlformats.org/officeDocument/2006/relationships/numbering" Target="numbering.xml"/><Relationship Id="rId15" Type="http://schemas.openxmlformats.org/officeDocument/2006/relationships/hyperlink" Target="mailto:jennifer.lewis@ibma-global.org" TargetMode="External"/><Relationship Id="rId23" Type="http://schemas.openxmlformats.org/officeDocument/2006/relationships/hyperlink" Target="https://www.fibl.org/en/info-centre/media.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ibl.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ius.tamm@agroscope.admin.ch" TargetMode="External"/><Relationship Id="rId22" Type="http://schemas.openxmlformats.org/officeDocument/2006/relationships/hyperlink" Target="https://ibma-global.org/latest-news/the-future-is-biocontrol-one-step-closer-to-sur-innovations-honoured-with-bernard-blum-award" TargetMode="External"/><Relationship Id="rId27" Type="http://schemas.openxmlformats.org/officeDocument/2006/relationships/hyperlink" Target="http://www.ibma-global.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documentManagement/types"/>
    <ds:schemaRef ds:uri="926ccd4c-651f-4ccc-af87-3950eef9fdad"/>
    <ds:schemaRef ds:uri="http://purl.org/dc/elements/1.1/"/>
    <ds:schemaRef ds:uri="http://schemas.microsoft.com/office/2006/metadata/properties"/>
    <ds:schemaRef ds:uri="http://purl.org/dc/terms/"/>
    <ds:schemaRef ds:uri="dd18740c-b141-4d05-9751-e9f3dcf7e76f"/>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20AA776-AFF0-48AC-A6AA-EB473D3A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BEDDF-9820-41E9-B6F9-8133D7E1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7102</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More than 970 biocontrol industry representatives gather at ABIM in Basel – a strong boost for our nature based solutions - Media release</vt:lpstr>
      <vt:lpstr>More than 970 biocontrol industry representatives gather at ABIM in Basel – a strong boost for our nature based solutions - Media release</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nature-based solutions to ensure food security: Biocontrol industry meeting in Basel</dc:title>
  <dc:creator>FiBL Switzerland</dc:creator>
  <cp:lastModifiedBy>Basler Andreas</cp:lastModifiedBy>
  <cp:revision>18</cp:revision>
  <cp:lastPrinted>2023-10-25T12:51:00Z</cp:lastPrinted>
  <dcterms:created xsi:type="dcterms:W3CDTF">2022-10-26T06:00:00Z</dcterms:created>
  <dcterms:modified xsi:type="dcterms:W3CDTF">2023-10-25T13:02:00Z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