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1667E" w14:textId="77777777" w:rsidR="004762FE" w:rsidRPr="005C1BFA" w:rsidRDefault="005C1BFA" w:rsidP="003E5C36">
      <w:pPr>
        <w:pStyle w:val="FiBLmmzwischentitel"/>
        <w:rPr>
          <w:lang w:val="en-US"/>
        </w:rPr>
        <w:sectPr w:rsidR="004762FE" w:rsidRPr="005C1BFA" w:rsidSect="00712FC5">
          <w:headerReference w:type="default" r:id="rId7"/>
          <w:footerReference w:type="default" r:id="rId8"/>
          <w:type w:val="continuous"/>
          <w:pgSz w:w="11906" w:h="16838"/>
          <w:pgMar w:top="2552" w:right="1985" w:bottom="1701" w:left="2268" w:header="1134" w:footer="680" w:gutter="0"/>
          <w:cols w:space="708"/>
          <w:docGrid w:linePitch="360"/>
        </w:sectPr>
      </w:pPr>
      <w:r w:rsidRPr="005C1BFA">
        <w:rPr>
          <w:lang w:val="en-US"/>
        </w:rPr>
        <w:t>Press release</w:t>
      </w:r>
    </w:p>
    <w:p w14:paraId="7705DC0B" w14:textId="77777777" w:rsidR="00DE44EA" w:rsidRPr="005C1BFA" w:rsidRDefault="005C1BFA" w:rsidP="00DE44EA">
      <w:pPr>
        <w:pStyle w:val="FiBLmmtitel"/>
        <w:rPr>
          <w:lang w:val="en-US"/>
        </w:rPr>
      </w:pPr>
      <w:bookmarkStart w:id="0" w:name="_GoBack"/>
      <w:r>
        <w:rPr>
          <w:lang w:val="en-US"/>
        </w:rPr>
        <w:t>German input list 2021 available</w:t>
      </w:r>
    </w:p>
    <w:bookmarkEnd w:id="0"/>
    <w:p w14:paraId="36D77DE5" w14:textId="448A3355" w:rsidR="00DE44EA" w:rsidRPr="005C1BFA" w:rsidRDefault="005C1BFA" w:rsidP="00DE44EA">
      <w:pPr>
        <w:pStyle w:val="FiBLmmlead"/>
        <w:rPr>
          <w:lang w:val="en-US"/>
        </w:rPr>
      </w:pPr>
      <w:r w:rsidRPr="005C1BFA">
        <w:rPr>
          <w:lang w:val="en-US"/>
        </w:rPr>
        <w:t xml:space="preserve">Just in time for BIOFACH: New edition of the </w:t>
      </w:r>
      <w:r w:rsidR="00DD4C5E">
        <w:rPr>
          <w:lang w:val="en-US"/>
        </w:rPr>
        <w:t>“</w:t>
      </w:r>
      <w:r w:rsidRPr="005C1BFA">
        <w:rPr>
          <w:lang w:val="en-US"/>
        </w:rPr>
        <w:t>Input list for organic agriculture in Germany</w:t>
      </w:r>
      <w:r w:rsidR="00DD4C5E">
        <w:rPr>
          <w:lang w:val="en-US"/>
        </w:rPr>
        <w:t>”</w:t>
      </w:r>
      <w:r w:rsidRPr="005C1BFA">
        <w:rPr>
          <w:lang w:val="en-US"/>
        </w:rPr>
        <w:t xml:space="preserve"> is now available. </w:t>
      </w:r>
      <w:r w:rsidR="00DD4C5E">
        <w:rPr>
          <w:lang w:val="en-US"/>
        </w:rPr>
        <w:t>By now r</w:t>
      </w:r>
      <w:r w:rsidRPr="005C1BFA">
        <w:rPr>
          <w:lang w:val="en-US"/>
        </w:rPr>
        <w:t xml:space="preserve">ound about </w:t>
      </w:r>
      <w:r w:rsidR="006B6CFC">
        <w:rPr>
          <w:lang w:val="en-US"/>
        </w:rPr>
        <w:t>6</w:t>
      </w:r>
      <w:r w:rsidRPr="005C1BFA">
        <w:rPr>
          <w:lang w:val="en-US"/>
        </w:rPr>
        <w:t xml:space="preserve">00 distributors </w:t>
      </w:r>
      <w:r w:rsidR="00DD4C5E">
        <w:rPr>
          <w:lang w:val="en-US"/>
        </w:rPr>
        <w:t>use</w:t>
      </w:r>
      <w:r w:rsidRPr="005C1BFA">
        <w:rPr>
          <w:lang w:val="en-US"/>
        </w:rPr>
        <w:t xml:space="preserve"> this possibility to present their trade products.</w:t>
      </w:r>
    </w:p>
    <w:p w14:paraId="04058340" w14:textId="0552C84A" w:rsidR="006B6CFC" w:rsidRPr="0099650B" w:rsidRDefault="005C1BFA" w:rsidP="005C1BFA">
      <w:pPr>
        <w:pStyle w:val="FiBLmmstandard"/>
        <w:rPr>
          <w:lang w:val="en-GB"/>
        </w:rPr>
      </w:pPr>
      <w:r w:rsidRPr="0099650B">
        <w:rPr>
          <w:lang w:val="en-GB"/>
        </w:rPr>
        <w:t>(Frankfurt/Main, February 1</w:t>
      </w:r>
      <w:r w:rsidR="00F41020" w:rsidRPr="0099650B">
        <w:rPr>
          <w:lang w:val="en-GB"/>
        </w:rPr>
        <w:t>6</w:t>
      </w:r>
      <w:r w:rsidR="00E90EA7">
        <w:rPr>
          <w:lang w:val="en-GB"/>
        </w:rPr>
        <w:t>th</w:t>
      </w:r>
      <w:r w:rsidRPr="0099650B">
        <w:rPr>
          <w:lang w:val="en-GB"/>
        </w:rPr>
        <w:t>, 202</w:t>
      </w:r>
      <w:r w:rsidR="00DD4C5E" w:rsidRPr="0099650B">
        <w:rPr>
          <w:lang w:val="en-GB"/>
        </w:rPr>
        <w:t>1</w:t>
      </w:r>
      <w:r w:rsidRPr="0099650B">
        <w:rPr>
          <w:lang w:val="en-GB"/>
        </w:rPr>
        <w:t xml:space="preserve">) </w:t>
      </w:r>
    </w:p>
    <w:p w14:paraId="6288E58C" w14:textId="52F81E53" w:rsidR="006B6CFC" w:rsidRPr="006B6CFC" w:rsidRDefault="006B6CFC" w:rsidP="006B6CFC">
      <w:pPr>
        <w:pStyle w:val="FiBLmmstandard"/>
        <w:rPr>
          <w:lang w:val="en-US"/>
        </w:rPr>
      </w:pPr>
      <w:r w:rsidRPr="006B6CFC">
        <w:rPr>
          <w:lang w:val="en-US"/>
        </w:rPr>
        <w:t>The Input list 202</w:t>
      </w:r>
      <w:r w:rsidR="00DD4C5E">
        <w:rPr>
          <w:lang w:val="en-US"/>
        </w:rPr>
        <w:t>1</w:t>
      </w:r>
      <w:r w:rsidRPr="006B6CFC">
        <w:rPr>
          <w:lang w:val="en-US"/>
        </w:rPr>
        <w:t xml:space="preserve"> (German edition only) can be ordered to the price of 16.00 Euros (19.00 CHF) plus shipping costs. </w:t>
      </w:r>
      <w:r w:rsidR="004647DC">
        <w:rPr>
          <w:lang w:val="en-US"/>
        </w:rPr>
        <w:br/>
      </w:r>
      <w:hyperlink r:id="rId9" w:history="1">
        <w:r w:rsidRPr="0099650B">
          <w:rPr>
            <w:rStyle w:val="Hyperlink"/>
            <w:lang w:val="en-US"/>
          </w:rPr>
          <w:t>Order Input list 202</w:t>
        </w:r>
        <w:r w:rsidR="00721C02" w:rsidRPr="0099650B">
          <w:rPr>
            <w:rStyle w:val="Hyperlink"/>
            <w:lang w:val="en-US"/>
          </w:rPr>
          <w:t>1</w:t>
        </w:r>
      </w:hyperlink>
    </w:p>
    <w:p w14:paraId="38DB07A6" w14:textId="69BACE9B" w:rsidR="006B6CFC" w:rsidRPr="006B6CFC" w:rsidRDefault="006B6CFC" w:rsidP="006B6CFC">
      <w:pPr>
        <w:pStyle w:val="FiBLmmzwischentitel"/>
        <w:rPr>
          <w:lang w:val="en-US"/>
        </w:rPr>
      </w:pPr>
      <w:r w:rsidRPr="006B6CFC">
        <w:rPr>
          <w:lang w:val="en-US"/>
        </w:rPr>
        <w:t xml:space="preserve">Input List </w:t>
      </w:r>
      <w:r w:rsidR="0056525B">
        <w:rPr>
          <w:lang w:val="en-US"/>
        </w:rPr>
        <w:t>–</w:t>
      </w:r>
      <w:r w:rsidR="004647DC">
        <w:rPr>
          <w:lang w:val="en-US"/>
        </w:rPr>
        <w:t xml:space="preserve"> </w:t>
      </w:r>
      <w:r w:rsidRPr="006B6CFC">
        <w:rPr>
          <w:lang w:val="en-US"/>
        </w:rPr>
        <w:t>handout for organic farming</w:t>
      </w:r>
    </w:p>
    <w:p w14:paraId="45C13256" w14:textId="24F4DF9F" w:rsidR="006B6CFC" w:rsidRPr="00AD5F28" w:rsidRDefault="005C1BFA" w:rsidP="005C1BFA">
      <w:pPr>
        <w:pStyle w:val="FiBLmmstandard"/>
        <w:rPr>
          <w:lang w:val="en-US"/>
        </w:rPr>
      </w:pPr>
      <w:r w:rsidRPr="006B6CFC">
        <w:rPr>
          <w:lang w:val="en-US"/>
        </w:rPr>
        <w:t xml:space="preserve">As usual the Input list compiled by FiBL </w:t>
      </w:r>
      <w:proofErr w:type="spellStart"/>
      <w:r w:rsidRPr="006B6CFC">
        <w:rPr>
          <w:lang w:val="en-US"/>
        </w:rPr>
        <w:t>Projekte</w:t>
      </w:r>
      <w:proofErr w:type="spellEnd"/>
      <w:r w:rsidRPr="006B6CFC">
        <w:rPr>
          <w:lang w:val="en-US"/>
        </w:rPr>
        <w:t xml:space="preserve"> GmbH contains trade products for the use in organic farming</w:t>
      </w:r>
      <w:r w:rsidR="006B6CFC">
        <w:rPr>
          <w:lang w:val="en-US"/>
        </w:rPr>
        <w:t xml:space="preserve">. </w:t>
      </w:r>
      <w:r w:rsidR="006B6CFC" w:rsidRPr="006B6CFC">
        <w:rPr>
          <w:lang w:val="en-US"/>
        </w:rPr>
        <w:t xml:space="preserve">These have been checked by FiBL experts for their compliance with the principles of organic farming with a view to </w:t>
      </w:r>
      <w:r w:rsidR="00DD4C5E">
        <w:rPr>
          <w:lang w:val="en-US"/>
        </w:rPr>
        <w:t xml:space="preserve">the </w:t>
      </w:r>
      <w:r w:rsidR="006B6CFC" w:rsidRPr="006B6CFC">
        <w:rPr>
          <w:lang w:val="en-US"/>
        </w:rPr>
        <w:t xml:space="preserve">use in Germany. </w:t>
      </w:r>
      <w:r w:rsidRPr="006B6CFC">
        <w:rPr>
          <w:lang w:val="en-US"/>
        </w:rPr>
        <w:t xml:space="preserve"> </w:t>
      </w:r>
      <w:r w:rsidR="006B6CFC" w:rsidRPr="006B6CFC">
        <w:rPr>
          <w:lang w:val="en-US"/>
        </w:rPr>
        <w:t>The list covers the following areas</w:t>
      </w:r>
      <w:r w:rsidR="006B6CFC">
        <w:rPr>
          <w:lang w:val="en-US"/>
        </w:rPr>
        <w:t>:</w:t>
      </w:r>
      <w:r w:rsidRPr="006B6CFC">
        <w:rPr>
          <w:lang w:val="en-US"/>
        </w:rPr>
        <w:t xml:space="preserve"> </w:t>
      </w:r>
      <w:r w:rsidR="006B6CFC">
        <w:rPr>
          <w:lang w:val="en-US"/>
        </w:rPr>
        <w:t>P</w:t>
      </w:r>
      <w:r w:rsidRPr="006B6CFC">
        <w:rPr>
          <w:lang w:val="en-US"/>
        </w:rPr>
        <w:t xml:space="preserve">roducts for </w:t>
      </w:r>
      <w:proofErr w:type="spellStart"/>
      <w:r w:rsidRPr="006B6CFC">
        <w:rPr>
          <w:lang w:val="en-US"/>
        </w:rPr>
        <w:t>fertilisation</w:t>
      </w:r>
      <w:proofErr w:type="spellEnd"/>
      <w:r w:rsidRPr="006B6CFC">
        <w:rPr>
          <w:lang w:val="en-US"/>
        </w:rPr>
        <w:t xml:space="preserve">, plant protection and plant strengthening, cleaning and disinfection, parasite control and feeding. </w:t>
      </w:r>
      <w:r w:rsidR="00721C02" w:rsidRPr="00721C02">
        <w:rPr>
          <w:lang w:val="en-US"/>
        </w:rPr>
        <w:t>In addition, there are cleaning agents and disinfectants that are suitable for use in wine and juice production</w:t>
      </w:r>
      <w:r w:rsidR="00AD5F28" w:rsidRPr="00AD5F28">
        <w:rPr>
          <w:lang w:val="en-US"/>
        </w:rPr>
        <w:t>.</w:t>
      </w:r>
    </w:p>
    <w:p w14:paraId="1FB4EE94" w14:textId="3DAD8AC7" w:rsidR="005C1BFA" w:rsidRPr="006B6CFC" w:rsidRDefault="006B6CFC" w:rsidP="005C1BFA">
      <w:pPr>
        <w:pStyle w:val="FiBLmmstandard"/>
        <w:rPr>
          <w:lang w:val="en-US"/>
        </w:rPr>
      </w:pPr>
      <w:r w:rsidRPr="006B6CFC">
        <w:rPr>
          <w:lang w:val="en-US"/>
        </w:rPr>
        <w:t xml:space="preserve">The Input list comprises around 2,800 products and thus provides </w:t>
      </w:r>
      <w:r w:rsidR="00721C02" w:rsidRPr="00721C02">
        <w:rPr>
          <w:lang w:val="en-US"/>
        </w:rPr>
        <w:t xml:space="preserve">a good overview of the market for </w:t>
      </w:r>
      <w:r w:rsidR="00B915A2">
        <w:rPr>
          <w:lang w:val="en-US"/>
        </w:rPr>
        <w:t>input for organic agriculture</w:t>
      </w:r>
      <w:r w:rsidR="00721C02" w:rsidRPr="00721C02">
        <w:rPr>
          <w:lang w:val="en-US"/>
        </w:rPr>
        <w:t xml:space="preserve"> in Germany.</w:t>
      </w:r>
      <w:r w:rsidRPr="006B6CFC">
        <w:rPr>
          <w:lang w:val="en-US"/>
        </w:rPr>
        <w:t xml:space="preserve"> It serves as a proven and reliable aid in practice, consultation and training.</w:t>
      </w:r>
    </w:p>
    <w:p w14:paraId="7B31555D" w14:textId="77777777" w:rsidR="005C1BFA" w:rsidRPr="0099650B" w:rsidRDefault="005C1BFA" w:rsidP="005C1BFA">
      <w:pPr>
        <w:pStyle w:val="FiBLmmzwischentitel"/>
        <w:rPr>
          <w:lang w:val="en-GB"/>
        </w:rPr>
      </w:pPr>
      <w:r w:rsidRPr="0099650B">
        <w:rPr>
          <w:lang w:val="en-GB"/>
        </w:rPr>
        <w:t>Lists of organic farming associations</w:t>
      </w:r>
    </w:p>
    <w:p w14:paraId="2EA4DA6E" w14:textId="45B1BDB9" w:rsidR="005C1BFA" w:rsidRPr="006B6CFC" w:rsidRDefault="005C1BFA" w:rsidP="005C1BFA">
      <w:pPr>
        <w:pStyle w:val="FiBLmmstandard"/>
        <w:rPr>
          <w:lang w:val="en-US"/>
        </w:rPr>
      </w:pPr>
      <w:r w:rsidRPr="006B6CFC">
        <w:rPr>
          <w:lang w:val="en-US"/>
        </w:rPr>
        <w:t xml:space="preserve">The organic association Demeter International and the German organic associations </w:t>
      </w:r>
      <w:proofErr w:type="spellStart"/>
      <w:r w:rsidR="006B6CFC" w:rsidRPr="006B6CFC">
        <w:rPr>
          <w:lang w:val="en-US"/>
        </w:rPr>
        <w:t>B</w:t>
      </w:r>
      <w:r w:rsidR="006B6CFC">
        <w:rPr>
          <w:lang w:val="en-US"/>
        </w:rPr>
        <w:t>ioland</w:t>
      </w:r>
      <w:proofErr w:type="spellEnd"/>
      <w:r w:rsidR="006B6CFC">
        <w:rPr>
          <w:lang w:val="en-US"/>
        </w:rPr>
        <w:t xml:space="preserve">, </w:t>
      </w:r>
      <w:r w:rsidRPr="006B6CFC">
        <w:rPr>
          <w:lang w:val="en-US"/>
        </w:rPr>
        <w:t xml:space="preserve">Demeter, </w:t>
      </w:r>
      <w:proofErr w:type="spellStart"/>
      <w:r w:rsidRPr="006B6CFC">
        <w:rPr>
          <w:lang w:val="en-US"/>
        </w:rPr>
        <w:t>G</w:t>
      </w:r>
      <w:r w:rsidR="00721C02">
        <w:rPr>
          <w:lang w:val="en-US"/>
        </w:rPr>
        <w:t>ä</w:t>
      </w:r>
      <w:r w:rsidRPr="006B6CFC">
        <w:rPr>
          <w:lang w:val="en-US"/>
        </w:rPr>
        <w:t>a</w:t>
      </w:r>
      <w:proofErr w:type="spellEnd"/>
      <w:r w:rsidRPr="006B6CFC">
        <w:rPr>
          <w:lang w:val="en-US"/>
        </w:rPr>
        <w:t xml:space="preserve">, ECOVIN and </w:t>
      </w:r>
      <w:proofErr w:type="spellStart"/>
      <w:r w:rsidRPr="006B6CFC">
        <w:rPr>
          <w:lang w:val="en-US"/>
        </w:rPr>
        <w:t>Naturland</w:t>
      </w:r>
      <w:proofErr w:type="spellEnd"/>
      <w:r w:rsidRPr="006B6CFC">
        <w:rPr>
          <w:lang w:val="en-US"/>
        </w:rPr>
        <w:t xml:space="preserve"> obtain lists especially for their use from FiBL </w:t>
      </w:r>
      <w:proofErr w:type="spellStart"/>
      <w:r w:rsidRPr="006B6CFC">
        <w:rPr>
          <w:lang w:val="en-US"/>
        </w:rPr>
        <w:t>Projekte</w:t>
      </w:r>
      <w:proofErr w:type="spellEnd"/>
      <w:r w:rsidRPr="006B6CFC">
        <w:rPr>
          <w:lang w:val="en-US"/>
        </w:rPr>
        <w:t xml:space="preserve"> GmbH, based on the Input list and put together according to their own criteria.</w:t>
      </w:r>
    </w:p>
    <w:p w14:paraId="055C7B5E" w14:textId="4EC83C58" w:rsidR="005C1BFA" w:rsidRPr="0099650B" w:rsidRDefault="005C1BFA" w:rsidP="005C1BFA">
      <w:pPr>
        <w:pStyle w:val="FiBLmmzwischentitel"/>
        <w:rPr>
          <w:lang w:val="en-GB"/>
        </w:rPr>
      </w:pPr>
      <w:r w:rsidRPr="0099650B">
        <w:rPr>
          <w:lang w:val="en-GB"/>
        </w:rPr>
        <w:t xml:space="preserve">Up to date via </w:t>
      </w:r>
      <w:r w:rsidR="00721C02" w:rsidRPr="00721C02">
        <w:rPr>
          <w:lang w:val="en-GB"/>
        </w:rPr>
        <w:t>www.input-list.com</w:t>
      </w:r>
    </w:p>
    <w:p w14:paraId="47F56A9D" w14:textId="4764D72D" w:rsidR="005C1BFA" w:rsidRDefault="005C1BFA" w:rsidP="005C1BFA">
      <w:pPr>
        <w:pStyle w:val="FiBLmmstandard"/>
        <w:rPr>
          <w:lang w:val="en-US"/>
        </w:rPr>
      </w:pPr>
      <w:r w:rsidRPr="005208C7">
        <w:rPr>
          <w:lang w:val="en-US"/>
        </w:rPr>
        <w:t>All currently listed products can be viewed jus</w:t>
      </w:r>
      <w:r w:rsidR="005208C7" w:rsidRPr="005208C7">
        <w:rPr>
          <w:lang w:val="en-US"/>
        </w:rPr>
        <w:t>t in time via the online search.</w:t>
      </w:r>
      <w:r w:rsidRPr="005208C7">
        <w:rPr>
          <w:lang w:val="en-US"/>
        </w:rPr>
        <w:t xml:space="preserve"> </w:t>
      </w:r>
      <w:r w:rsidR="005208C7">
        <w:rPr>
          <w:lang w:val="en-US"/>
        </w:rPr>
        <w:t>C</w:t>
      </w:r>
      <w:r w:rsidRPr="005208C7">
        <w:rPr>
          <w:lang w:val="en-US"/>
        </w:rPr>
        <w:t xml:space="preserve">ertificates of conformity to the EU-Regulations on organic farming as well as to the further guidelines can be downloaded. </w:t>
      </w:r>
      <w:r w:rsidRPr="006B6CFC">
        <w:rPr>
          <w:lang w:val="en-US"/>
        </w:rPr>
        <w:t>All products registered for the Input li</w:t>
      </w:r>
      <w:r w:rsidR="006B6CFC" w:rsidRPr="006B6CFC">
        <w:rPr>
          <w:lang w:val="en-US"/>
        </w:rPr>
        <w:t>st 2021</w:t>
      </w:r>
      <w:r w:rsidRPr="006B6CFC">
        <w:rPr>
          <w:lang w:val="en-US"/>
        </w:rPr>
        <w:t xml:space="preserve"> after its print, can also be found in the online search.</w:t>
      </w:r>
    </w:p>
    <w:p w14:paraId="49675997" w14:textId="77777777" w:rsidR="003810AF" w:rsidRPr="0099650B" w:rsidRDefault="003810AF" w:rsidP="003810AF">
      <w:pPr>
        <w:pStyle w:val="FiBLmmstandard"/>
        <w:rPr>
          <w:lang w:val="en-US"/>
        </w:rPr>
      </w:pPr>
      <w:r w:rsidRPr="0099650B">
        <w:rPr>
          <w:lang w:val="en-US"/>
        </w:rPr>
        <w:t>1,600 characters, reprint free of charge, a copy is requested.</w:t>
      </w:r>
    </w:p>
    <w:p w14:paraId="086A1CC4" w14:textId="0E395D80" w:rsidR="003810AF" w:rsidRPr="0099650B" w:rsidRDefault="003810AF" w:rsidP="003810AF">
      <w:pPr>
        <w:pStyle w:val="FiBLmmstandard"/>
        <w:rPr>
          <w:lang w:val="en-US"/>
        </w:rPr>
      </w:pPr>
      <w:r w:rsidRPr="0099650B">
        <w:rPr>
          <w:lang w:val="en-US"/>
        </w:rPr>
        <w:t xml:space="preserve">You can find this media release on the Internet at: </w:t>
      </w:r>
      <w:hyperlink r:id="rId10" w:history="1">
        <w:r w:rsidR="008B4784" w:rsidRPr="008B4784">
          <w:rPr>
            <w:rStyle w:val="Hyperlink"/>
            <w:lang w:val="en-US"/>
          </w:rPr>
          <w:t>FiBL Media</w:t>
        </w:r>
      </w:hyperlink>
    </w:p>
    <w:p w14:paraId="0A3CFC4C" w14:textId="77777777" w:rsidR="004647DC" w:rsidRPr="0099650B" w:rsidRDefault="004647DC" w:rsidP="0099650B">
      <w:pPr>
        <w:pStyle w:val="FiBLmmzwischentitel"/>
        <w:rPr>
          <w:lang w:val="en-US"/>
        </w:rPr>
      </w:pPr>
      <w:r w:rsidRPr="0099650B">
        <w:rPr>
          <w:lang w:val="en-US"/>
        </w:rPr>
        <w:lastRenderedPageBreak/>
        <w:t xml:space="preserve">About FiBL </w:t>
      </w:r>
      <w:proofErr w:type="spellStart"/>
      <w:r w:rsidRPr="0099650B">
        <w:rPr>
          <w:lang w:val="en-US"/>
        </w:rPr>
        <w:t>Projekte</w:t>
      </w:r>
      <w:proofErr w:type="spellEnd"/>
      <w:r w:rsidRPr="0099650B">
        <w:rPr>
          <w:lang w:val="en-US"/>
        </w:rPr>
        <w:t xml:space="preserve"> GmbH</w:t>
      </w:r>
    </w:p>
    <w:p w14:paraId="60A7AF39" w14:textId="029FA555" w:rsidR="004647DC" w:rsidRPr="0099650B" w:rsidRDefault="00DB7B39" w:rsidP="004647DC">
      <w:pPr>
        <w:pStyle w:val="FiBLmmstandard"/>
        <w:rPr>
          <w:lang w:val="en-US"/>
        </w:rPr>
      </w:pPr>
      <w:hyperlink r:id="rId11" w:history="1">
        <w:r w:rsidR="004647DC" w:rsidRPr="0099650B">
          <w:rPr>
            <w:rStyle w:val="Hyperlink"/>
            <w:lang w:val="en-US"/>
          </w:rPr>
          <w:t xml:space="preserve">FiBL </w:t>
        </w:r>
        <w:proofErr w:type="spellStart"/>
        <w:r w:rsidR="004647DC" w:rsidRPr="0099650B">
          <w:rPr>
            <w:rStyle w:val="Hyperlink"/>
            <w:lang w:val="en-US"/>
          </w:rPr>
          <w:t>Projekte</w:t>
        </w:r>
        <w:proofErr w:type="spellEnd"/>
        <w:r w:rsidR="004647DC" w:rsidRPr="0099650B">
          <w:rPr>
            <w:rStyle w:val="Hyperlink"/>
            <w:lang w:val="en-US"/>
          </w:rPr>
          <w:t xml:space="preserve"> GmbH</w:t>
        </w:r>
      </w:hyperlink>
      <w:r w:rsidR="004647DC" w:rsidRPr="0099650B">
        <w:rPr>
          <w:lang w:val="en-US"/>
        </w:rPr>
        <w:t xml:space="preserve">, based in Frankfurt, was founded in 2011 as a joint </w:t>
      </w:r>
      <w:r w:rsidR="004647DC">
        <w:rPr>
          <w:lang w:val="en-US"/>
        </w:rPr>
        <w:t>institution</w:t>
      </w:r>
      <w:r w:rsidR="004647DC" w:rsidRPr="0099650B">
        <w:rPr>
          <w:lang w:val="en-US"/>
        </w:rPr>
        <w:t xml:space="preserve"> of FiBL </w:t>
      </w:r>
      <w:r w:rsidR="004647DC">
        <w:rPr>
          <w:lang w:val="en-US"/>
        </w:rPr>
        <w:t>Germany</w:t>
      </w:r>
      <w:r w:rsidR="004647DC" w:rsidRPr="0099650B">
        <w:rPr>
          <w:lang w:val="en-US"/>
        </w:rPr>
        <w:t xml:space="preserve"> and the Foundation Ecology &amp; Agriculture (</w:t>
      </w:r>
      <w:proofErr w:type="spellStart"/>
      <w:r w:rsidR="004647DC" w:rsidRPr="0099650B">
        <w:rPr>
          <w:lang w:val="en-US"/>
        </w:rPr>
        <w:t>S</w:t>
      </w:r>
      <w:r w:rsidR="004647DC">
        <w:rPr>
          <w:lang w:val="en-US"/>
        </w:rPr>
        <w:t>tif</w:t>
      </w:r>
      <w:r w:rsidR="00E84A87">
        <w:rPr>
          <w:lang w:val="en-US"/>
        </w:rPr>
        <w:t>t</w:t>
      </w:r>
      <w:r w:rsidR="004647DC">
        <w:rPr>
          <w:lang w:val="en-US"/>
        </w:rPr>
        <w:t>ung</w:t>
      </w:r>
      <w:proofErr w:type="spellEnd"/>
      <w:r w:rsidR="004647DC">
        <w:rPr>
          <w:lang w:val="en-US"/>
        </w:rPr>
        <w:t xml:space="preserve"> </w:t>
      </w:r>
      <w:proofErr w:type="spellStart"/>
      <w:r w:rsidR="004647DC">
        <w:rPr>
          <w:lang w:val="en-US"/>
        </w:rPr>
        <w:t>Ökologie</w:t>
      </w:r>
      <w:proofErr w:type="spellEnd"/>
      <w:r w:rsidR="004647DC">
        <w:rPr>
          <w:lang w:val="en-US"/>
        </w:rPr>
        <w:t xml:space="preserve"> &amp; </w:t>
      </w:r>
      <w:proofErr w:type="spellStart"/>
      <w:r w:rsidR="004647DC">
        <w:rPr>
          <w:lang w:val="en-US"/>
        </w:rPr>
        <w:t>Landbau</w:t>
      </w:r>
      <w:proofErr w:type="spellEnd"/>
      <w:r w:rsidR="004647DC">
        <w:rPr>
          <w:lang w:val="en-US"/>
        </w:rPr>
        <w:t>)</w:t>
      </w:r>
      <w:r w:rsidR="004647DC" w:rsidRPr="0099650B">
        <w:rPr>
          <w:lang w:val="en-US"/>
        </w:rPr>
        <w:t xml:space="preserve">. </w:t>
      </w:r>
      <w:proofErr w:type="spellStart"/>
      <w:r w:rsidR="004647DC" w:rsidRPr="0099650B">
        <w:rPr>
          <w:lang w:val="en-US"/>
        </w:rPr>
        <w:t>Bioland</w:t>
      </w:r>
      <w:proofErr w:type="spellEnd"/>
      <w:r w:rsidR="004647DC" w:rsidRPr="0099650B">
        <w:rPr>
          <w:lang w:val="en-US"/>
        </w:rPr>
        <w:t xml:space="preserve">, </w:t>
      </w:r>
      <w:proofErr w:type="spellStart"/>
      <w:r w:rsidR="004647DC" w:rsidRPr="0099650B">
        <w:rPr>
          <w:lang w:val="en-US"/>
        </w:rPr>
        <w:t>Naturland</w:t>
      </w:r>
      <w:proofErr w:type="spellEnd"/>
      <w:r w:rsidR="004647DC" w:rsidRPr="0099650B">
        <w:rPr>
          <w:lang w:val="en-US"/>
        </w:rPr>
        <w:t xml:space="preserve"> and Demeter </w:t>
      </w:r>
      <w:r w:rsidR="004647DC">
        <w:rPr>
          <w:lang w:val="en-US"/>
        </w:rPr>
        <w:t>became</w:t>
      </w:r>
      <w:r w:rsidR="004647DC" w:rsidRPr="0099650B">
        <w:rPr>
          <w:lang w:val="en-US"/>
        </w:rPr>
        <w:t xml:space="preserve"> additional </w:t>
      </w:r>
      <w:r w:rsidR="004647DC">
        <w:rPr>
          <w:lang w:val="en-US"/>
        </w:rPr>
        <w:t>partners</w:t>
      </w:r>
      <w:r w:rsidR="004647DC" w:rsidRPr="0099650B">
        <w:rPr>
          <w:lang w:val="en-US"/>
        </w:rPr>
        <w:t xml:space="preserve">. FiBL </w:t>
      </w:r>
      <w:proofErr w:type="spellStart"/>
      <w:r w:rsidR="004647DC" w:rsidRPr="0099650B">
        <w:rPr>
          <w:lang w:val="en-US"/>
        </w:rPr>
        <w:t>Projekte</w:t>
      </w:r>
      <w:proofErr w:type="spellEnd"/>
      <w:r w:rsidR="004647DC" w:rsidRPr="0099650B">
        <w:rPr>
          <w:lang w:val="en-US"/>
        </w:rPr>
        <w:t xml:space="preserve"> GmbH strengthens the cooperation of its shareholders and provides a wide range of services for </w:t>
      </w:r>
      <w:r w:rsidR="004647DC">
        <w:rPr>
          <w:lang w:val="en-US"/>
        </w:rPr>
        <w:t xml:space="preserve">the </w:t>
      </w:r>
      <w:r w:rsidR="004647DC" w:rsidRPr="0099650B">
        <w:rPr>
          <w:lang w:val="en-US"/>
        </w:rPr>
        <w:t xml:space="preserve">organic </w:t>
      </w:r>
      <w:r w:rsidR="004647DC">
        <w:rPr>
          <w:lang w:val="en-US"/>
        </w:rPr>
        <w:t>farming</w:t>
      </w:r>
      <w:r w:rsidR="004647DC" w:rsidRPr="0099650B">
        <w:rPr>
          <w:lang w:val="en-US"/>
        </w:rPr>
        <w:t xml:space="preserve"> and food </w:t>
      </w:r>
      <w:r w:rsidR="004647DC">
        <w:rPr>
          <w:lang w:val="en-US"/>
        </w:rPr>
        <w:t>sector</w:t>
      </w:r>
      <w:r w:rsidR="004647DC" w:rsidRPr="0099650B">
        <w:rPr>
          <w:lang w:val="en-US"/>
        </w:rPr>
        <w:t xml:space="preserve">. It </w:t>
      </w:r>
      <w:r w:rsidR="004647DC">
        <w:rPr>
          <w:lang w:val="en-US"/>
        </w:rPr>
        <w:t>is able to rely on</w:t>
      </w:r>
      <w:r w:rsidR="004647DC" w:rsidRPr="0099650B">
        <w:rPr>
          <w:lang w:val="en-US"/>
        </w:rPr>
        <w:t xml:space="preserve"> the expertise and manpower of a</w:t>
      </w:r>
      <w:r w:rsidR="004647DC">
        <w:rPr>
          <w:lang w:val="en-US"/>
        </w:rPr>
        <w:t>bout</w:t>
      </w:r>
      <w:r w:rsidR="004647DC" w:rsidRPr="0099650B">
        <w:rPr>
          <w:lang w:val="en-US"/>
        </w:rPr>
        <w:t xml:space="preserve"> 60 employees of the organizations.</w:t>
      </w:r>
    </w:p>
    <w:p w14:paraId="2D07DBFB" w14:textId="77777777" w:rsidR="005C1BFA" w:rsidRPr="0099650B" w:rsidRDefault="005208C7" w:rsidP="0099650B">
      <w:pPr>
        <w:pStyle w:val="FiBLmmzwischentitel"/>
        <w:rPr>
          <w:lang w:val="en-GB"/>
        </w:rPr>
      </w:pPr>
      <w:r w:rsidRPr="0099650B">
        <w:rPr>
          <w:lang w:val="en-GB"/>
        </w:rPr>
        <w:t>C</w:t>
      </w:r>
      <w:r w:rsidR="005C1BFA" w:rsidRPr="0099650B">
        <w:rPr>
          <w:lang w:val="en-GB"/>
        </w:rPr>
        <w:t>ontact</w:t>
      </w:r>
    </w:p>
    <w:p w14:paraId="2FC6D752" w14:textId="022B6A96" w:rsidR="005C1BFA" w:rsidRPr="004B7CD3" w:rsidRDefault="005208C7" w:rsidP="005C1BFA">
      <w:pPr>
        <w:pStyle w:val="FiBLmmstandard"/>
        <w:rPr>
          <w:lang w:val="en-US"/>
        </w:rPr>
      </w:pPr>
      <w:r w:rsidRPr="004B7CD3">
        <w:rPr>
          <w:lang w:val="en-US"/>
        </w:rPr>
        <w:t>Dennis Pfeiffer</w:t>
      </w:r>
      <w:r w:rsidR="00E84A87" w:rsidRPr="004B7CD3">
        <w:rPr>
          <w:lang w:val="en-US"/>
        </w:rPr>
        <w:br/>
      </w:r>
      <w:r w:rsidR="004647DC" w:rsidRPr="004B7CD3">
        <w:rPr>
          <w:lang w:val="en-US"/>
        </w:rPr>
        <w:t>FiBL Projekte GmbH</w:t>
      </w:r>
      <w:r w:rsidR="00E84A87" w:rsidRPr="004B7CD3">
        <w:rPr>
          <w:lang w:val="en-US"/>
        </w:rPr>
        <w:br/>
      </w:r>
      <w:r w:rsidR="005C1BFA" w:rsidRPr="004B7CD3">
        <w:rPr>
          <w:lang w:val="en-US"/>
        </w:rPr>
        <w:t>Tel</w:t>
      </w:r>
      <w:r w:rsidRPr="004B7CD3">
        <w:rPr>
          <w:lang w:val="en-US"/>
        </w:rPr>
        <w:t xml:space="preserve"> +49 69 7137699-6</w:t>
      </w:r>
      <w:r w:rsidR="005C1BFA" w:rsidRPr="004B7CD3">
        <w:rPr>
          <w:lang w:val="en-US"/>
        </w:rPr>
        <w:t>1</w:t>
      </w:r>
      <w:r w:rsidR="00E84A87" w:rsidRPr="004B7CD3">
        <w:rPr>
          <w:lang w:val="en-US"/>
        </w:rPr>
        <w:br/>
      </w:r>
      <w:r w:rsidR="005C1BFA" w:rsidRPr="004B7CD3">
        <w:rPr>
          <w:lang w:val="en-US"/>
        </w:rPr>
        <w:t xml:space="preserve">E-Mail: </w:t>
      </w:r>
      <w:r w:rsidRPr="004B7CD3">
        <w:rPr>
          <w:lang w:val="en-US"/>
        </w:rPr>
        <w:t>dennis</w:t>
      </w:r>
      <w:r w:rsidR="005C1BFA" w:rsidRPr="004B7CD3">
        <w:rPr>
          <w:lang w:val="en-US"/>
        </w:rPr>
        <w:t>.</w:t>
      </w:r>
      <w:r w:rsidRPr="004B7CD3">
        <w:rPr>
          <w:lang w:val="en-US"/>
        </w:rPr>
        <w:t>pfeiffer</w:t>
      </w:r>
      <w:r w:rsidR="005C1BFA" w:rsidRPr="004B7CD3">
        <w:rPr>
          <w:lang w:val="en-US"/>
        </w:rPr>
        <w:t>@fibl.org</w:t>
      </w:r>
    </w:p>
    <w:p w14:paraId="7A3F419F" w14:textId="77777777" w:rsidR="005C1BFA" w:rsidRPr="00E84A87" w:rsidRDefault="005C1BFA" w:rsidP="005C1BFA">
      <w:pPr>
        <w:pStyle w:val="FiBLmmzwischentitel"/>
        <w:rPr>
          <w:lang w:val="en-US"/>
        </w:rPr>
      </w:pPr>
      <w:r w:rsidRPr="00E84A87">
        <w:rPr>
          <w:lang w:val="en-US"/>
        </w:rPr>
        <w:t>Links</w:t>
      </w:r>
    </w:p>
    <w:p w14:paraId="67C572FC" w14:textId="77777777" w:rsidR="00A561D0" w:rsidRPr="00E84A87" w:rsidRDefault="00DB7B39" w:rsidP="005208C7">
      <w:pPr>
        <w:pStyle w:val="FiBLmmstandard"/>
        <w:rPr>
          <w:rStyle w:val="Hyperlink"/>
          <w:lang w:val="en-US"/>
        </w:rPr>
      </w:pPr>
      <w:hyperlink r:id="rId12" w:history="1">
        <w:r w:rsidR="005208C7" w:rsidRPr="00E84A87">
          <w:rPr>
            <w:rStyle w:val="Hyperlink"/>
            <w:lang w:val="en-US"/>
          </w:rPr>
          <w:t>www.fibl.org/de</w:t>
        </w:r>
      </w:hyperlink>
    </w:p>
    <w:p w14:paraId="1CD92210" w14:textId="77777777" w:rsidR="005208C7" w:rsidRPr="00E84A87" w:rsidRDefault="00DB7B39" w:rsidP="005208C7">
      <w:pPr>
        <w:pStyle w:val="FiBLmmstandard"/>
        <w:rPr>
          <w:lang w:val="en-US"/>
        </w:rPr>
      </w:pPr>
      <w:hyperlink r:id="rId13" w:history="1">
        <w:r w:rsidR="005208C7" w:rsidRPr="00E84A87">
          <w:rPr>
            <w:rStyle w:val="Hyperlink"/>
            <w:lang w:val="en-US"/>
          </w:rPr>
          <w:t>www.input-list.com</w:t>
        </w:r>
      </w:hyperlink>
    </w:p>
    <w:p w14:paraId="50FC8499" w14:textId="77777777" w:rsidR="005208C7" w:rsidRPr="00E84A87" w:rsidRDefault="005208C7" w:rsidP="005208C7">
      <w:pPr>
        <w:pStyle w:val="FiBLmmstandard"/>
        <w:rPr>
          <w:lang w:val="en-US"/>
        </w:rPr>
      </w:pPr>
    </w:p>
    <w:sectPr w:rsidR="005208C7" w:rsidRPr="00E84A87" w:rsidSect="004F60D4">
      <w:footerReference w:type="default" r:id="rId14"/>
      <w:type w:val="continuous"/>
      <w:pgSz w:w="11906" w:h="16838"/>
      <w:pgMar w:top="2835" w:right="1985" w:bottom="1701" w:left="226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E0555" w14:textId="77777777" w:rsidR="00DB7B39" w:rsidRDefault="00DB7B39" w:rsidP="00F53AA9">
      <w:pPr>
        <w:spacing w:after="0" w:line="240" w:lineRule="auto"/>
      </w:pPr>
      <w:r>
        <w:separator/>
      </w:r>
    </w:p>
  </w:endnote>
  <w:endnote w:type="continuationSeparator" w:id="0">
    <w:p w14:paraId="67C37361" w14:textId="77777777" w:rsidR="00DB7B39" w:rsidRDefault="00DB7B39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DEA48" w14:textId="77777777" w:rsidR="004F60D4" w:rsidRPr="0030125D" w:rsidRDefault="004F60D4" w:rsidP="004F60D4">
    <w:pPr>
      <w:pStyle w:val="Fuzeile"/>
      <w:rPr>
        <w:rFonts w:ascii="Gill Sans MT" w:eastAsia="Sitka Text" w:hAnsi="Gill Sans MT" w:cs="Sitka Text"/>
        <w:color w:val="231F20"/>
        <w:w w:val="105"/>
        <w:sz w:val="18"/>
        <w:lang w:eastAsia="en-US"/>
      </w:rPr>
    </w:pPr>
    <w:r w:rsidRPr="0030125D">
      <w:rPr>
        <w:rFonts w:ascii="Gill Sans MT" w:eastAsia="Sitka Text" w:hAnsi="Gill Sans MT" w:cs="Sitka Text"/>
        <w:color w:val="231F20"/>
        <w:w w:val="105"/>
        <w:sz w:val="18"/>
        <w:lang w:eastAsia="en-US"/>
      </w:rPr>
      <w:t>FiBL Projekte GmbH | Postfach 90 01 63 | 60441 Frankfurt am Main</w:t>
    </w:r>
  </w:p>
  <w:p w14:paraId="2A91C996" w14:textId="77777777" w:rsidR="00D142E7" w:rsidRPr="00F73377" w:rsidRDefault="004F60D4" w:rsidP="004F60D4">
    <w:pPr>
      <w:pStyle w:val="Fuzeile"/>
    </w:pPr>
    <w:r w:rsidRPr="0030125D">
      <w:rPr>
        <w:rFonts w:ascii="Gill Sans MT" w:eastAsia="Sitka Text" w:hAnsi="Gill Sans MT" w:cs="Sitka Text"/>
        <w:color w:val="231F20"/>
        <w:w w:val="105"/>
        <w:sz w:val="18"/>
        <w:lang w:eastAsia="en-US"/>
      </w:rPr>
      <w:t>Tel. +49 69 7137699-0 | Fax +49 69 7137699-9 | info.projekte@fibl.org | www.fibl.org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06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550"/>
    </w:tblGrid>
    <w:tr w:rsidR="00DA14CE" w:rsidRPr="00EB7712" w14:paraId="6ED60927" w14:textId="77777777" w:rsidTr="00A81319">
      <w:trPr>
        <w:trHeight w:val="227"/>
      </w:trPr>
      <w:tc>
        <w:tcPr>
          <w:tcW w:w="7513" w:type="dxa"/>
          <w:shd w:val="clear" w:color="auto" w:fill="auto"/>
        </w:tcPr>
        <w:p w14:paraId="3AA49F28" w14:textId="43FC65D7" w:rsidR="00DA14CE" w:rsidRPr="0099650B" w:rsidRDefault="008B4784" w:rsidP="00F41020">
          <w:pPr>
            <w:pStyle w:val="FiBLmmfusszeile"/>
            <w:rPr>
              <w:lang w:val="en-US"/>
            </w:rPr>
          </w:pPr>
          <w:r>
            <w:rPr>
              <w:lang w:val="en-US"/>
            </w:rPr>
            <w:t>Media</w:t>
          </w:r>
          <w:r w:rsidR="00F41020" w:rsidRPr="0099650B">
            <w:rPr>
              <w:lang w:val="en-US"/>
            </w:rPr>
            <w:t xml:space="preserve"> release </w:t>
          </w:r>
          <w:r w:rsidR="00DA14CE" w:rsidRPr="0099650B">
            <w:rPr>
              <w:lang w:val="en-US"/>
            </w:rPr>
            <w:t xml:space="preserve"> </w:t>
          </w:r>
          <w:r w:rsidR="00F41020">
            <w:rPr>
              <w:lang w:val="en-US"/>
            </w:rPr>
            <w:t>February 16</w:t>
          </w:r>
          <w:r w:rsidR="00F41020" w:rsidRPr="0099650B">
            <w:rPr>
              <w:vertAlign w:val="superscript"/>
              <w:lang w:val="en-US"/>
            </w:rPr>
            <w:t>th</w:t>
          </w:r>
          <w:r w:rsidR="00F41020">
            <w:rPr>
              <w:lang w:val="en-US"/>
            </w:rPr>
            <w:t xml:space="preserve"> 2021</w:t>
          </w:r>
        </w:p>
      </w:tc>
      <w:tc>
        <w:tcPr>
          <w:tcW w:w="550" w:type="dxa"/>
          <w:shd w:val="clear" w:color="auto" w:fill="auto"/>
        </w:tcPr>
        <w:p w14:paraId="587A81E5" w14:textId="77777777" w:rsidR="00DA14CE" w:rsidRPr="00DA14CE" w:rsidRDefault="00DA14CE" w:rsidP="00A81319">
          <w:pPr>
            <w:pStyle w:val="FiBLmmseitennummer"/>
            <w:ind w:right="-301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4B7CD3">
            <w:rPr>
              <w:noProof/>
            </w:rPr>
            <w:t>2</w:t>
          </w:r>
          <w:r w:rsidRPr="00DA14CE">
            <w:fldChar w:fldCharType="end"/>
          </w:r>
        </w:p>
      </w:tc>
    </w:tr>
  </w:tbl>
  <w:p w14:paraId="242A0AA4" w14:textId="77777777" w:rsidR="00DA14CE" w:rsidRPr="00F73377" w:rsidRDefault="00DA14CE" w:rsidP="00B13C5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2C5C6" w14:textId="77777777" w:rsidR="00DB7B39" w:rsidRDefault="00DB7B39" w:rsidP="00F53AA9">
      <w:pPr>
        <w:spacing w:after="0" w:line="240" w:lineRule="auto"/>
      </w:pPr>
      <w:r>
        <w:separator/>
      </w:r>
    </w:p>
  </w:footnote>
  <w:footnote w:type="continuationSeparator" w:id="0">
    <w:p w14:paraId="654166D3" w14:textId="77777777" w:rsidR="00DB7B39" w:rsidRDefault="00DB7B39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995" w:type="dxa"/>
      <w:tblInd w:w="-70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2229"/>
      <w:gridCol w:w="1231"/>
    </w:tblGrid>
    <w:tr w:rsidR="007666E3" w:rsidRPr="00EB7712" w14:paraId="0F3E43AE" w14:textId="77777777" w:rsidTr="004F60D4">
      <w:trPr>
        <w:trHeight w:val="599"/>
      </w:trPr>
      <w:tc>
        <w:tcPr>
          <w:tcW w:w="4535" w:type="dxa"/>
          <w:shd w:val="clear" w:color="auto" w:fill="auto"/>
        </w:tcPr>
        <w:p w14:paraId="13B958E9" w14:textId="77777777" w:rsidR="007666E3" w:rsidRPr="00EB7712" w:rsidRDefault="00C61521" w:rsidP="007666E3">
          <w:pPr>
            <w:pStyle w:val="FiBLmmheader"/>
          </w:pPr>
          <w:r>
            <w:rPr>
              <w:noProof/>
              <w:lang w:val="de-DE" w:eastAsia="de-DE"/>
            </w:rPr>
            <w:drawing>
              <wp:inline distT="0" distB="0" distL="0" distR="0" wp14:anchorId="50FF1DA7" wp14:editId="66218035">
                <wp:extent cx="2879725" cy="924560"/>
                <wp:effectExtent l="0" t="0" r="0" b="8890"/>
                <wp:docPr id="4" name="Grafi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9725" cy="924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666E3" w:rsidRPr="00EB7712">
            <w:t xml:space="preserve"> </w:t>
          </w:r>
        </w:p>
      </w:tc>
      <w:tc>
        <w:tcPr>
          <w:tcW w:w="2229" w:type="dxa"/>
          <w:shd w:val="clear" w:color="auto" w:fill="auto"/>
        </w:tcPr>
        <w:p w14:paraId="4894A9AD" w14:textId="77777777" w:rsidR="007666E3" w:rsidRPr="00EB7712" w:rsidRDefault="007666E3" w:rsidP="00EB7712">
          <w:pPr>
            <w:tabs>
              <w:tab w:val="right" w:pos="7653"/>
            </w:tabs>
            <w:spacing w:after="0" w:line="240" w:lineRule="auto"/>
          </w:pPr>
        </w:p>
      </w:tc>
      <w:tc>
        <w:tcPr>
          <w:tcW w:w="1231" w:type="dxa"/>
          <w:shd w:val="clear" w:color="auto" w:fill="auto"/>
        </w:tcPr>
        <w:p w14:paraId="0A3E332F" w14:textId="77777777" w:rsidR="007666E3" w:rsidRPr="00EB7712" w:rsidRDefault="007666E3" w:rsidP="00EB7712">
          <w:pPr>
            <w:tabs>
              <w:tab w:val="right" w:pos="7653"/>
            </w:tabs>
            <w:spacing w:after="0" w:line="240" w:lineRule="auto"/>
            <w:jc w:val="right"/>
          </w:pPr>
        </w:p>
      </w:tc>
    </w:tr>
  </w:tbl>
  <w:p w14:paraId="62B72720" w14:textId="77777777" w:rsidR="00540DAE" w:rsidRDefault="00540DA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FA"/>
    <w:rsid w:val="0001151E"/>
    <w:rsid w:val="00075B35"/>
    <w:rsid w:val="0008157D"/>
    <w:rsid w:val="00097E74"/>
    <w:rsid w:val="000A0CF7"/>
    <w:rsid w:val="000A3B13"/>
    <w:rsid w:val="000B5156"/>
    <w:rsid w:val="000C75D0"/>
    <w:rsid w:val="000D5714"/>
    <w:rsid w:val="000D7A27"/>
    <w:rsid w:val="000F2BE9"/>
    <w:rsid w:val="001050BE"/>
    <w:rsid w:val="00107221"/>
    <w:rsid w:val="001354F8"/>
    <w:rsid w:val="001366DE"/>
    <w:rsid w:val="00146772"/>
    <w:rsid w:val="0017068A"/>
    <w:rsid w:val="0018434A"/>
    <w:rsid w:val="001926E1"/>
    <w:rsid w:val="00195EC7"/>
    <w:rsid w:val="001B2B79"/>
    <w:rsid w:val="001B3DB5"/>
    <w:rsid w:val="001E1C11"/>
    <w:rsid w:val="001F27C8"/>
    <w:rsid w:val="001F529F"/>
    <w:rsid w:val="00211862"/>
    <w:rsid w:val="002203DD"/>
    <w:rsid w:val="0022639B"/>
    <w:rsid w:val="00230924"/>
    <w:rsid w:val="002374A3"/>
    <w:rsid w:val="00237F78"/>
    <w:rsid w:val="00280674"/>
    <w:rsid w:val="00280AD1"/>
    <w:rsid w:val="002925F1"/>
    <w:rsid w:val="002B1D53"/>
    <w:rsid w:val="002C0814"/>
    <w:rsid w:val="002C3506"/>
    <w:rsid w:val="002D757B"/>
    <w:rsid w:val="002D7D78"/>
    <w:rsid w:val="002E414D"/>
    <w:rsid w:val="002F586A"/>
    <w:rsid w:val="002F766D"/>
    <w:rsid w:val="003150C5"/>
    <w:rsid w:val="003810AF"/>
    <w:rsid w:val="003847CC"/>
    <w:rsid w:val="003A4191"/>
    <w:rsid w:val="003C3779"/>
    <w:rsid w:val="003C4537"/>
    <w:rsid w:val="003C6406"/>
    <w:rsid w:val="003D1138"/>
    <w:rsid w:val="003E5C36"/>
    <w:rsid w:val="0041671F"/>
    <w:rsid w:val="00423C89"/>
    <w:rsid w:val="0044286A"/>
    <w:rsid w:val="00446B90"/>
    <w:rsid w:val="00450F2F"/>
    <w:rsid w:val="00453BD9"/>
    <w:rsid w:val="004570C7"/>
    <w:rsid w:val="004647DC"/>
    <w:rsid w:val="00465871"/>
    <w:rsid w:val="0046602F"/>
    <w:rsid w:val="004762FE"/>
    <w:rsid w:val="004807B1"/>
    <w:rsid w:val="004A6DA6"/>
    <w:rsid w:val="004B7CD3"/>
    <w:rsid w:val="004C4067"/>
    <w:rsid w:val="004D0109"/>
    <w:rsid w:val="004D6428"/>
    <w:rsid w:val="004F0F06"/>
    <w:rsid w:val="004F60D4"/>
    <w:rsid w:val="004F613F"/>
    <w:rsid w:val="005208C7"/>
    <w:rsid w:val="00540B0E"/>
    <w:rsid w:val="00540DAE"/>
    <w:rsid w:val="00555C7D"/>
    <w:rsid w:val="0056525B"/>
    <w:rsid w:val="00571E3B"/>
    <w:rsid w:val="00580C94"/>
    <w:rsid w:val="005867AD"/>
    <w:rsid w:val="005938C8"/>
    <w:rsid w:val="0059401F"/>
    <w:rsid w:val="005C1BFA"/>
    <w:rsid w:val="005D0989"/>
    <w:rsid w:val="005F1359"/>
    <w:rsid w:val="005F5A7E"/>
    <w:rsid w:val="00610FB0"/>
    <w:rsid w:val="00622F87"/>
    <w:rsid w:val="006336CA"/>
    <w:rsid w:val="00634520"/>
    <w:rsid w:val="006410F4"/>
    <w:rsid w:val="00661678"/>
    <w:rsid w:val="0066529D"/>
    <w:rsid w:val="00681E9E"/>
    <w:rsid w:val="006B6CFC"/>
    <w:rsid w:val="006D0FF6"/>
    <w:rsid w:val="006D4D11"/>
    <w:rsid w:val="006E612A"/>
    <w:rsid w:val="00712776"/>
    <w:rsid w:val="00712FC5"/>
    <w:rsid w:val="00721C02"/>
    <w:rsid w:val="00727486"/>
    <w:rsid w:val="00736F11"/>
    <w:rsid w:val="00754508"/>
    <w:rsid w:val="00764E69"/>
    <w:rsid w:val="007666E3"/>
    <w:rsid w:val="00783BE6"/>
    <w:rsid w:val="0078787E"/>
    <w:rsid w:val="00793238"/>
    <w:rsid w:val="007A051D"/>
    <w:rsid w:val="007A0D20"/>
    <w:rsid w:val="007C6110"/>
    <w:rsid w:val="007C7E19"/>
    <w:rsid w:val="007F1975"/>
    <w:rsid w:val="00817B94"/>
    <w:rsid w:val="00823157"/>
    <w:rsid w:val="008417D3"/>
    <w:rsid w:val="00861053"/>
    <w:rsid w:val="00866E96"/>
    <w:rsid w:val="00870BC9"/>
    <w:rsid w:val="00872371"/>
    <w:rsid w:val="008A5E8C"/>
    <w:rsid w:val="008A6B50"/>
    <w:rsid w:val="008B4784"/>
    <w:rsid w:val="008D48AD"/>
    <w:rsid w:val="009109C1"/>
    <w:rsid w:val="00912F05"/>
    <w:rsid w:val="00940431"/>
    <w:rsid w:val="009669B5"/>
    <w:rsid w:val="00981742"/>
    <w:rsid w:val="00982A03"/>
    <w:rsid w:val="00986F71"/>
    <w:rsid w:val="0099650B"/>
    <w:rsid w:val="009C0B90"/>
    <w:rsid w:val="009C0F61"/>
    <w:rsid w:val="009C7E54"/>
    <w:rsid w:val="009F07FD"/>
    <w:rsid w:val="00A033E7"/>
    <w:rsid w:val="00A04F66"/>
    <w:rsid w:val="00A135C6"/>
    <w:rsid w:val="00A17E51"/>
    <w:rsid w:val="00A27464"/>
    <w:rsid w:val="00A365ED"/>
    <w:rsid w:val="00A561D0"/>
    <w:rsid w:val="00A57050"/>
    <w:rsid w:val="00A624F0"/>
    <w:rsid w:val="00A81319"/>
    <w:rsid w:val="00A83320"/>
    <w:rsid w:val="00AA295A"/>
    <w:rsid w:val="00AA3CF1"/>
    <w:rsid w:val="00AC6487"/>
    <w:rsid w:val="00AD5F28"/>
    <w:rsid w:val="00B116CC"/>
    <w:rsid w:val="00B11B61"/>
    <w:rsid w:val="00B13C53"/>
    <w:rsid w:val="00B169A5"/>
    <w:rsid w:val="00B25F0B"/>
    <w:rsid w:val="00B273DE"/>
    <w:rsid w:val="00B44024"/>
    <w:rsid w:val="00B73EFB"/>
    <w:rsid w:val="00B915A2"/>
    <w:rsid w:val="00BB6309"/>
    <w:rsid w:val="00BB7AF8"/>
    <w:rsid w:val="00BC05AC"/>
    <w:rsid w:val="00C046A6"/>
    <w:rsid w:val="00C10742"/>
    <w:rsid w:val="00C14AA4"/>
    <w:rsid w:val="00C50896"/>
    <w:rsid w:val="00C54E7B"/>
    <w:rsid w:val="00C61521"/>
    <w:rsid w:val="00C725B7"/>
    <w:rsid w:val="00C73E52"/>
    <w:rsid w:val="00C8256D"/>
    <w:rsid w:val="00C93A6C"/>
    <w:rsid w:val="00CC3D03"/>
    <w:rsid w:val="00CD4B01"/>
    <w:rsid w:val="00CE1A38"/>
    <w:rsid w:val="00CF4CEC"/>
    <w:rsid w:val="00D142E7"/>
    <w:rsid w:val="00D20589"/>
    <w:rsid w:val="00D25E6E"/>
    <w:rsid w:val="00D63FCB"/>
    <w:rsid w:val="00D7727C"/>
    <w:rsid w:val="00D82FEC"/>
    <w:rsid w:val="00DA14CE"/>
    <w:rsid w:val="00DA5D86"/>
    <w:rsid w:val="00DB7B39"/>
    <w:rsid w:val="00DC15AC"/>
    <w:rsid w:val="00DD0000"/>
    <w:rsid w:val="00DD4C5E"/>
    <w:rsid w:val="00DE44EA"/>
    <w:rsid w:val="00E06042"/>
    <w:rsid w:val="00E14D16"/>
    <w:rsid w:val="00E26382"/>
    <w:rsid w:val="00E32B51"/>
    <w:rsid w:val="00E433A3"/>
    <w:rsid w:val="00E64975"/>
    <w:rsid w:val="00E71FBF"/>
    <w:rsid w:val="00E84A87"/>
    <w:rsid w:val="00E90EA7"/>
    <w:rsid w:val="00EB7712"/>
    <w:rsid w:val="00ED0946"/>
    <w:rsid w:val="00EE2D4C"/>
    <w:rsid w:val="00EF52FE"/>
    <w:rsid w:val="00EF726D"/>
    <w:rsid w:val="00F07B60"/>
    <w:rsid w:val="00F21C5E"/>
    <w:rsid w:val="00F41020"/>
    <w:rsid w:val="00F463DB"/>
    <w:rsid w:val="00F53AA9"/>
    <w:rsid w:val="00F6745D"/>
    <w:rsid w:val="00F73377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77712"/>
  <w15:docId w15:val="{42A735DD-2C7E-4B8A-B4A9-28D72521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3C3779"/>
    <w:pPr>
      <w:spacing w:after="160" w:line="259" w:lineRule="auto"/>
    </w:pPr>
    <w:rPr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8A5E8C"/>
    <w:pPr>
      <w:spacing w:after="120" w:line="280" w:lineRule="atLeast"/>
    </w:pPr>
    <w:rPr>
      <w:rFonts w:ascii="Palatino Linotype" w:hAnsi="Palatino Linotype"/>
      <w:szCs w:val="22"/>
      <w:lang w:val="de-CH" w:eastAsia="zh-CN"/>
    </w:rPr>
  </w:style>
  <w:style w:type="character" w:styleId="Hyperlink">
    <w:name w:val="Hyperlink"/>
    <w:uiPriority w:val="99"/>
    <w:semiHidden/>
    <w:rsid w:val="002925F1"/>
    <w:rPr>
      <w:color w:val="646464"/>
      <w:u w:val="single"/>
    </w:rPr>
  </w:style>
  <w:style w:type="paragraph" w:customStyle="1" w:styleId="FiBLmmfusszeile">
    <w:name w:val="FiBL_mm_fusszeile"/>
    <w:basedOn w:val="Standard"/>
    <w:qFormat/>
    <w:rsid w:val="00EF52FE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  <w:sz w:val="22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  <w:sz w:val="22"/>
    </w:rPr>
  </w:style>
  <w:style w:type="paragraph" w:customStyle="1" w:styleId="FiBLmmzusatzinfo">
    <w:name w:val="FiBL_mm_zusatzinfo"/>
    <w:basedOn w:val="FiBLmmstandard"/>
    <w:qFormat/>
    <w:rsid w:val="00B116CC"/>
    <w:pPr>
      <w:keepNext/>
      <w:spacing w:before="400"/>
    </w:pPr>
    <w:rPr>
      <w:rFonts w:ascii="Gill Sans MT" w:hAnsi="Gill Sans MT"/>
      <w:b/>
      <w:sz w:val="22"/>
    </w:rPr>
  </w:style>
  <w:style w:type="paragraph" w:customStyle="1" w:styleId="FiBLmmliteratur">
    <w:name w:val="FiBL_mm_literatur"/>
    <w:basedOn w:val="FiBLmmstandard"/>
    <w:qFormat/>
    <w:rsid w:val="00CE1A38"/>
    <w:pPr>
      <w:spacing w:before="40" w:after="40" w:line="240" w:lineRule="auto"/>
      <w:ind w:left="425" w:hanging="425"/>
    </w:pPr>
    <w:rPr>
      <w:sz w:val="18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2D757B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  <w:sz w:val="20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paragraph" w:styleId="Kopfzeile">
    <w:name w:val="header"/>
    <w:basedOn w:val="Standard"/>
    <w:link w:val="KopfzeileZchn"/>
    <w:uiPriority w:val="99"/>
    <w:semiHidden/>
    <w:rsid w:val="009404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40431"/>
    <w:rPr>
      <w:sz w:val="22"/>
      <w:szCs w:val="22"/>
      <w:lang w:val="de-CH" w:eastAsia="zh-CN"/>
    </w:rPr>
  </w:style>
  <w:style w:type="character" w:styleId="Kommentarzeichen">
    <w:name w:val="annotation reference"/>
    <w:basedOn w:val="Absatz-Standardschriftart"/>
    <w:uiPriority w:val="99"/>
    <w:semiHidden/>
    <w:rsid w:val="006B6C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B6C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6CFC"/>
    <w:rPr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B6C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6CFC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nput-list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fibl.org/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bl.org/en/locations/germany/partner-companies-de/fibl-projekte-gmbh-en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ibl.org/en/info-centre/med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put-list.com/bml-order/order-print-version.htm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2940</CharactersWithSpaces>
  <SharedDoc>false</SharedDoc>
  <HLinks>
    <vt:vector size="24" baseType="variant">
      <vt:variant>
        <vt:i4>3014741</vt:i4>
      </vt:variant>
      <vt:variant>
        <vt:i4>3</vt:i4>
      </vt:variant>
      <vt:variant>
        <vt:i4>0</vt:i4>
      </vt:variant>
      <vt:variant>
        <vt:i4>5</vt:i4>
      </vt:variant>
      <vt:variant>
        <vt:lpwstr>mailto:franziska.haemmerli@fibl.org</vt:lpwstr>
      </vt:variant>
      <vt:variant>
        <vt:lpwstr/>
      </vt:variant>
      <vt:variant>
        <vt:i4>4980777</vt:i4>
      </vt:variant>
      <vt:variant>
        <vt:i4>0</vt:i4>
      </vt:variant>
      <vt:variant>
        <vt:i4>0</vt:i4>
      </vt:variant>
      <vt:variant>
        <vt:i4>5</vt:i4>
      </vt:variant>
      <vt:variant>
        <vt:lpwstr>mailto:urs.niggli@fibl.org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http://www.fibl.org/</vt:lpwstr>
      </vt:variant>
      <vt:variant>
        <vt:lpwstr/>
      </vt:variant>
      <vt:variant>
        <vt:i4>7864328</vt:i4>
      </vt:variant>
      <vt:variant>
        <vt:i4>0</vt:i4>
      </vt:variant>
      <vt:variant>
        <vt:i4>0</vt:i4>
      </vt:variant>
      <vt:variant>
        <vt:i4>5</vt:i4>
      </vt:variant>
      <vt:variant>
        <vt:lpwstr>mailto:info.suisse@fibl.org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 input list 2021 available - Media release</dc:title>
  <dc:subject/>
  <dc:creator>FiBL Projekte GmbH</dc:creator>
  <cp:keywords/>
  <cp:lastModifiedBy>Snigula Jasmin</cp:lastModifiedBy>
  <cp:revision>3</cp:revision>
  <cp:lastPrinted>2017-08-22T09:58:00Z</cp:lastPrinted>
  <dcterms:created xsi:type="dcterms:W3CDTF">2021-02-16T07:43:00Z</dcterms:created>
  <dcterms:modified xsi:type="dcterms:W3CDTF">2021-02-16T10:18:00Z</dcterms:modified>
</cp:coreProperties>
</file>