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627F" w14:textId="77777777" w:rsidR="007C478B" w:rsidRPr="002366CF" w:rsidRDefault="006F671D" w:rsidP="00CA0E00">
      <w:pPr>
        <w:pStyle w:val="Fibl18"/>
        <w:framePr w:wrap="around" w:y="3046"/>
        <w:rPr>
          <w:lang w:val="en-GB"/>
        </w:rPr>
      </w:pPr>
      <w:r w:rsidRPr="002366CF">
        <w:rPr>
          <w:lang w:val="en-GB"/>
        </w:rPr>
        <w:t>Media release</w:t>
      </w:r>
      <w:r w:rsidR="008D4A2F" w:rsidRPr="002366CF">
        <w:rPr>
          <w:lang w:val="en-GB"/>
        </w:rPr>
        <w:t xml:space="preserve"> </w:t>
      </w:r>
      <w:r w:rsidRPr="002366CF">
        <w:rPr>
          <w:lang w:val="en-GB"/>
        </w:rPr>
        <w:t>of 6</w:t>
      </w:r>
      <w:r w:rsidR="008D4A2F" w:rsidRPr="002366CF">
        <w:rPr>
          <w:lang w:val="en-GB"/>
        </w:rPr>
        <w:t xml:space="preserve"> Februar</w:t>
      </w:r>
      <w:r w:rsidRPr="002366CF">
        <w:rPr>
          <w:lang w:val="en-GB"/>
        </w:rPr>
        <w:t>y</w:t>
      </w:r>
      <w:r w:rsidR="008D4A2F" w:rsidRPr="002366CF">
        <w:rPr>
          <w:lang w:val="en-GB"/>
        </w:rPr>
        <w:t xml:space="preserve"> 2017</w:t>
      </w:r>
    </w:p>
    <w:p w14:paraId="17BE4D26" w14:textId="77777777" w:rsidR="007C478B" w:rsidRPr="002366CF" w:rsidRDefault="007C478B">
      <w:pPr>
        <w:rPr>
          <w:lang w:val="en-GB"/>
        </w:rPr>
        <w:sectPr w:rsidR="007C478B" w:rsidRPr="002366CF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7AA26851" w14:textId="77777777" w:rsidR="00952690" w:rsidRPr="002366CF" w:rsidRDefault="007C478B" w:rsidP="00C728B4">
      <w:pPr>
        <w:pStyle w:val="Fiblueberschrift"/>
        <w:rPr>
          <w:lang w:val="en-GB"/>
        </w:rPr>
      </w:pPr>
      <w:r w:rsidRPr="002366CF">
        <w:rPr>
          <w:lang w:val="en-GB"/>
        </w:rPr>
        <w:t xml:space="preserve">FiBL </w:t>
      </w:r>
      <w:r w:rsidR="006F671D" w:rsidRPr="002366CF">
        <w:rPr>
          <w:lang w:val="en-GB"/>
        </w:rPr>
        <w:t>at</w:t>
      </w:r>
      <w:r w:rsidR="00824066" w:rsidRPr="002366CF">
        <w:rPr>
          <w:lang w:val="en-GB"/>
        </w:rPr>
        <w:t xml:space="preserve"> BIOFACH 2017</w:t>
      </w:r>
      <w:r w:rsidR="003448FD" w:rsidRPr="002366CF">
        <w:rPr>
          <w:lang w:val="en-GB"/>
        </w:rPr>
        <w:t xml:space="preserve"> </w:t>
      </w:r>
      <w:r w:rsidR="00B86DCC" w:rsidRPr="002366CF">
        <w:rPr>
          <w:lang w:val="en-GB"/>
        </w:rPr>
        <w:t>–</w:t>
      </w:r>
      <w:r w:rsidR="00824066" w:rsidRPr="002366CF">
        <w:rPr>
          <w:lang w:val="en-GB"/>
        </w:rPr>
        <w:t xml:space="preserve"> </w:t>
      </w:r>
      <w:r w:rsidR="00B86DCC" w:rsidRPr="002366CF">
        <w:rPr>
          <w:lang w:val="en-GB"/>
        </w:rPr>
        <w:t>Science</w:t>
      </w:r>
      <w:r w:rsidR="00F70418" w:rsidRPr="002366CF">
        <w:rPr>
          <w:lang w:val="en-GB"/>
        </w:rPr>
        <w:t xml:space="preserve"> </w:t>
      </w:r>
      <w:r w:rsidR="00B86DCC" w:rsidRPr="002366CF">
        <w:rPr>
          <w:lang w:val="en-GB"/>
        </w:rPr>
        <w:t>Day</w:t>
      </w:r>
      <w:r w:rsidR="00824066" w:rsidRPr="002366CF">
        <w:rPr>
          <w:lang w:val="en-GB"/>
        </w:rPr>
        <w:t xml:space="preserve"> </w:t>
      </w:r>
      <w:r w:rsidR="006F671D" w:rsidRPr="002366CF">
        <w:rPr>
          <w:lang w:val="en-GB"/>
        </w:rPr>
        <w:t xml:space="preserve">and </w:t>
      </w:r>
      <w:r w:rsidR="00EB0FB8" w:rsidRPr="002366CF">
        <w:rPr>
          <w:lang w:val="en-GB"/>
        </w:rPr>
        <w:t>current</w:t>
      </w:r>
      <w:r w:rsidR="006F671D" w:rsidRPr="002366CF">
        <w:rPr>
          <w:lang w:val="en-GB"/>
        </w:rPr>
        <w:t xml:space="preserve"> numbers</w:t>
      </w:r>
      <w:r w:rsidR="00824066" w:rsidRPr="002366CF">
        <w:rPr>
          <w:lang w:val="en-GB"/>
        </w:rPr>
        <w:t xml:space="preserve"> </w:t>
      </w:r>
    </w:p>
    <w:p w14:paraId="4388F080" w14:textId="77777777" w:rsidR="00952690" w:rsidRDefault="00952690" w:rsidP="00504EFF">
      <w:pPr>
        <w:pStyle w:val="Fiblueberschriftunterzeile"/>
      </w:pPr>
      <w:r w:rsidRPr="002366CF">
        <w:t xml:space="preserve">Another strong presence of the Research Institute of Organic Agriculture </w:t>
      </w:r>
      <w:r w:rsidR="004343F8" w:rsidRPr="002366CF">
        <w:t xml:space="preserve">(FiBL) at BIOFACH 2017 in Nuremberg. At the BIOFACH Congress, where a wide range of topics will be discussed, researchers of FiBL will </w:t>
      </w:r>
      <w:r w:rsidR="00B63DC1" w:rsidRPr="002366CF">
        <w:t xml:space="preserve">once again </w:t>
      </w:r>
      <w:r w:rsidR="004343F8" w:rsidRPr="002366CF">
        <w:t xml:space="preserve">represent their institute. </w:t>
      </w:r>
      <w:r w:rsidRPr="002366CF">
        <w:t>One of the highlights will be the presentation o</w:t>
      </w:r>
      <w:r w:rsidR="00685D6B" w:rsidRPr="002366CF">
        <w:t>f the latest statistics on organic farming</w:t>
      </w:r>
      <w:r w:rsidR="008F7F6F" w:rsidRPr="002366CF">
        <w:t xml:space="preserve"> worldwide</w:t>
      </w:r>
      <w:r w:rsidR="00685D6B" w:rsidRPr="002366CF">
        <w:t xml:space="preserve">. </w:t>
      </w:r>
      <w:r w:rsidRPr="002366CF">
        <w:t xml:space="preserve"> </w:t>
      </w:r>
    </w:p>
    <w:p w14:paraId="265C8274" w14:textId="77777777" w:rsidR="00504EFF" w:rsidRPr="00504EFF" w:rsidRDefault="00504EFF" w:rsidP="00504EFF">
      <w:pPr>
        <w:pStyle w:val="Fiblstandard"/>
        <w:rPr>
          <w:lang w:val="de-DE"/>
        </w:rPr>
      </w:pPr>
    </w:p>
    <w:p w14:paraId="644B4E2D" w14:textId="386B7BB7" w:rsidR="003F66D2" w:rsidRPr="002366CF" w:rsidRDefault="00C728B4" w:rsidP="003A6F7E">
      <w:pPr>
        <w:pStyle w:val="Fiblstandard"/>
        <w:rPr>
          <w:lang w:val="en-GB"/>
        </w:rPr>
      </w:pPr>
      <w:r w:rsidRPr="002366CF">
        <w:rPr>
          <w:lang w:val="en-GB"/>
        </w:rPr>
        <w:t xml:space="preserve">(Frick, </w:t>
      </w:r>
      <w:r w:rsidR="00313A58" w:rsidRPr="002366CF">
        <w:rPr>
          <w:lang w:val="en-GB"/>
        </w:rPr>
        <w:t xml:space="preserve">6 </w:t>
      </w:r>
      <w:r w:rsidR="008F7F6F" w:rsidRPr="002366CF">
        <w:rPr>
          <w:lang w:val="en-GB"/>
        </w:rPr>
        <w:t>February 2017</w:t>
      </w:r>
      <w:r w:rsidRPr="002366CF">
        <w:rPr>
          <w:lang w:val="en-GB"/>
        </w:rPr>
        <w:t xml:space="preserve">) </w:t>
      </w:r>
      <w:r w:rsidR="001D490A" w:rsidRPr="002366CF">
        <w:rPr>
          <w:lang w:val="en-GB"/>
        </w:rPr>
        <w:t>T</w:t>
      </w:r>
      <w:r w:rsidR="00AC4EAA" w:rsidRPr="002366CF">
        <w:rPr>
          <w:lang w:val="en-GB"/>
        </w:rPr>
        <w:t>he FiBL stand in Hall 1 (stand no. 555) will again be an important meeting point during BIOFACH 2017. We will inform you about our work</w:t>
      </w:r>
      <w:r w:rsidR="00435B62" w:rsidRPr="002366CF">
        <w:rPr>
          <w:lang w:val="en-GB"/>
        </w:rPr>
        <w:t xml:space="preserve"> </w:t>
      </w:r>
      <w:r w:rsidR="00AC4EAA" w:rsidRPr="002366CF">
        <w:rPr>
          <w:lang w:val="en-GB"/>
        </w:rPr>
        <w:t>with our well-established and new publications from research and extension activities from our institutes in Frick, Frankfurt and Vienna.</w:t>
      </w:r>
    </w:p>
    <w:p w14:paraId="3802FB13" w14:textId="77777777" w:rsidR="00DA3527" w:rsidRPr="002366CF" w:rsidRDefault="00DA3527" w:rsidP="00504EFF">
      <w:pPr>
        <w:pStyle w:val="Fiblzusatzinfo"/>
      </w:pPr>
      <w:r w:rsidRPr="002366CF">
        <w:t>Latest trends in organic agriculture worldwide</w:t>
      </w:r>
    </w:p>
    <w:p w14:paraId="371A25C2" w14:textId="0E75F40D" w:rsidR="005C51D2" w:rsidRPr="00504EFF" w:rsidRDefault="003F66D2" w:rsidP="003F66D2">
      <w:pPr>
        <w:pStyle w:val="Fiblstandard"/>
        <w:rPr>
          <w:szCs w:val="22"/>
          <w:lang w:val="en-GB"/>
        </w:rPr>
      </w:pPr>
      <w:r w:rsidRPr="002366CF">
        <w:rPr>
          <w:szCs w:val="22"/>
          <w:lang w:val="en-GB"/>
        </w:rPr>
        <w:t>FiBL will again have a prominent presence at the BIOFACH Congress (see programme below). One of the major highlights is the presentation of “The World of O</w:t>
      </w:r>
      <w:r w:rsidR="00A0248F">
        <w:rPr>
          <w:szCs w:val="22"/>
          <w:lang w:val="en-GB"/>
        </w:rPr>
        <w:t>rganic Agriculture“, the yearbook</w:t>
      </w:r>
      <w:r w:rsidRPr="002366CF">
        <w:rPr>
          <w:szCs w:val="22"/>
          <w:lang w:val="en-GB"/>
        </w:rPr>
        <w:t xml:space="preserve"> with global statistics that we publish together with</w:t>
      </w:r>
      <w:r w:rsidR="002F703B" w:rsidRPr="002366CF">
        <w:rPr>
          <w:szCs w:val="22"/>
          <w:lang w:val="en-GB"/>
        </w:rPr>
        <w:t xml:space="preserve"> the organic umbrella organization</w:t>
      </w:r>
      <w:r w:rsidRPr="002366CF">
        <w:rPr>
          <w:szCs w:val="22"/>
          <w:lang w:val="en-GB"/>
        </w:rPr>
        <w:t xml:space="preserve"> IFOAM - Organics International. The 18th edition of the yearbook contains data on organic agriculture from 179 countries.</w:t>
      </w:r>
    </w:p>
    <w:p w14:paraId="0127456B" w14:textId="77777777" w:rsidR="002E7CDF" w:rsidRPr="002366CF" w:rsidRDefault="00B86DCC" w:rsidP="00504EFF">
      <w:pPr>
        <w:pStyle w:val="Fiblzusatzinfo"/>
      </w:pPr>
      <w:r w:rsidRPr="002366CF">
        <w:t>Science Day</w:t>
      </w:r>
      <w:r w:rsidR="00C728B4" w:rsidRPr="002366CF">
        <w:t xml:space="preserve"> </w:t>
      </w:r>
    </w:p>
    <w:p w14:paraId="5A9EC75A" w14:textId="77777777" w:rsidR="00EF1001" w:rsidRPr="002366CF" w:rsidRDefault="002112B3" w:rsidP="002112B3">
      <w:pPr>
        <w:pStyle w:val="Fiblstandard"/>
        <w:rPr>
          <w:rFonts w:cs="Arial"/>
          <w:color w:val="222222"/>
          <w:lang w:val="en-GB"/>
        </w:rPr>
      </w:pPr>
      <w:r w:rsidRPr="002366CF">
        <w:rPr>
          <w:szCs w:val="22"/>
          <w:lang w:val="en-GB"/>
        </w:rPr>
        <w:t>During this year’s Science Day, t</w:t>
      </w:r>
      <w:r w:rsidR="00881B92" w:rsidRPr="002366CF">
        <w:rPr>
          <w:szCs w:val="22"/>
          <w:lang w:val="en-GB"/>
        </w:rPr>
        <w:t>he</w:t>
      </w:r>
      <w:r w:rsidR="001D3BED" w:rsidRPr="002366CF">
        <w:rPr>
          <w:szCs w:val="22"/>
          <w:lang w:val="en-GB"/>
        </w:rPr>
        <w:t xml:space="preserve"> activities </w:t>
      </w:r>
      <w:r w:rsidRPr="002366CF">
        <w:rPr>
          <w:szCs w:val="22"/>
          <w:lang w:val="en-GB"/>
        </w:rPr>
        <w:t xml:space="preserve">of the technology platform „TP Organics“ </w:t>
      </w:r>
      <w:r w:rsidR="00C93A51" w:rsidRPr="002366CF">
        <w:rPr>
          <w:szCs w:val="22"/>
          <w:lang w:val="en-GB"/>
        </w:rPr>
        <w:t xml:space="preserve">over the last 10 years will be summarized </w:t>
      </w:r>
      <w:r w:rsidRPr="002366CF">
        <w:rPr>
          <w:szCs w:val="22"/>
          <w:lang w:val="en-GB"/>
        </w:rPr>
        <w:t xml:space="preserve">with </w:t>
      </w:r>
      <w:r w:rsidR="001D3BED" w:rsidRPr="002366CF">
        <w:rPr>
          <w:szCs w:val="22"/>
          <w:lang w:val="en-GB"/>
        </w:rPr>
        <w:t>a</w:t>
      </w:r>
      <w:r w:rsidRPr="002366CF">
        <w:rPr>
          <w:szCs w:val="22"/>
          <w:lang w:val="en-GB"/>
        </w:rPr>
        <w:t xml:space="preserve"> review of previous results. The morning part is dedicated to develop a new long-term </w:t>
      </w:r>
      <w:r w:rsidR="001D3BED" w:rsidRPr="002366CF">
        <w:rPr>
          <w:szCs w:val="22"/>
          <w:lang w:val="en-GB"/>
        </w:rPr>
        <w:t>strategy</w:t>
      </w:r>
      <w:r w:rsidR="00E403A5" w:rsidRPr="002366CF">
        <w:rPr>
          <w:szCs w:val="22"/>
          <w:lang w:val="en-GB"/>
        </w:rPr>
        <w:t xml:space="preserve"> based on this summary</w:t>
      </w:r>
      <w:r w:rsidR="002B6554" w:rsidRPr="002366CF">
        <w:rPr>
          <w:szCs w:val="22"/>
          <w:lang w:val="en-GB"/>
        </w:rPr>
        <w:t>.</w:t>
      </w:r>
      <w:r w:rsidRPr="002366CF">
        <w:rPr>
          <w:szCs w:val="22"/>
          <w:lang w:val="en-GB"/>
        </w:rPr>
        <w:t xml:space="preserve"> In the afternoon, </w:t>
      </w:r>
      <w:r w:rsidR="00C93A51" w:rsidRPr="002366CF">
        <w:rPr>
          <w:szCs w:val="22"/>
          <w:lang w:val="en-GB"/>
        </w:rPr>
        <w:t xml:space="preserve">research gaps in the field of organic food and </w:t>
      </w:r>
      <w:r w:rsidR="001D3BED" w:rsidRPr="002366CF">
        <w:rPr>
          <w:szCs w:val="22"/>
          <w:lang w:val="en-GB"/>
        </w:rPr>
        <w:t>farming</w:t>
      </w:r>
      <w:r w:rsidR="00C93A51" w:rsidRPr="002366CF">
        <w:rPr>
          <w:szCs w:val="22"/>
          <w:lang w:val="en-GB"/>
        </w:rPr>
        <w:t xml:space="preserve"> systems</w:t>
      </w:r>
      <w:r w:rsidR="001D3BED" w:rsidRPr="002366CF">
        <w:rPr>
          <w:szCs w:val="22"/>
          <w:lang w:val="en-GB"/>
        </w:rPr>
        <w:t xml:space="preserve"> will be assessed in the workshop "100 questions to be addressed by novel organic food and farming systems"</w:t>
      </w:r>
      <w:r w:rsidR="008F7F6F" w:rsidRPr="002366CF">
        <w:rPr>
          <w:szCs w:val="22"/>
          <w:lang w:val="en-GB"/>
        </w:rPr>
        <w:t>, which is organized by TIPI, the Technology Innovation Platform of IFOAM – Organics International.</w:t>
      </w:r>
    </w:p>
    <w:p w14:paraId="1852AB5B" w14:textId="77777777" w:rsidR="00DA3527" w:rsidRPr="002366CF" w:rsidRDefault="00DA3527" w:rsidP="00EF1001">
      <w:pPr>
        <w:pStyle w:val="Fiblstandard"/>
        <w:rPr>
          <w:rFonts w:cs="Arial"/>
          <w:color w:val="222222"/>
          <w:lang w:val="en-GB"/>
        </w:rPr>
      </w:pPr>
    </w:p>
    <w:p w14:paraId="368470F7" w14:textId="77777777" w:rsidR="007B2810" w:rsidRPr="002366CF" w:rsidRDefault="007B2810" w:rsidP="00EF1001">
      <w:pPr>
        <w:pStyle w:val="Fiblstandard"/>
        <w:rPr>
          <w:rFonts w:cs="Arial"/>
          <w:color w:val="222222"/>
          <w:lang w:val="en-GB"/>
        </w:rPr>
      </w:pPr>
    </w:p>
    <w:p w14:paraId="655272E8" w14:textId="77777777" w:rsidR="0072141E" w:rsidRPr="00504EFF" w:rsidRDefault="00DA3527" w:rsidP="00504EFF">
      <w:pPr>
        <w:pStyle w:val="Fiblzusatzinfo"/>
      </w:pPr>
      <w:r w:rsidRPr="002366CF">
        <w:lastRenderedPageBreak/>
        <w:t>Important</w:t>
      </w:r>
      <w:r w:rsidR="0072141E" w:rsidRPr="002366CF">
        <w:t xml:space="preserve"> </w:t>
      </w:r>
      <w:r w:rsidRPr="002366CF">
        <w:t>dates</w:t>
      </w:r>
    </w:p>
    <w:p w14:paraId="270F110A" w14:textId="57E9E796" w:rsidR="00F34272" w:rsidRPr="002366CF" w:rsidRDefault="00967466" w:rsidP="001B41AF">
      <w:pPr>
        <w:pStyle w:val="fiblaufzaehlungzusatz"/>
        <w:rPr>
          <w:rFonts w:cs="Times New Roman"/>
          <w:color w:val="0000FF"/>
          <w:u w:val="single"/>
        </w:rPr>
      </w:pPr>
      <w:hyperlink r:id="rId12" w:anchor="c38217" w:history="1">
        <w:r w:rsidR="00F34272" w:rsidRPr="002366CF">
          <w:rPr>
            <w:rStyle w:val="Hyperlink"/>
            <w:rFonts w:cs="Arial"/>
          </w:rPr>
          <w:t>Book presentation "The World of Organic Agriculture"</w:t>
        </w:r>
      </w:hyperlink>
    </w:p>
    <w:p w14:paraId="080D6F8C" w14:textId="77777777" w:rsidR="0072141E" w:rsidRPr="002366CF" w:rsidRDefault="00F34272" w:rsidP="001B41AF">
      <w:pPr>
        <w:pStyle w:val="fiblaufzaehlungzusatz"/>
        <w:numPr>
          <w:ilvl w:val="0"/>
          <w:numId w:val="0"/>
        </w:numPr>
        <w:ind w:left="720"/>
        <w:rPr>
          <w:rStyle w:val="Hyperlink"/>
        </w:rPr>
      </w:pPr>
      <w:r w:rsidRPr="002366CF">
        <w:t>Wednesday</w:t>
      </w:r>
      <w:r w:rsidR="0072141E" w:rsidRPr="002366CF">
        <w:t>, 1</w:t>
      </w:r>
      <w:r w:rsidR="00AC5B7B" w:rsidRPr="002366CF">
        <w:t>5</w:t>
      </w:r>
      <w:r w:rsidRPr="002366CF">
        <w:t xml:space="preserve"> February</w:t>
      </w:r>
      <w:r w:rsidR="0072141E" w:rsidRPr="002366CF">
        <w:t xml:space="preserve">, </w:t>
      </w:r>
      <w:r w:rsidRPr="002366CF">
        <w:t>4</w:t>
      </w:r>
      <w:r w:rsidR="00560EB5" w:rsidRPr="002366CF">
        <w:t xml:space="preserve"> </w:t>
      </w:r>
      <w:r w:rsidRPr="002366CF">
        <w:t>pm to</w:t>
      </w:r>
      <w:r w:rsidR="00560EB5" w:rsidRPr="002366CF">
        <w:t xml:space="preserve"> </w:t>
      </w:r>
      <w:r w:rsidRPr="002366CF">
        <w:t>4.</w:t>
      </w:r>
      <w:r w:rsidR="008D4A2F" w:rsidRPr="002366CF">
        <w:t xml:space="preserve">45 </w:t>
      </w:r>
      <w:r w:rsidRPr="002366CF">
        <w:t>pm</w:t>
      </w:r>
      <w:r w:rsidR="008D4A2F" w:rsidRPr="002366CF">
        <w:t xml:space="preserve"> </w:t>
      </w:r>
      <w:r w:rsidRPr="002366CF">
        <w:t>in Hall</w:t>
      </w:r>
      <w:r w:rsidR="00560EB5" w:rsidRPr="002366CF">
        <w:t xml:space="preserve"> Shanghai</w:t>
      </w:r>
    </w:p>
    <w:p w14:paraId="05D6E457" w14:textId="0BE3DAB5" w:rsidR="00BF6191" w:rsidRPr="00504EFF" w:rsidRDefault="00967466" w:rsidP="00504EFF">
      <w:pPr>
        <w:pStyle w:val="fiblaufzaehlungzusatz"/>
        <w:rPr>
          <w:color w:val="000000"/>
        </w:rPr>
      </w:pPr>
      <w:hyperlink r:id="rId13" w:history="1">
        <w:r w:rsidR="0072141E" w:rsidRPr="001206F4">
          <w:rPr>
            <w:rStyle w:val="Hyperlink"/>
            <w:rFonts w:cs="Arial"/>
          </w:rPr>
          <w:t>Science Day</w:t>
        </w:r>
        <w:r w:rsidR="00737B23" w:rsidRPr="001206F4">
          <w:rPr>
            <w:rStyle w:val="Hyperlink"/>
            <w:rFonts w:cs="Arial"/>
          </w:rPr>
          <w:t xml:space="preserve">, </w:t>
        </w:r>
        <w:r w:rsidR="001B41AF" w:rsidRPr="001206F4">
          <w:rPr>
            <w:rStyle w:val="Hyperlink"/>
            <w:rFonts w:cs="Arial"/>
          </w:rPr>
          <w:t>Friday, 17 February</w:t>
        </w:r>
        <w:r w:rsidR="00560EB5" w:rsidRPr="001206F4">
          <w:rPr>
            <w:rStyle w:val="Hyperlink"/>
            <w:rFonts w:cs="Arial"/>
          </w:rPr>
          <w:t>, 10</w:t>
        </w:r>
        <w:r w:rsidR="0072141E" w:rsidRPr="001206F4">
          <w:rPr>
            <w:rStyle w:val="Hyperlink"/>
            <w:rFonts w:cs="Arial"/>
          </w:rPr>
          <w:t xml:space="preserve"> </w:t>
        </w:r>
        <w:r w:rsidR="001B41AF" w:rsidRPr="001206F4">
          <w:rPr>
            <w:rStyle w:val="Hyperlink"/>
            <w:rFonts w:cs="Arial"/>
          </w:rPr>
          <w:t>am to</w:t>
        </w:r>
        <w:r w:rsidR="0072141E" w:rsidRPr="001206F4">
          <w:rPr>
            <w:rStyle w:val="Hyperlink"/>
            <w:rFonts w:cs="Arial"/>
          </w:rPr>
          <w:t xml:space="preserve"> </w:t>
        </w:r>
        <w:r w:rsidR="001B41AF" w:rsidRPr="001206F4">
          <w:rPr>
            <w:rStyle w:val="Hyperlink"/>
            <w:rFonts w:cs="Arial"/>
          </w:rPr>
          <w:t>5 pm</w:t>
        </w:r>
        <w:r w:rsidR="0072141E" w:rsidRPr="001206F4">
          <w:rPr>
            <w:rStyle w:val="Hyperlink"/>
            <w:rFonts w:cs="Arial"/>
          </w:rPr>
          <w:t xml:space="preserve"> </w:t>
        </w:r>
        <w:r w:rsidR="00836BD0" w:rsidRPr="001206F4">
          <w:rPr>
            <w:rStyle w:val="Hyperlink"/>
            <w:rFonts w:cs="Arial"/>
          </w:rPr>
          <w:t>in Room</w:t>
        </w:r>
        <w:r w:rsidR="0072141E" w:rsidRPr="001206F4">
          <w:rPr>
            <w:rStyle w:val="Hyperlink"/>
            <w:rFonts w:cs="Arial"/>
          </w:rPr>
          <w:t xml:space="preserve"> Oslo</w:t>
        </w:r>
      </w:hyperlink>
      <w:r w:rsidR="0072141E" w:rsidRPr="002366CF">
        <w:t xml:space="preserve"> </w:t>
      </w:r>
    </w:p>
    <w:p w14:paraId="200285EB" w14:textId="77777777" w:rsidR="00523CF4" w:rsidRPr="002366CF" w:rsidRDefault="00523CF4" w:rsidP="00504EFF">
      <w:pPr>
        <w:pStyle w:val="Fiblzusatzinfo"/>
      </w:pPr>
      <w:r w:rsidRPr="002366CF">
        <w:t>Detailed programme of events with FiBL participation:</w:t>
      </w:r>
    </w:p>
    <w:p w14:paraId="55A455A7" w14:textId="77777777" w:rsidR="00523CF4" w:rsidRPr="002366CF" w:rsidRDefault="00523CF4" w:rsidP="00523CF4">
      <w:pPr>
        <w:rPr>
          <w:rFonts w:ascii="Arial" w:hAnsi="Arial" w:cs="Arial"/>
          <w:sz w:val="22"/>
          <w:szCs w:val="22"/>
          <w:lang w:val="en-GB"/>
        </w:rPr>
      </w:pPr>
      <w:r w:rsidRPr="002366CF">
        <w:rPr>
          <w:rFonts w:ascii="Arial" w:hAnsi="Arial" w:cs="Arial"/>
          <w:sz w:val="22"/>
          <w:szCs w:val="22"/>
          <w:lang w:val="en-GB"/>
        </w:rPr>
        <w:t>Wednesday, 15 February 2017</w:t>
      </w:r>
    </w:p>
    <w:p w14:paraId="1C76CACD" w14:textId="77777777" w:rsidR="00523CF4" w:rsidRPr="002366CF" w:rsidRDefault="00523CF4" w:rsidP="001B41AF">
      <w:pPr>
        <w:pStyle w:val="fiblaufzaehlungzusatz"/>
      </w:pPr>
      <w:r w:rsidRPr="002366CF">
        <w:t xml:space="preserve">12 pm to 12.45 pm: </w:t>
      </w:r>
      <w:hyperlink r:id="rId14" w:anchor="c38216" w:history="1">
        <w:r w:rsidRPr="002366CF">
          <w:rPr>
            <w:rStyle w:val="Hyperlink"/>
          </w:rPr>
          <w:t>Practical research for climate protection in organic agriculture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Oslo)</w:t>
        </w:r>
      </w:hyperlink>
      <w:r w:rsidRPr="002366CF">
        <w:t xml:space="preserve"> </w:t>
      </w:r>
    </w:p>
    <w:p w14:paraId="144ED9DD" w14:textId="4248F98F" w:rsidR="00523CF4" w:rsidRPr="002366CF" w:rsidRDefault="00523CF4" w:rsidP="001B41AF">
      <w:pPr>
        <w:pStyle w:val="fiblaufzaehlungzusatz"/>
      </w:pPr>
      <w:r w:rsidRPr="002366CF">
        <w:t xml:space="preserve">4 pm </w:t>
      </w:r>
      <w:r w:rsidRPr="002366CF">
        <w:rPr>
          <w:lang w:eastAsia="zh-CN"/>
        </w:rPr>
        <w:t xml:space="preserve">to </w:t>
      </w:r>
      <w:r w:rsidRPr="002366CF">
        <w:t xml:space="preserve">4.45 pm: </w:t>
      </w:r>
      <w:hyperlink r:id="rId15" w:anchor="c38217" w:history="1">
        <w:r w:rsidRPr="002366CF">
          <w:rPr>
            <w:rStyle w:val="Hyperlink"/>
          </w:rPr>
          <w:t>The World of Organic Agriculture at BIOFACH 2017 (Hall Shanghai)</w:t>
        </w:r>
      </w:hyperlink>
      <w:r w:rsidRPr="002366CF">
        <w:t xml:space="preserve"> </w:t>
      </w:r>
    </w:p>
    <w:p w14:paraId="3008C063" w14:textId="77777777" w:rsidR="00523CF4" w:rsidRPr="002366CF" w:rsidRDefault="00523CF4" w:rsidP="001B41AF">
      <w:pPr>
        <w:pStyle w:val="fiblaufzaehlungzusatz"/>
      </w:pPr>
      <w:r w:rsidRPr="002366CF">
        <w:t xml:space="preserve">4 pm </w:t>
      </w:r>
      <w:r w:rsidRPr="002366CF">
        <w:rPr>
          <w:lang w:eastAsia="zh-CN"/>
        </w:rPr>
        <w:t xml:space="preserve">to </w:t>
      </w:r>
      <w:r w:rsidRPr="002366CF">
        <w:t xml:space="preserve">5.30 pm: </w:t>
      </w:r>
      <w:hyperlink r:id="rId16" w:anchor="c38218" w:history="1">
        <w:r w:rsidRPr="002366CF">
          <w:rPr>
            <w:rStyle w:val="Hyperlink"/>
            <w:rFonts w:cs="Arial"/>
          </w:rPr>
          <w:t>Sourcing from Central and Eastern Europe - risks and benefits (Room Budapest)</w:t>
        </w:r>
      </w:hyperlink>
    </w:p>
    <w:p w14:paraId="5AC96C48" w14:textId="77777777" w:rsidR="00523CF4" w:rsidRPr="002366CF" w:rsidRDefault="00523CF4" w:rsidP="001B41AF">
      <w:pPr>
        <w:pStyle w:val="fiblaufzaehlungzusatz"/>
      </w:pPr>
      <w:r w:rsidRPr="002366CF">
        <w:t xml:space="preserve">4 pm </w:t>
      </w:r>
      <w:r w:rsidRPr="002366CF">
        <w:rPr>
          <w:lang w:eastAsia="zh-CN"/>
        </w:rPr>
        <w:t xml:space="preserve">to </w:t>
      </w:r>
      <w:r w:rsidRPr="002366CF">
        <w:t xml:space="preserve">5.30 pm: </w:t>
      </w:r>
      <w:hyperlink r:id="rId17" w:anchor="c38219" w:history="1">
        <w:r w:rsidRPr="002366CF">
          <w:rPr>
            <w:rStyle w:val="Hyperlink"/>
            <w:rFonts w:cs="Arial"/>
          </w:rPr>
          <w:t>How can organic farming improve its environmental performance and its contribution to climate change mitigation? (Room Oslo)</w:t>
        </w:r>
      </w:hyperlink>
    </w:p>
    <w:p w14:paraId="7C4BE995" w14:textId="77777777" w:rsidR="00523CF4" w:rsidRPr="002366CF" w:rsidRDefault="00523CF4" w:rsidP="001B41AF">
      <w:pPr>
        <w:pStyle w:val="fiblaufzaehlungzusatz"/>
        <w:rPr>
          <w:lang w:eastAsia="zh-CN"/>
        </w:rPr>
      </w:pPr>
      <w:r w:rsidRPr="002366CF">
        <w:rPr>
          <w:lang w:eastAsia="zh-CN"/>
        </w:rPr>
        <w:t>5</w:t>
      </w:r>
      <w:r w:rsidRPr="002366CF">
        <w:t xml:space="preserve"> pm</w:t>
      </w:r>
      <w:r w:rsidRPr="002366CF">
        <w:rPr>
          <w:lang w:eastAsia="zh-CN"/>
        </w:rPr>
        <w:t xml:space="preserve"> to 5.45 </w:t>
      </w:r>
      <w:r w:rsidRPr="002366CF">
        <w:t>pm</w:t>
      </w:r>
      <w:r w:rsidRPr="002366CF">
        <w:rPr>
          <w:lang w:eastAsia="zh-CN"/>
        </w:rPr>
        <w:t xml:space="preserve">: </w:t>
      </w:r>
      <w:hyperlink r:id="rId18" w:anchor="c38220" w:history="1">
        <w:r w:rsidRPr="002366CF">
          <w:rPr>
            <w:rStyle w:val="Hyperlink"/>
            <w:rFonts w:cs="Arial"/>
            <w:lang w:eastAsia="zh-CN"/>
          </w:rPr>
          <w:t xml:space="preserve">The European market for organic food at BIOFACH 2017 (Room </w:t>
        </w:r>
        <w:proofErr w:type="spellStart"/>
        <w:r w:rsidRPr="002366CF">
          <w:rPr>
            <w:rStyle w:val="Hyperlink"/>
            <w:rFonts w:cs="Arial"/>
            <w:lang w:eastAsia="zh-CN"/>
          </w:rPr>
          <w:t>Kopenhagen</w:t>
        </w:r>
        <w:proofErr w:type="spellEnd"/>
        <w:r w:rsidRPr="002366CF">
          <w:rPr>
            <w:rStyle w:val="Hyperlink"/>
            <w:rFonts w:cs="Arial"/>
            <w:lang w:eastAsia="zh-CN"/>
          </w:rPr>
          <w:t>)</w:t>
        </w:r>
      </w:hyperlink>
    </w:p>
    <w:p w14:paraId="074CFAC2" w14:textId="77777777" w:rsidR="00523CF4" w:rsidRPr="002366CF" w:rsidRDefault="00523CF4" w:rsidP="001B41AF">
      <w:pPr>
        <w:pStyle w:val="fiblaufzaehlungzusatz"/>
        <w:numPr>
          <w:ilvl w:val="0"/>
          <w:numId w:val="0"/>
        </w:numPr>
        <w:ind w:left="720"/>
      </w:pPr>
    </w:p>
    <w:p w14:paraId="2F3CA13F" w14:textId="77777777" w:rsidR="00523CF4" w:rsidRPr="002366CF" w:rsidRDefault="00523CF4" w:rsidP="00523CF4">
      <w:pPr>
        <w:rPr>
          <w:rFonts w:ascii="Arial" w:hAnsi="Arial" w:cs="Arial"/>
          <w:sz w:val="22"/>
          <w:szCs w:val="22"/>
          <w:lang w:val="en-GB"/>
        </w:rPr>
      </w:pPr>
      <w:r w:rsidRPr="002366CF">
        <w:rPr>
          <w:rFonts w:ascii="Arial" w:hAnsi="Arial" w:cs="Arial"/>
          <w:sz w:val="22"/>
          <w:szCs w:val="22"/>
          <w:lang w:val="en-GB"/>
        </w:rPr>
        <w:t>Thursday, 16 February 2017</w:t>
      </w:r>
    </w:p>
    <w:p w14:paraId="4402AD47" w14:textId="77777777" w:rsidR="00523CF4" w:rsidRPr="002366CF" w:rsidRDefault="00523CF4" w:rsidP="001B41AF">
      <w:pPr>
        <w:pStyle w:val="fiblaufzaehlungzusatz"/>
      </w:pPr>
      <w:r w:rsidRPr="002366CF">
        <w:t xml:space="preserve">9.30 am to 12.30 pm: </w:t>
      </w:r>
      <w:hyperlink r:id="rId19" w:anchor="c38236" w:history="1">
        <w:r w:rsidRPr="002366CF">
          <w:rPr>
            <w:rStyle w:val="Hyperlink"/>
          </w:rPr>
          <w:t>China Day 2017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Venedig</w:t>
        </w:r>
        <w:proofErr w:type="spellEnd"/>
        <w:r w:rsidRPr="002366CF">
          <w:rPr>
            <w:rStyle w:val="Hyperlink"/>
          </w:rPr>
          <w:t>)</w:t>
        </w:r>
      </w:hyperlink>
      <w:r w:rsidRPr="002366CF">
        <w:t xml:space="preserve"> </w:t>
      </w:r>
    </w:p>
    <w:p w14:paraId="35BE49E5" w14:textId="77777777" w:rsidR="00523CF4" w:rsidRPr="002366CF" w:rsidRDefault="00523CF4" w:rsidP="001B41AF">
      <w:pPr>
        <w:pStyle w:val="fiblaufzaehlungzusatz"/>
      </w:pPr>
      <w:r w:rsidRPr="002366CF">
        <w:t xml:space="preserve">10 am to 11.30 am: </w:t>
      </w:r>
      <w:hyperlink r:id="rId20" w:anchor="c38222" w:history="1">
        <w:r w:rsidRPr="002366CF">
          <w:rPr>
            <w:rStyle w:val="Hyperlink"/>
          </w:rPr>
          <w:t>Global Organic Market Overview - facts, trends and opportunities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Istanbul)</w:t>
        </w:r>
      </w:hyperlink>
      <w:r w:rsidRPr="002366CF">
        <w:t xml:space="preserve"> </w:t>
      </w:r>
    </w:p>
    <w:p w14:paraId="6025AC82" w14:textId="77777777" w:rsidR="00523CF4" w:rsidRPr="002366CF" w:rsidRDefault="00523CF4" w:rsidP="001B41AF">
      <w:pPr>
        <w:pStyle w:val="fiblaufzaehlungzusatz"/>
      </w:pPr>
      <w:r w:rsidRPr="002366CF">
        <w:t xml:space="preserve">11 am to 12 pm: </w:t>
      </w:r>
      <w:hyperlink r:id="rId21" w:anchor="c38223" w:history="1">
        <w:r w:rsidRPr="002366CF">
          <w:rPr>
            <w:rStyle w:val="Hyperlink"/>
          </w:rPr>
          <w:t>Recent updates in Organic Scientific Research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Prag</w:t>
        </w:r>
        <w:proofErr w:type="spellEnd"/>
        <w:r w:rsidRPr="002366CF">
          <w:rPr>
            <w:rStyle w:val="Hyperlink"/>
          </w:rPr>
          <w:t>)</w:t>
        </w:r>
      </w:hyperlink>
    </w:p>
    <w:p w14:paraId="2057DAA9" w14:textId="77777777" w:rsidR="00523CF4" w:rsidRPr="002366CF" w:rsidRDefault="00523CF4" w:rsidP="001B41AF">
      <w:pPr>
        <w:pStyle w:val="fiblaufzaehlungzusatz"/>
      </w:pPr>
      <w:r w:rsidRPr="002366CF">
        <w:t xml:space="preserve">11 am to 12.30 pm: </w:t>
      </w:r>
      <w:hyperlink r:id="rId22" w:anchor="c38224" w:history="1">
        <w:proofErr w:type="spellStart"/>
        <w:r w:rsidRPr="002366CF">
          <w:rPr>
            <w:rStyle w:val="Hyperlink"/>
          </w:rPr>
          <w:t>Nachhaltigkeit</w:t>
        </w:r>
        <w:proofErr w:type="spellEnd"/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messen</w:t>
        </w:r>
        <w:proofErr w:type="spellEnd"/>
        <w:r w:rsidRPr="002366CF">
          <w:rPr>
            <w:rStyle w:val="Hyperlink"/>
          </w:rPr>
          <w:t xml:space="preserve">, </w:t>
        </w:r>
        <w:proofErr w:type="spellStart"/>
        <w:r w:rsidRPr="002366CF">
          <w:rPr>
            <w:rStyle w:val="Hyperlink"/>
          </w:rPr>
          <w:t>bewerten</w:t>
        </w:r>
        <w:proofErr w:type="spellEnd"/>
        <w:r w:rsidRPr="002366CF">
          <w:rPr>
            <w:rStyle w:val="Hyperlink"/>
          </w:rPr>
          <w:t xml:space="preserve"> und </w:t>
        </w:r>
        <w:proofErr w:type="spellStart"/>
        <w:r w:rsidRPr="002366CF">
          <w:rPr>
            <w:rStyle w:val="Hyperlink"/>
          </w:rPr>
          <w:t>kommunizieren</w:t>
        </w:r>
        <w:proofErr w:type="spellEnd"/>
        <w:r w:rsidRPr="002366CF">
          <w:rPr>
            <w:rStyle w:val="Hyperlink"/>
          </w:rPr>
          <w:t xml:space="preserve">: </w:t>
        </w:r>
        <w:proofErr w:type="spellStart"/>
        <w:r w:rsidRPr="002366CF">
          <w:rPr>
            <w:rStyle w:val="Hyperlink"/>
          </w:rPr>
          <w:t>Treffpunkt</w:t>
        </w:r>
        <w:proofErr w:type="spellEnd"/>
        <w:r w:rsidRPr="002366CF">
          <w:rPr>
            <w:rStyle w:val="Hyperlink"/>
          </w:rPr>
          <w:t xml:space="preserve"> an den </w:t>
        </w:r>
        <w:proofErr w:type="spellStart"/>
        <w:r w:rsidRPr="002366CF">
          <w:rPr>
            <w:rStyle w:val="Hyperlink"/>
          </w:rPr>
          <w:t>Stationen</w:t>
        </w:r>
        <w:proofErr w:type="spellEnd"/>
        <w:r w:rsidRPr="002366CF">
          <w:rPr>
            <w:rStyle w:val="Hyperlink"/>
          </w:rPr>
          <w:t xml:space="preserve"> der </w:t>
        </w:r>
        <w:proofErr w:type="spellStart"/>
        <w:r w:rsidRPr="002366CF">
          <w:rPr>
            <w:rStyle w:val="Hyperlink"/>
          </w:rPr>
          <w:t>Möglichkeiten</w:t>
        </w:r>
        <w:proofErr w:type="spellEnd"/>
        <w:r w:rsidRPr="002366CF">
          <w:rPr>
            <w:rStyle w:val="Hyperlink"/>
          </w:rPr>
          <w:t xml:space="preserve">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Oslo)</w:t>
        </w:r>
      </w:hyperlink>
    </w:p>
    <w:p w14:paraId="656C3A4B" w14:textId="77777777" w:rsidR="00523CF4" w:rsidRPr="002366CF" w:rsidRDefault="00523CF4" w:rsidP="001B41AF">
      <w:pPr>
        <w:pStyle w:val="fiblaufzaehlungzusatz"/>
      </w:pPr>
      <w:r w:rsidRPr="002366CF">
        <w:t xml:space="preserve">12 pm to 1 pm: </w:t>
      </w:r>
      <w:hyperlink r:id="rId23" w:anchor="c38225" w:history="1">
        <w:r w:rsidRPr="002366CF">
          <w:rPr>
            <w:rStyle w:val="Hyperlink"/>
          </w:rPr>
          <w:t>New Rules of Play: How to Access the EU Organic Market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Kiew</w:t>
        </w:r>
        <w:proofErr w:type="spellEnd"/>
        <w:r w:rsidRPr="002366CF">
          <w:rPr>
            <w:rStyle w:val="Hyperlink"/>
          </w:rPr>
          <w:t>)</w:t>
        </w:r>
      </w:hyperlink>
      <w:r w:rsidRPr="002366CF">
        <w:t xml:space="preserve"> </w:t>
      </w:r>
    </w:p>
    <w:p w14:paraId="0405323B" w14:textId="77777777" w:rsidR="00523CF4" w:rsidRPr="002366CF" w:rsidRDefault="00523CF4" w:rsidP="001B41AF">
      <w:pPr>
        <w:pStyle w:val="fiblaufzaehlungzusatz"/>
      </w:pPr>
      <w:r w:rsidRPr="002366CF">
        <w:t xml:space="preserve">12 pm to 1 pm: </w:t>
      </w:r>
      <w:hyperlink r:id="rId24" w:anchor="c38226" w:history="1">
        <w:r w:rsidRPr="002366CF">
          <w:rPr>
            <w:rStyle w:val="Hyperlink"/>
          </w:rPr>
          <w:t>New plant breeding techniques - opportunity amid disruption? (</w:t>
        </w:r>
        <w:r w:rsidR="00015B00" w:rsidRPr="002366CF">
          <w:rPr>
            <w:rStyle w:val="Hyperlink"/>
          </w:rPr>
          <w:t>Hall</w:t>
        </w:r>
        <w:r w:rsidRPr="002366CF">
          <w:rPr>
            <w:rStyle w:val="Hyperlink"/>
          </w:rPr>
          <w:t xml:space="preserve"> Shanghai)</w:t>
        </w:r>
      </w:hyperlink>
      <w:r w:rsidRPr="002366CF">
        <w:t xml:space="preserve"> </w:t>
      </w:r>
    </w:p>
    <w:p w14:paraId="5664B2E3" w14:textId="77777777" w:rsidR="00523CF4" w:rsidRPr="002366CF" w:rsidRDefault="001B41AF" w:rsidP="001B41AF">
      <w:pPr>
        <w:pStyle w:val="fiblaufzaehlungzusatz"/>
        <w:rPr>
          <w:rStyle w:val="Hyperlink"/>
          <w:rFonts w:cs="Arial"/>
          <w:color w:val="auto"/>
        </w:rPr>
      </w:pPr>
      <w:r w:rsidRPr="002366CF">
        <w:t>2</w:t>
      </w:r>
      <w:r w:rsidR="00523CF4" w:rsidRPr="002366CF">
        <w:t xml:space="preserve"> pm to </w:t>
      </w:r>
      <w:r w:rsidRPr="002366CF">
        <w:t>3</w:t>
      </w:r>
      <w:r w:rsidR="00523CF4" w:rsidRPr="002366CF">
        <w:t xml:space="preserve">.30 pm: </w:t>
      </w:r>
      <w:hyperlink r:id="rId25" w:anchor="c38227" w:history="1">
        <w:proofErr w:type="spellStart"/>
        <w:r w:rsidR="00523CF4" w:rsidRPr="002366CF">
          <w:rPr>
            <w:rStyle w:val="Hyperlink"/>
          </w:rPr>
          <w:t>Wer</w:t>
        </w:r>
        <w:proofErr w:type="spellEnd"/>
        <w:r w:rsidR="00523CF4" w:rsidRPr="002366CF">
          <w:rPr>
            <w:rStyle w:val="Hyperlink"/>
          </w:rPr>
          <w:t xml:space="preserve"> </w:t>
        </w:r>
        <w:proofErr w:type="spellStart"/>
        <w:r w:rsidR="00523CF4" w:rsidRPr="002366CF">
          <w:rPr>
            <w:rStyle w:val="Hyperlink"/>
          </w:rPr>
          <w:t>definiert</w:t>
        </w:r>
        <w:proofErr w:type="spellEnd"/>
        <w:r w:rsidR="00523CF4" w:rsidRPr="002366CF">
          <w:rPr>
            <w:rStyle w:val="Hyperlink"/>
          </w:rPr>
          <w:t xml:space="preserve"> den </w:t>
        </w:r>
        <w:proofErr w:type="spellStart"/>
        <w:r w:rsidR="00523CF4" w:rsidRPr="002366CF">
          <w:rPr>
            <w:rStyle w:val="Hyperlink"/>
          </w:rPr>
          <w:t>Ökolandbau</w:t>
        </w:r>
        <w:proofErr w:type="spellEnd"/>
        <w:r w:rsidR="00523CF4" w:rsidRPr="002366CF">
          <w:rPr>
            <w:rStyle w:val="Hyperlink"/>
          </w:rPr>
          <w:t xml:space="preserve">: </w:t>
        </w:r>
        <w:proofErr w:type="spellStart"/>
        <w:r w:rsidR="00523CF4" w:rsidRPr="002366CF">
          <w:rPr>
            <w:rStyle w:val="Hyperlink"/>
          </w:rPr>
          <w:t>Bauern</w:t>
        </w:r>
        <w:proofErr w:type="spellEnd"/>
        <w:r w:rsidR="00523CF4" w:rsidRPr="002366CF">
          <w:rPr>
            <w:rStyle w:val="Hyperlink"/>
          </w:rPr>
          <w:t xml:space="preserve"> </w:t>
        </w:r>
        <w:proofErr w:type="spellStart"/>
        <w:proofErr w:type="gramStart"/>
        <w:r w:rsidR="00523CF4" w:rsidRPr="002366CF">
          <w:rPr>
            <w:rStyle w:val="Hyperlink"/>
          </w:rPr>
          <w:t>oder</w:t>
        </w:r>
        <w:proofErr w:type="spellEnd"/>
        <w:proofErr w:type="gramEnd"/>
        <w:r w:rsidR="00523CF4" w:rsidRPr="002366CF">
          <w:rPr>
            <w:rStyle w:val="Hyperlink"/>
          </w:rPr>
          <w:t xml:space="preserve"> </w:t>
        </w:r>
        <w:proofErr w:type="spellStart"/>
        <w:r w:rsidR="00523CF4" w:rsidRPr="002366CF">
          <w:rPr>
            <w:rStyle w:val="Hyperlink"/>
          </w:rPr>
          <w:t>Staat</w:t>
        </w:r>
        <w:proofErr w:type="spellEnd"/>
        <w:r w:rsidR="00523CF4" w:rsidRPr="002366CF">
          <w:rPr>
            <w:rStyle w:val="Hyperlink"/>
          </w:rPr>
          <w:t>? (</w:t>
        </w:r>
        <w:r w:rsidR="00015B00" w:rsidRPr="002366CF">
          <w:rPr>
            <w:rStyle w:val="Hyperlink"/>
          </w:rPr>
          <w:t>Room</w:t>
        </w:r>
        <w:r w:rsidR="00523CF4" w:rsidRPr="002366CF">
          <w:rPr>
            <w:rStyle w:val="Hyperlink"/>
          </w:rPr>
          <w:t xml:space="preserve"> Oslo)</w:t>
        </w:r>
      </w:hyperlink>
    </w:p>
    <w:p w14:paraId="702F83CE" w14:textId="77777777" w:rsidR="00523CF4" w:rsidRPr="002366CF" w:rsidRDefault="001B41AF" w:rsidP="001B41AF">
      <w:pPr>
        <w:pStyle w:val="fiblaufzaehlungzusatz"/>
      </w:pPr>
      <w:r w:rsidRPr="002366CF">
        <w:t>3</w:t>
      </w:r>
      <w:r w:rsidR="00523CF4" w:rsidRPr="002366CF">
        <w:t xml:space="preserve"> pm to </w:t>
      </w:r>
      <w:r w:rsidRPr="002366CF">
        <w:t>3</w:t>
      </w:r>
      <w:r w:rsidR="00523CF4" w:rsidRPr="002366CF">
        <w:t xml:space="preserve">.45 pm: </w:t>
      </w:r>
      <w:hyperlink r:id="rId26" w:anchor="c38268" w:history="1">
        <w:r w:rsidR="00523CF4" w:rsidRPr="002366CF">
          <w:rPr>
            <w:rStyle w:val="Hyperlink"/>
            <w:rFonts w:cs="Arial"/>
          </w:rPr>
          <w:t>Using action plans to develop organics in Europe (</w:t>
        </w:r>
        <w:r w:rsidR="00015B00" w:rsidRPr="002366CF">
          <w:rPr>
            <w:rStyle w:val="Hyperlink"/>
            <w:rFonts w:cs="Arial"/>
          </w:rPr>
          <w:t>Room</w:t>
        </w:r>
        <w:r w:rsidR="00523CF4" w:rsidRPr="002366CF">
          <w:rPr>
            <w:rStyle w:val="Hyperlink"/>
            <w:rFonts w:cs="Arial"/>
          </w:rPr>
          <w:t xml:space="preserve"> Budapest)</w:t>
        </w:r>
      </w:hyperlink>
    </w:p>
    <w:p w14:paraId="69E071C4" w14:textId="11C3E541" w:rsidR="001B41AF" w:rsidRPr="002366CF" w:rsidRDefault="001B41AF" w:rsidP="007A394C">
      <w:pPr>
        <w:pStyle w:val="fiblaufzaehlungzusatz"/>
        <w:rPr>
          <w:rStyle w:val="Hyperlink"/>
          <w:rFonts w:cs="Arial"/>
          <w:color w:val="auto"/>
          <w:u w:val="none"/>
        </w:rPr>
      </w:pPr>
      <w:r w:rsidRPr="002366CF">
        <w:t>4</w:t>
      </w:r>
      <w:r w:rsidR="00523CF4" w:rsidRPr="002366CF">
        <w:t xml:space="preserve"> pm to </w:t>
      </w:r>
      <w:r w:rsidRPr="002366CF">
        <w:t>5</w:t>
      </w:r>
      <w:r w:rsidR="00523CF4" w:rsidRPr="002366CF">
        <w:t xml:space="preserve">.30 pm: </w:t>
      </w:r>
      <w:hyperlink r:id="rId27" w:anchor="c38228" w:history="1">
        <w:proofErr w:type="gramStart"/>
        <w:r w:rsidR="00523CF4" w:rsidRPr="002366CF">
          <w:rPr>
            <w:rStyle w:val="Hyperlink"/>
            <w:rFonts w:cs="Arial"/>
          </w:rPr>
          <w:t>Wo</w:t>
        </w:r>
        <w:proofErr w:type="gramEnd"/>
        <w:r w:rsidR="00523CF4" w:rsidRPr="002366CF">
          <w:rPr>
            <w:rStyle w:val="Hyperlink"/>
            <w:rFonts w:cs="Arial"/>
          </w:rPr>
          <w:t xml:space="preserve"> </w:t>
        </w:r>
        <w:proofErr w:type="spellStart"/>
        <w:r w:rsidR="00523CF4" w:rsidRPr="002366CF">
          <w:rPr>
            <w:rStyle w:val="Hyperlink"/>
            <w:rFonts w:cs="Arial"/>
          </w:rPr>
          <w:t>bleibt</w:t>
        </w:r>
        <w:proofErr w:type="spellEnd"/>
        <w:r w:rsidR="00523CF4" w:rsidRPr="002366CF">
          <w:rPr>
            <w:rStyle w:val="Hyperlink"/>
            <w:rFonts w:cs="Arial"/>
          </w:rPr>
          <w:t xml:space="preserve"> die </w:t>
        </w:r>
        <w:proofErr w:type="spellStart"/>
        <w:r w:rsidR="00523CF4" w:rsidRPr="002366CF">
          <w:rPr>
            <w:rStyle w:val="Hyperlink"/>
            <w:rFonts w:cs="Arial"/>
          </w:rPr>
          <w:t>Zucht</w:t>
        </w:r>
        <w:proofErr w:type="spellEnd"/>
        <w:r w:rsidR="00523CF4" w:rsidRPr="002366CF">
          <w:rPr>
            <w:rStyle w:val="Hyperlink"/>
            <w:rFonts w:cs="Arial"/>
          </w:rPr>
          <w:t xml:space="preserve"> </w:t>
        </w:r>
        <w:proofErr w:type="spellStart"/>
        <w:r w:rsidR="00523CF4" w:rsidRPr="002366CF">
          <w:rPr>
            <w:rStyle w:val="Hyperlink"/>
            <w:rFonts w:cs="Arial"/>
          </w:rPr>
          <w:t>für</w:t>
        </w:r>
        <w:proofErr w:type="spellEnd"/>
        <w:r w:rsidR="00523CF4" w:rsidRPr="002366CF">
          <w:rPr>
            <w:rStyle w:val="Hyperlink"/>
            <w:rFonts w:cs="Arial"/>
          </w:rPr>
          <w:t xml:space="preserve"> Bio? (</w:t>
        </w:r>
        <w:r w:rsidR="00015B00" w:rsidRPr="002366CF">
          <w:rPr>
            <w:rStyle w:val="Hyperlink"/>
            <w:rFonts w:cs="Arial"/>
          </w:rPr>
          <w:t>Room</w:t>
        </w:r>
        <w:r w:rsidR="00523CF4" w:rsidRPr="002366CF">
          <w:rPr>
            <w:rStyle w:val="Hyperlink"/>
            <w:rFonts w:cs="Arial"/>
          </w:rPr>
          <w:t xml:space="preserve"> </w:t>
        </w:r>
        <w:r w:rsidR="002366CF" w:rsidRPr="002366CF">
          <w:rPr>
            <w:rStyle w:val="Hyperlink"/>
            <w:rFonts w:cs="Arial"/>
          </w:rPr>
          <w:t>Istanbul</w:t>
        </w:r>
        <w:r w:rsidR="00523CF4" w:rsidRPr="002366CF">
          <w:rPr>
            <w:rStyle w:val="Hyperlink"/>
            <w:rFonts w:cs="Arial"/>
          </w:rPr>
          <w:t>)</w:t>
        </w:r>
      </w:hyperlink>
    </w:p>
    <w:p w14:paraId="627956D3" w14:textId="77777777" w:rsidR="001B41AF" w:rsidRPr="002366CF" w:rsidRDefault="001B41AF" w:rsidP="001B41AF">
      <w:pPr>
        <w:pStyle w:val="fiblaufzaehlungzusatz"/>
        <w:numPr>
          <w:ilvl w:val="0"/>
          <w:numId w:val="0"/>
        </w:numPr>
        <w:ind w:left="720"/>
      </w:pPr>
    </w:p>
    <w:p w14:paraId="6404C8B2" w14:textId="77777777" w:rsidR="00523CF4" w:rsidRPr="002366CF" w:rsidRDefault="00523CF4" w:rsidP="00523CF4">
      <w:pPr>
        <w:rPr>
          <w:rFonts w:ascii="Arial" w:hAnsi="Arial" w:cs="Arial"/>
          <w:sz w:val="22"/>
          <w:szCs w:val="22"/>
          <w:lang w:val="en-GB"/>
        </w:rPr>
      </w:pPr>
      <w:r w:rsidRPr="002366CF">
        <w:rPr>
          <w:rFonts w:ascii="Arial" w:hAnsi="Arial" w:cs="Arial"/>
          <w:sz w:val="22"/>
          <w:szCs w:val="22"/>
          <w:lang w:val="en-GB"/>
        </w:rPr>
        <w:t>Friday, 17 February 2017</w:t>
      </w:r>
    </w:p>
    <w:p w14:paraId="26945205" w14:textId="77777777" w:rsidR="001B41AF" w:rsidRPr="002366CF" w:rsidRDefault="00523CF4" w:rsidP="001B41AF">
      <w:pPr>
        <w:pStyle w:val="fiblaufzaehlungzusatz"/>
        <w:rPr>
          <w:rStyle w:val="Hyperlink"/>
        </w:rPr>
      </w:pPr>
      <w:r w:rsidRPr="002366CF">
        <w:t xml:space="preserve">10 am to </w:t>
      </w:r>
      <w:r w:rsidR="001B41AF" w:rsidRPr="002366CF">
        <w:t>5</w:t>
      </w:r>
      <w:r w:rsidRPr="002366CF">
        <w:t xml:space="preserve"> pm: </w:t>
      </w:r>
      <w:hyperlink r:id="rId28" w:anchor="c38230" w:history="1">
        <w:r w:rsidRPr="002366CF">
          <w:rPr>
            <w:rStyle w:val="Hyperlink"/>
          </w:rPr>
          <w:t>Science Day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Oslo)</w:t>
        </w:r>
      </w:hyperlink>
    </w:p>
    <w:p w14:paraId="231B5F3D" w14:textId="77777777" w:rsidR="00C728B4" w:rsidRPr="002366CF" w:rsidRDefault="00523CF4" w:rsidP="001B41AF">
      <w:pPr>
        <w:pStyle w:val="fiblaufzaehlungzusatz"/>
        <w:rPr>
          <w:rStyle w:val="Hyperlink"/>
          <w:rFonts w:cs="Arial"/>
        </w:rPr>
      </w:pPr>
      <w:r w:rsidRPr="002366CF">
        <w:t xml:space="preserve">11 am to 11.45 am: </w:t>
      </w:r>
      <w:hyperlink r:id="rId29" w:anchor="c38231" w:history="1">
        <w:proofErr w:type="spellStart"/>
        <w:r w:rsidRPr="002366CF">
          <w:rPr>
            <w:rStyle w:val="Hyperlink"/>
          </w:rPr>
          <w:t>Nachhaltigkeitsbewertung</w:t>
        </w:r>
        <w:proofErr w:type="spellEnd"/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landwirtschaftlicher</w:t>
        </w:r>
        <w:proofErr w:type="spellEnd"/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Wertschöpfungsketten</w:t>
        </w:r>
        <w:proofErr w:type="spellEnd"/>
        <w:r w:rsidRPr="002366CF">
          <w:rPr>
            <w:rStyle w:val="Hyperlink"/>
          </w:rPr>
          <w:t xml:space="preserve"> - </w:t>
        </w:r>
        <w:proofErr w:type="spellStart"/>
        <w:r w:rsidRPr="002366CF">
          <w:rPr>
            <w:rStyle w:val="Hyperlink"/>
          </w:rPr>
          <w:t>Unternehmen</w:t>
        </w:r>
        <w:proofErr w:type="spellEnd"/>
        <w:r w:rsidRPr="002366CF">
          <w:rPr>
            <w:rStyle w:val="Hyperlink"/>
          </w:rPr>
          <w:t xml:space="preserve"> und </w:t>
        </w:r>
        <w:proofErr w:type="spellStart"/>
        <w:r w:rsidRPr="002366CF">
          <w:rPr>
            <w:rStyle w:val="Hyperlink"/>
          </w:rPr>
          <w:t>Verbände</w:t>
        </w:r>
        <w:proofErr w:type="spellEnd"/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berichten</w:t>
        </w:r>
        <w:proofErr w:type="spellEnd"/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aus</w:t>
        </w:r>
        <w:proofErr w:type="spellEnd"/>
        <w:r w:rsidRPr="002366CF">
          <w:rPr>
            <w:rStyle w:val="Hyperlink"/>
          </w:rPr>
          <w:t xml:space="preserve"> der Praxis (</w:t>
        </w:r>
        <w:r w:rsidR="00015B00" w:rsidRPr="002366CF">
          <w:rPr>
            <w:rStyle w:val="Hyperlink"/>
          </w:rPr>
          <w:t>Room</w:t>
        </w:r>
        <w:r w:rsidRPr="002366CF">
          <w:rPr>
            <w:rStyle w:val="Hyperlink"/>
          </w:rPr>
          <w:t xml:space="preserve"> </w:t>
        </w:r>
        <w:proofErr w:type="spellStart"/>
        <w:r w:rsidRPr="002366CF">
          <w:rPr>
            <w:rStyle w:val="Hyperlink"/>
          </w:rPr>
          <w:t>Prag</w:t>
        </w:r>
        <w:proofErr w:type="spellEnd"/>
        <w:r w:rsidRPr="002366CF">
          <w:rPr>
            <w:rStyle w:val="Hyperlink"/>
          </w:rPr>
          <w:t>)</w:t>
        </w:r>
      </w:hyperlink>
    </w:p>
    <w:p w14:paraId="6C215D55" w14:textId="77777777" w:rsidR="0073059D" w:rsidRPr="002366CF" w:rsidRDefault="0073059D" w:rsidP="0073059D">
      <w:pPr>
        <w:pStyle w:val="fiblaufzaehlungzusatz"/>
        <w:numPr>
          <w:ilvl w:val="0"/>
          <w:numId w:val="0"/>
        </w:numPr>
        <w:ind w:left="720" w:hanging="360"/>
        <w:rPr>
          <w:rStyle w:val="Hyperlink"/>
          <w:rFonts w:cs="Arial"/>
        </w:rPr>
      </w:pPr>
    </w:p>
    <w:p w14:paraId="57066C3B" w14:textId="77777777" w:rsidR="0073059D" w:rsidRDefault="0073059D" w:rsidP="0073059D">
      <w:pPr>
        <w:pStyle w:val="fiblaufzaehlungzusatz"/>
        <w:numPr>
          <w:ilvl w:val="0"/>
          <w:numId w:val="0"/>
        </w:numPr>
        <w:ind w:left="720" w:hanging="360"/>
        <w:rPr>
          <w:rStyle w:val="Hyperlink"/>
          <w:rFonts w:cs="Arial"/>
        </w:rPr>
      </w:pPr>
    </w:p>
    <w:p w14:paraId="48023E3C" w14:textId="77777777" w:rsidR="00F07EB5" w:rsidRPr="002366CF" w:rsidRDefault="00F07EB5" w:rsidP="0073059D">
      <w:pPr>
        <w:pStyle w:val="fiblaufzaehlungzusatz"/>
        <w:numPr>
          <w:ilvl w:val="0"/>
          <w:numId w:val="0"/>
        </w:numPr>
        <w:ind w:left="720" w:hanging="360"/>
        <w:rPr>
          <w:rStyle w:val="Hyperlink"/>
          <w:rFonts w:cs="Arial"/>
        </w:rPr>
      </w:pPr>
    </w:p>
    <w:p w14:paraId="2C72F212" w14:textId="77777777" w:rsidR="003C7762" w:rsidRPr="002366CF" w:rsidRDefault="00053D8E" w:rsidP="00504EFF">
      <w:pPr>
        <w:pStyle w:val="Fiblzusatzinfo"/>
      </w:pPr>
      <w:r w:rsidRPr="002366CF">
        <w:lastRenderedPageBreak/>
        <w:t>Further information</w:t>
      </w:r>
      <w:r w:rsidR="003C7762" w:rsidRPr="002366CF">
        <w:t xml:space="preserve"> </w:t>
      </w:r>
    </w:p>
    <w:p w14:paraId="50BD5FD3" w14:textId="77777777" w:rsidR="003C7762" w:rsidRPr="002366CF" w:rsidRDefault="00C20436" w:rsidP="001B41AF">
      <w:pPr>
        <w:pStyle w:val="fiblaufzaehlungzusatz"/>
      </w:pPr>
      <w:r w:rsidRPr="002366CF">
        <w:t>BIOFACH Website</w:t>
      </w:r>
      <w:r w:rsidR="003C7762" w:rsidRPr="002366CF">
        <w:t xml:space="preserve"> </w:t>
      </w:r>
      <w:r w:rsidR="003C7762" w:rsidRPr="002366CF">
        <w:tab/>
      </w:r>
      <w:r w:rsidR="003C7762" w:rsidRPr="002366CF">
        <w:tab/>
      </w:r>
      <w:r w:rsidR="003C7762" w:rsidRPr="002366CF">
        <w:tab/>
      </w:r>
      <w:hyperlink r:id="rId30" w:history="1">
        <w:r w:rsidR="00002200" w:rsidRPr="002366CF">
          <w:rPr>
            <w:rStyle w:val="Hyperlink"/>
            <w:rFonts w:cs="Arial"/>
          </w:rPr>
          <w:t>https://www.biofach.de</w:t>
        </w:r>
      </w:hyperlink>
    </w:p>
    <w:p w14:paraId="29909AF2" w14:textId="02457B05" w:rsidR="003C7762" w:rsidRPr="00504EFF" w:rsidRDefault="00C20436" w:rsidP="00504EFF">
      <w:pPr>
        <w:pStyle w:val="fiblaufzaehlungzusatz"/>
        <w:rPr>
          <w:rStyle w:val="Hyperlink"/>
          <w:rFonts w:cs="Arial"/>
          <w:color w:val="auto"/>
          <w:u w:val="none"/>
        </w:rPr>
      </w:pPr>
      <w:r w:rsidRPr="002366CF">
        <w:t>Events with FiBL participation</w:t>
      </w:r>
      <w:r w:rsidR="003C7762" w:rsidRPr="002366CF">
        <w:tab/>
      </w:r>
      <w:hyperlink r:id="rId31" w:history="1">
        <w:r w:rsidR="001C396A" w:rsidRPr="002366CF">
          <w:rPr>
            <w:rStyle w:val="Hyperlink"/>
            <w:rFonts w:cs="Arial"/>
          </w:rPr>
          <w:t>http://www.biofach.fibl.org/en/biofach-2017.html</w:t>
        </w:r>
      </w:hyperlink>
      <w:r w:rsidR="008D4A2F" w:rsidRPr="002366CF">
        <w:t xml:space="preserve"> </w:t>
      </w:r>
      <w:r w:rsidR="003C7762" w:rsidRPr="002366CF">
        <w:t xml:space="preserve"> </w:t>
      </w:r>
    </w:p>
    <w:p w14:paraId="2B950677" w14:textId="77777777" w:rsidR="001C396A" w:rsidRPr="002366CF" w:rsidRDefault="00002200" w:rsidP="00504EFF">
      <w:pPr>
        <w:pStyle w:val="Fiblzusatzinfo"/>
      </w:pPr>
      <w:r w:rsidRPr="002366CF">
        <w:t>FiBL contacts during BIOFACH</w:t>
      </w:r>
    </w:p>
    <w:p w14:paraId="0F25C0D3" w14:textId="77777777" w:rsidR="001C396A" w:rsidRPr="002366CF" w:rsidRDefault="001C396A" w:rsidP="001B41AF">
      <w:pPr>
        <w:pStyle w:val="fiblaufzaehlungzusatz"/>
        <w:rPr>
          <w:color w:val="0000FF"/>
        </w:rPr>
      </w:pPr>
      <w:r w:rsidRPr="002366CF">
        <w:t>Helga Willer, Editor of „The World</w:t>
      </w:r>
      <w:r w:rsidR="00243074" w:rsidRPr="002366CF">
        <w:t xml:space="preserve"> of Organic Agriculture“, FiBL</w:t>
      </w:r>
      <w:r w:rsidR="00243074" w:rsidRPr="002366CF">
        <w:br/>
      </w:r>
      <w:r w:rsidRPr="002366CF">
        <w:t xml:space="preserve">phone +41 79 218 06 26, </w:t>
      </w:r>
      <w:hyperlink r:id="rId32" w:history="1">
        <w:r w:rsidR="00243074" w:rsidRPr="002366CF">
          <w:rPr>
            <w:rStyle w:val="Hyperlink"/>
            <w:rFonts w:cs="Arial"/>
          </w:rPr>
          <w:t>helga.willer@fibl.org</w:t>
        </w:r>
      </w:hyperlink>
    </w:p>
    <w:p w14:paraId="36631DF8" w14:textId="77777777" w:rsidR="003C7762" w:rsidRPr="002366CF" w:rsidRDefault="001C396A" w:rsidP="001B41AF">
      <w:pPr>
        <w:pStyle w:val="fiblaufzaehlungzusatz"/>
        <w:rPr>
          <w:color w:val="0000FF"/>
        </w:rPr>
      </w:pPr>
      <w:r w:rsidRPr="002366CF">
        <w:t>Franzisk</w:t>
      </w:r>
      <w:r w:rsidR="00243074" w:rsidRPr="002366CF">
        <w:t>a Hämmerli, Communications FiBL</w:t>
      </w:r>
      <w:r w:rsidR="00243074" w:rsidRPr="002366CF">
        <w:br/>
      </w:r>
      <w:r w:rsidRPr="002366CF">
        <w:t xml:space="preserve">phone +41 77 422 62 13, </w:t>
      </w:r>
      <w:hyperlink r:id="rId33" w:history="1">
        <w:r w:rsidR="00243074" w:rsidRPr="002366CF">
          <w:rPr>
            <w:rStyle w:val="Hyperlink"/>
            <w:rFonts w:cs="Arial"/>
          </w:rPr>
          <w:t>franziska.hämmerli@fibl.org</w:t>
        </w:r>
      </w:hyperlink>
    </w:p>
    <w:p w14:paraId="1381793B" w14:textId="77777777" w:rsidR="003C7762" w:rsidRPr="002366CF" w:rsidRDefault="003C7762" w:rsidP="003C7762">
      <w:pPr>
        <w:pStyle w:val="Fiblzusatztext"/>
        <w:rPr>
          <w:lang w:val="en-GB"/>
        </w:rPr>
      </w:pPr>
    </w:p>
    <w:p w14:paraId="69148082" w14:textId="1578925E" w:rsidR="00313A58" w:rsidRPr="002366CF" w:rsidRDefault="001C396A" w:rsidP="00313A58">
      <w:pPr>
        <w:pStyle w:val="Fiblstandard"/>
        <w:rPr>
          <w:lang w:val="en-GB"/>
        </w:rPr>
      </w:pPr>
      <w:r w:rsidRPr="002366CF">
        <w:rPr>
          <w:lang w:val="en-GB"/>
        </w:rPr>
        <w:t xml:space="preserve">This media release including </w:t>
      </w:r>
      <w:r w:rsidR="00A354A1" w:rsidRPr="002366CF">
        <w:rPr>
          <w:lang w:val="en-GB"/>
        </w:rPr>
        <w:t>pictu</w:t>
      </w:r>
      <w:bookmarkStart w:id="0" w:name="_GoBack"/>
      <w:bookmarkEnd w:id="0"/>
      <w:r w:rsidR="00A354A1" w:rsidRPr="002366CF">
        <w:rPr>
          <w:lang w:val="en-GB"/>
        </w:rPr>
        <w:t>res</w:t>
      </w:r>
      <w:r w:rsidRPr="002366CF">
        <w:rPr>
          <w:lang w:val="en-GB"/>
        </w:rPr>
        <w:t xml:space="preserve"> is also available at </w:t>
      </w:r>
      <w:hyperlink r:id="rId34" w:history="1">
        <w:r w:rsidR="00313A58" w:rsidRPr="002366CF">
          <w:rPr>
            <w:rStyle w:val="Hyperlink"/>
            <w:lang w:val="en-GB"/>
          </w:rPr>
          <w:t>www.fibl.org/en/media</w:t>
        </w:r>
      </w:hyperlink>
      <w:r w:rsidR="00313A58" w:rsidRPr="002366CF">
        <w:rPr>
          <w:lang w:val="en-GB"/>
        </w:rPr>
        <w:t>.</w:t>
      </w:r>
    </w:p>
    <w:sectPr w:rsidR="00313A58" w:rsidRPr="002366CF" w:rsidSect="00C36DF4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65ECF" w14:textId="77777777" w:rsidR="00967466" w:rsidRDefault="00967466" w:rsidP="006666A6">
      <w:pPr>
        <w:pStyle w:val="Fuzeile"/>
      </w:pPr>
      <w:r>
        <w:separator/>
      </w:r>
    </w:p>
  </w:endnote>
  <w:endnote w:type="continuationSeparator" w:id="0">
    <w:p w14:paraId="288D0431" w14:textId="77777777" w:rsidR="00967466" w:rsidRDefault="00967466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693AA" w14:textId="77777777" w:rsidR="007C478B" w:rsidRDefault="0062066E">
    <w:pPr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273516E3" wp14:editId="797BE4F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393A8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14:paraId="5E345C30" w14:textId="77777777"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3516E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22B393A8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14:paraId="5E345C30" w14:textId="77777777"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7C478B">
      <w:rPr>
        <w:rFonts w:ascii="FormataBQ-Cond" w:hAnsi="FormataBQ-Cond"/>
        <w:noProof/>
        <w:sz w:val="22"/>
        <w:szCs w:val="22"/>
      </w:rPr>
      <w:t>2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17DA4" w14:textId="77777777" w:rsidR="007C478B" w:rsidRPr="00313A58" w:rsidRDefault="009B00BD" w:rsidP="0073059D">
    <w:pPr>
      <w:pStyle w:val="FiblKopfzeile"/>
      <w:rPr>
        <w:b/>
        <w:lang w:val="en-GB"/>
      </w:rPr>
    </w:pPr>
    <w:r w:rsidRPr="00313A58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D73FB07" wp14:editId="4740CC3D">
              <wp:simplePos x="0" y="0"/>
              <wp:positionH relativeFrom="page">
                <wp:posOffset>5514975</wp:posOffset>
              </wp:positionH>
              <wp:positionV relativeFrom="page">
                <wp:posOffset>9344025</wp:posOffset>
              </wp:positionV>
              <wp:extent cx="1590040" cy="514350"/>
              <wp:effectExtent l="0" t="0" r="1016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702FAD" w14:textId="3679EF8F" w:rsidR="007C478B" w:rsidRPr="00CA22EE" w:rsidRDefault="007C478B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</w:t>
                          </w:r>
                          <w:r w:rsidR="00CA1707">
                            <w:rPr>
                              <w:b/>
                            </w:rPr>
                            <w:t>iBL Schweiz</w:t>
                          </w:r>
                        </w:p>
                        <w:p w14:paraId="22E1C289" w14:textId="77777777" w:rsidR="007C478B" w:rsidRPr="006641E5" w:rsidRDefault="007C478B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9F0CE92" w14:textId="4C96A4F7" w:rsidR="007C478B" w:rsidRDefault="00ED1CF9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>
                            <w:rPr>
                              <w:rFonts w:cs="FormataBQ-Light"/>
                            </w:rPr>
                            <w:t>Phone</w:t>
                          </w:r>
                          <w:r w:rsidR="007C478B" w:rsidRPr="00357EE7">
                            <w:rPr>
                              <w:rFonts w:cs="FormataBQ-Light"/>
                            </w:rPr>
                            <w:t xml:space="preserve"> +41 (0)62 865 72 72</w:t>
                          </w:r>
                        </w:p>
                        <w:p w14:paraId="363197D9" w14:textId="77777777" w:rsidR="007C478B" w:rsidRPr="000216A7" w:rsidRDefault="007C478B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3FB0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left:0;text-align:left;margin-left:434.25pt;margin-top:735.75pt;width:125.2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APsAIAALE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" filled="f" stroked="f">
              <v:textbox inset="0,0,0,0">
                <w:txbxContent>
                  <w:p w14:paraId="18702FAD" w14:textId="3679EF8F" w:rsidR="007C478B" w:rsidRPr="00CA22EE" w:rsidRDefault="007C478B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</w:t>
                    </w:r>
                    <w:r w:rsidR="00CA1707">
                      <w:rPr>
                        <w:b/>
                      </w:rPr>
                      <w:t>iBL Schweiz</w:t>
                    </w:r>
                  </w:p>
                  <w:p w14:paraId="22E1C289" w14:textId="77777777" w:rsidR="007C478B" w:rsidRPr="006641E5" w:rsidRDefault="007C478B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9F0CE92" w14:textId="4C96A4F7" w:rsidR="007C478B" w:rsidRDefault="00ED1CF9" w:rsidP="00992AC2">
                    <w:pPr>
                      <w:pStyle w:val="mbfusszeile"/>
                      <w:rPr>
                        <w:rFonts w:cs="FormataBQ-Light"/>
                      </w:rPr>
                    </w:pPr>
                    <w:r>
                      <w:rPr>
                        <w:rFonts w:cs="FormataBQ-Light"/>
                      </w:rPr>
                      <w:t>Phone</w:t>
                    </w:r>
                    <w:r w:rsidR="007C478B" w:rsidRPr="00357EE7">
                      <w:rPr>
                        <w:rFonts w:cs="FormataBQ-Light"/>
                      </w:rPr>
                      <w:t xml:space="preserve"> +41 (0)62 865 72 72</w:t>
                    </w:r>
                  </w:p>
                  <w:p w14:paraId="363197D9" w14:textId="77777777" w:rsidR="007C478B" w:rsidRPr="000216A7" w:rsidRDefault="007C478B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85BFE" w:rsidRPr="00313A58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9D8A6" wp14:editId="1BE80DCA">
              <wp:simplePos x="0" y="0"/>
              <wp:positionH relativeFrom="page">
                <wp:posOffset>1371600</wp:posOffset>
              </wp:positionH>
              <wp:positionV relativeFrom="page">
                <wp:posOffset>9344025</wp:posOffset>
              </wp:positionV>
              <wp:extent cx="3355200" cy="524510"/>
              <wp:effectExtent l="0" t="0" r="17145" b="889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20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8E25F" w14:textId="77777777" w:rsidR="007C478B" w:rsidRPr="00680859" w:rsidRDefault="00085BFE" w:rsidP="00085BFE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313A58">
                            <w:rPr>
                              <w:lang w:val="en-US"/>
                            </w:rPr>
                            <w:t>Since 1973, the Research Institute of Organic Agriculture (FiBL) has found intelligent solutions for a regenerative agriculture and sustainable</w:t>
                          </w:r>
                          <w:r w:rsidR="009B00BD" w:rsidRPr="00313A58">
                            <w:rPr>
                              <w:lang w:val="en-US"/>
                            </w:rPr>
                            <w:t xml:space="preserve"> </w:t>
                          </w:r>
                          <w:r w:rsidRPr="00313A58">
                            <w:rPr>
                              <w:lang w:val="en-US"/>
                            </w:rPr>
                            <w:t>nutrition. About 220 employees carry out research, advisory services and</w:t>
                          </w:r>
                          <w:r w:rsidR="009B00BD" w:rsidRPr="00313A58">
                            <w:rPr>
                              <w:lang w:val="en-US"/>
                            </w:rPr>
                            <w:t xml:space="preserve"> </w:t>
                          </w:r>
                          <w:r w:rsidRPr="00313A58">
                            <w:rPr>
                              <w:lang w:val="en-US"/>
                            </w:rPr>
                            <w:t>training in Switzerland, Germany and Austria to support organic</w:t>
                          </w:r>
                          <w:r w:rsidR="009B00BD" w:rsidRPr="00313A58">
                            <w:rPr>
                              <w:lang w:val="en-US"/>
                            </w:rPr>
                            <w:t xml:space="preserve"> </w:t>
                          </w:r>
                          <w:r w:rsidRPr="00313A58">
                            <w:rPr>
                              <w:lang w:val="en-US"/>
                            </w:rPr>
                            <w:t>agriculture.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B9D8A6" id="Text Box 10" o:spid="_x0000_s1029" type="#_x0000_t202" style="position:absolute;left:0;text-align:left;margin-left:108pt;margin-top:735.75pt;width:264.2pt;height:41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2LsgIAALE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" filled="f" stroked="f">
              <v:textbox inset="0,0,0,0">
                <w:txbxContent>
                  <w:p w14:paraId="0728E25F" w14:textId="77777777" w:rsidR="007C478B" w:rsidRPr="00680859" w:rsidRDefault="00085BFE" w:rsidP="00085BFE">
                    <w:pPr>
                      <w:pStyle w:val="mbfusszeile"/>
                      <w:rPr>
                        <w:lang w:val="fr-CH"/>
                      </w:rPr>
                    </w:pPr>
                    <w:r w:rsidRPr="00313A58">
                      <w:rPr>
                        <w:lang w:val="en-US"/>
                      </w:rPr>
                      <w:t>Since 1973, the Research Institute of Organic Agriculture (FiBL) has found intelligent solutions for a regenerative agriculture and sustainable</w:t>
                    </w:r>
                    <w:r w:rsidR="009B00BD" w:rsidRPr="00313A58">
                      <w:rPr>
                        <w:lang w:val="en-US"/>
                      </w:rPr>
                      <w:t xml:space="preserve"> </w:t>
                    </w:r>
                    <w:r w:rsidRPr="00313A58">
                      <w:rPr>
                        <w:lang w:val="en-US"/>
                      </w:rPr>
                      <w:t>nutrition. About 220 employees carry out research, advisory services and</w:t>
                    </w:r>
                    <w:r w:rsidR="009B00BD" w:rsidRPr="00313A58">
                      <w:rPr>
                        <w:lang w:val="en-US"/>
                      </w:rPr>
                      <w:t xml:space="preserve"> </w:t>
                    </w:r>
                    <w:r w:rsidRPr="00313A58">
                      <w:rPr>
                        <w:lang w:val="en-US"/>
                      </w:rPr>
                      <w:t>training in Switzerland, Germany and Austria to support organic</w:t>
                    </w:r>
                    <w:r w:rsidR="009B00BD" w:rsidRPr="00313A58">
                      <w:rPr>
                        <w:lang w:val="en-US"/>
                      </w:rPr>
                      <w:t xml:space="preserve"> </w:t>
                    </w:r>
                    <w:r w:rsidRPr="00313A58">
                      <w:rPr>
                        <w:lang w:val="en-US"/>
                      </w:rPr>
                      <w:t>agriculture.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41AF" w:rsidRPr="00313A58">
      <w:rPr>
        <w:noProof/>
        <w:lang w:val="en-GB" w:eastAsia="zh-CN"/>
      </w:rPr>
      <w:t xml:space="preserve">Media release of </w:t>
    </w:r>
    <w:r w:rsidR="0053253F" w:rsidRPr="00313A58">
      <w:rPr>
        <w:lang w:val="en-GB"/>
      </w:rPr>
      <w:t>6</w:t>
    </w:r>
    <w:r w:rsidR="00313A58" w:rsidRPr="00313A58">
      <w:rPr>
        <w:lang w:val="en-GB"/>
      </w:rPr>
      <w:t xml:space="preserve"> February</w:t>
    </w:r>
    <w:r w:rsidR="0053253F" w:rsidRPr="00313A58">
      <w:rPr>
        <w:lang w:val="en-GB"/>
      </w:rPr>
      <w:t xml:space="preserve"> </w:t>
    </w:r>
    <w:r w:rsidR="001C569A" w:rsidRPr="00313A58">
      <w:rPr>
        <w:lang w:val="en-GB"/>
      </w:rPr>
      <w:t>201</w:t>
    </w:r>
    <w:r w:rsidR="004250A1" w:rsidRPr="00313A58">
      <w:rPr>
        <w:lang w:val="en-GB"/>
      </w:rPr>
      <w:t>7</w:t>
    </w:r>
    <w:r w:rsidR="007C478B" w:rsidRPr="00313A58">
      <w:rPr>
        <w:b/>
        <w:lang w:val="en-GB"/>
      </w:rPr>
      <w:tab/>
    </w:r>
    <w:r w:rsidR="007C478B" w:rsidRPr="00313A58">
      <w:rPr>
        <w:b/>
        <w:lang w:val="en-GB"/>
      </w:rPr>
      <w:tab/>
    </w:r>
    <w:r w:rsidR="001B41AF" w:rsidRPr="00313A58">
      <w:rPr>
        <w:lang w:val="en-GB"/>
      </w:rPr>
      <w:t>Page</w:t>
    </w:r>
    <w:r w:rsidR="007C478B" w:rsidRPr="00313A58">
      <w:rPr>
        <w:b/>
        <w:lang w:val="en-GB"/>
      </w:rPr>
      <w:t xml:space="preserve"> </w:t>
    </w:r>
    <w:r w:rsidR="007C478B" w:rsidRPr="00BD7883">
      <w:rPr>
        <w:lang w:val="en-GB"/>
      </w:rPr>
      <w:fldChar w:fldCharType="begin"/>
    </w:r>
    <w:r w:rsidR="007C478B" w:rsidRPr="00BD7883">
      <w:rPr>
        <w:lang w:val="en-GB"/>
      </w:rPr>
      <w:instrText xml:space="preserve"> PAGE </w:instrText>
    </w:r>
    <w:r w:rsidR="007C478B" w:rsidRPr="00BD7883">
      <w:rPr>
        <w:lang w:val="en-GB"/>
      </w:rPr>
      <w:fldChar w:fldCharType="separate"/>
    </w:r>
    <w:r w:rsidR="00504EFF">
      <w:rPr>
        <w:noProof/>
        <w:lang w:val="en-GB"/>
      </w:rPr>
      <w:t>1</w:t>
    </w:r>
    <w:r w:rsidR="007C478B" w:rsidRPr="00BD7883">
      <w:rPr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3930" w14:textId="77777777" w:rsidR="007C478B" w:rsidRPr="00313A58" w:rsidRDefault="0073059D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lang w:val="en-GB"/>
      </w:rPr>
    </w:pPr>
    <w:r w:rsidRPr="00313A58">
      <w:rPr>
        <w:noProof/>
        <w:lang w:val="en-GB" w:eastAsia="zh-CN"/>
      </w:rPr>
      <w:t xml:space="preserve">Media release of </w:t>
    </w:r>
    <w:r w:rsidR="00313A58">
      <w:rPr>
        <w:noProof/>
        <w:lang w:val="en-GB" w:eastAsia="zh-CN"/>
      </w:rPr>
      <w:t xml:space="preserve">6 </w:t>
    </w:r>
    <w:r w:rsidR="00313A58">
      <w:rPr>
        <w:lang w:val="en-GB"/>
      </w:rPr>
      <w:t>February</w:t>
    </w:r>
    <w:r w:rsidR="0053253F" w:rsidRPr="00313A58">
      <w:rPr>
        <w:lang w:val="en-GB"/>
      </w:rPr>
      <w:t xml:space="preserve"> </w:t>
    </w:r>
    <w:r w:rsidRPr="00313A58">
      <w:rPr>
        <w:lang w:val="en-GB"/>
      </w:rPr>
      <w:t>2017</w:t>
    </w:r>
    <w:r w:rsidR="007C478B" w:rsidRPr="00313A58">
      <w:rPr>
        <w:lang w:val="en-GB"/>
      </w:rPr>
      <w:tab/>
    </w:r>
    <w:r w:rsidR="007C478B" w:rsidRPr="00313A58">
      <w:rPr>
        <w:lang w:val="en-GB"/>
      </w:rPr>
      <w:tab/>
    </w:r>
    <w:r w:rsidRPr="00313A58">
      <w:rPr>
        <w:lang w:val="en-GB"/>
      </w:rPr>
      <w:t>Page</w:t>
    </w:r>
    <w:r w:rsidR="007C478B" w:rsidRPr="00313A58">
      <w:rPr>
        <w:lang w:val="en-GB"/>
      </w:rPr>
      <w:t xml:space="preserve"> </w:t>
    </w:r>
    <w:r w:rsidR="0062066E" w:rsidRPr="00313A58">
      <w:rPr>
        <w:lang w:val="en-GB"/>
      </w:rPr>
      <w:fldChar w:fldCharType="begin"/>
    </w:r>
    <w:r w:rsidR="0062066E" w:rsidRPr="00313A58">
      <w:rPr>
        <w:lang w:val="en-GB"/>
      </w:rPr>
      <w:instrText xml:space="preserve"> PAGE </w:instrText>
    </w:r>
    <w:r w:rsidR="0062066E" w:rsidRPr="00313A58">
      <w:rPr>
        <w:lang w:val="en-GB"/>
      </w:rPr>
      <w:fldChar w:fldCharType="separate"/>
    </w:r>
    <w:r w:rsidR="00504EFF">
      <w:rPr>
        <w:noProof/>
        <w:lang w:val="en-GB"/>
      </w:rPr>
      <w:t>3</w:t>
    </w:r>
    <w:r w:rsidR="0062066E" w:rsidRPr="00313A58">
      <w:rPr>
        <w:noProof/>
        <w:lang w:val="en-GB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F16E7" w14:textId="77777777" w:rsidR="007C478B" w:rsidRDefault="007C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AF1A6" w14:textId="77777777" w:rsidR="00967466" w:rsidRDefault="00967466" w:rsidP="006666A6">
      <w:pPr>
        <w:pStyle w:val="Fuzeile"/>
      </w:pPr>
      <w:r>
        <w:separator/>
      </w:r>
    </w:p>
  </w:footnote>
  <w:footnote w:type="continuationSeparator" w:id="0">
    <w:p w14:paraId="5CBE6D8B" w14:textId="77777777" w:rsidR="00967466" w:rsidRDefault="00967466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23D1F" w14:textId="77777777" w:rsidR="007C478B" w:rsidRDefault="0062066E">
    <w:r>
      <w:rPr>
        <w:noProof/>
        <w:lang w:eastAsia="zh-CN"/>
      </w:rPr>
      <w:drawing>
        <wp:anchor distT="0" distB="0" distL="114300" distR="114300" simplePos="0" relativeHeight="251653632" behindDoc="0" locked="0" layoutInCell="1" allowOverlap="1" wp14:anchorId="16D53784" wp14:editId="25885043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7183D" w14:textId="77777777" w:rsidR="007C478B" w:rsidRDefault="0062066E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02B3A1B" wp14:editId="210BD4A3">
              <wp:simplePos x="0" y="0"/>
              <wp:positionH relativeFrom="page">
                <wp:posOffset>428625</wp:posOffset>
              </wp:positionH>
              <wp:positionV relativeFrom="page">
                <wp:posOffset>152400</wp:posOffset>
              </wp:positionV>
              <wp:extent cx="612140" cy="9677400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677400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CB7466" id="Rectangle 17" o:spid="_x0000_s1026" style="position:absolute;margin-left:33.75pt;margin-top:12pt;width:48.2pt;height:76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798A3FC" wp14:editId="5DE94343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3D5C5" w14:textId="77777777" w:rsidR="007C478B" w:rsidRPr="0069333D" w:rsidRDefault="006F671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Media release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8A3F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2D93D5C5" w14:textId="77777777" w:rsidR="007C478B" w:rsidRPr="0069333D" w:rsidRDefault="006F671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Media release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704" behindDoc="1" locked="0" layoutInCell="1" allowOverlap="1" wp14:anchorId="4DDD121E" wp14:editId="58C63735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BF3B3" w14:textId="77777777" w:rsidR="007C478B" w:rsidRDefault="0062066E">
    <w:r>
      <w:rPr>
        <w:noProof/>
        <w:lang w:eastAsia="zh-CN"/>
      </w:rPr>
      <w:drawing>
        <wp:anchor distT="0" distB="0" distL="114300" distR="114300" simplePos="0" relativeHeight="251658752" behindDoc="1" locked="0" layoutInCell="1" allowOverlap="1" wp14:anchorId="126D541C" wp14:editId="3065B8C1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27179" w14:textId="77777777" w:rsidR="007C478B" w:rsidRDefault="0062066E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zh-CN"/>
      </w:rPr>
      <w:drawing>
        <wp:anchor distT="0" distB="0" distL="114300" distR="114300" simplePos="0" relativeHeight="251655680" behindDoc="0" locked="0" layoutInCell="1" allowOverlap="1" wp14:anchorId="50E4CBA7" wp14:editId="496D8AB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8B">
      <w:rPr>
        <w:rFonts w:ascii="FormataBQ-Cond" w:hAnsi="FormataBQ-Cond"/>
        <w:sz w:val="22"/>
        <w:szCs w:val="22"/>
      </w:rPr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801970">
      <w:rPr>
        <w:rFonts w:ascii="FormataBQ-Cond" w:hAnsi="FormataBQ-Cond"/>
        <w:noProof/>
        <w:sz w:val="22"/>
        <w:szCs w:val="22"/>
      </w:rPr>
      <w:t>1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414128"/>
    <w:multiLevelType w:val="multilevel"/>
    <w:tmpl w:val="843C894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02200"/>
    <w:rsid w:val="000124FF"/>
    <w:rsid w:val="000154CC"/>
    <w:rsid w:val="00015B00"/>
    <w:rsid w:val="000216A7"/>
    <w:rsid w:val="00032580"/>
    <w:rsid w:val="00053545"/>
    <w:rsid w:val="00053D8E"/>
    <w:rsid w:val="00081A95"/>
    <w:rsid w:val="00085BFE"/>
    <w:rsid w:val="000B3C1A"/>
    <w:rsid w:val="000C1924"/>
    <w:rsid w:val="000D5178"/>
    <w:rsid w:val="000E6579"/>
    <w:rsid w:val="000E7076"/>
    <w:rsid w:val="001100C0"/>
    <w:rsid w:val="001206F4"/>
    <w:rsid w:val="0012464E"/>
    <w:rsid w:val="001336F8"/>
    <w:rsid w:val="0015649A"/>
    <w:rsid w:val="00160A7F"/>
    <w:rsid w:val="00173341"/>
    <w:rsid w:val="001A563A"/>
    <w:rsid w:val="001B41AF"/>
    <w:rsid w:val="001C396A"/>
    <w:rsid w:val="001C569A"/>
    <w:rsid w:val="001D3BED"/>
    <w:rsid w:val="001D490A"/>
    <w:rsid w:val="001E3342"/>
    <w:rsid w:val="001F48A0"/>
    <w:rsid w:val="00201AA7"/>
    <w:rsid w:val="00202A8E"/>
    <w:rsid w:val="00203DE3"/>
    <w:rsid w:val="002112B3"/>
    <w:rsid w:val="0023384C"/>
    <w:rsid w:val="002366CF"/>
    <w:rsid w:val="00243074"/>
    <w:rsid w:val="00256C4E"/>
    <w:rsid w:val="00293E68"/>
    <w:rsid w:val="002B1D47"/>
    <w:rsid w:val="002B6554"/>
    <w:rsid w:val="002C2FA9"/>
    <w:rsid w:val="002C6CF4"/>
    <w:rsid w:val="002D5242"/>
    <w:rsid w:val="002E07DA"/>
    <w:rsid w:val="002E7CDF"/>
    <w:rsid w:val="002F703B"/>
    <w:rsid w:val="003052EE"/>
    <w:rsid w:val="003054C9"/>
    <w:rsid w:val="00313A58"/>
    <w:rsid w:val="00323DCE"/>
    <w:rsid w:val="003262F6"/>
    <w:rsid w:val="00342AAA"/>
    <w:rsid w:val="003448FD"/>
    <w:rsid w:val="00357EE7"/>
    <w:rsid w:val="0037248D"/>
    <w:rsid w:val="00387030"/>
    <w:rsid w:val="003A0FFF"/>
    <w:rsid w:val="003A6F7E"/>
    <w:rsid w:val="003B588E"/>
    <w:rsid w:val="003B6FC1"/>
    <w:rsid w:val="003C3717"/>
    <w:rsid w:val="003C7762"/>
    <w:rsid w:val="003D1605"/>
    <w:rsid w:val="003E5858"/>
    <w:rsid w:val="003E67DE"/>
    <w:rsid w:val="003F4CE6"/>
    <w:rsid w:val="003F66D2"/>
    <w:rsid w:val="00407EE2"/>
    <w:rsid w:val="0041438C"/>
    <w:rsid w:val="00421F1C"/>
    <w:rsid w:val="00424C0E"/>
    <w:rsid w:val="004250A1"/>
    <w:rsid w:val="004343F8"/>
    <w:rsid w:val="00435B62"/>
    <w:rsid w:val="00441114"/>
    <w:rsid w:val="00465681"/>
    <w:rsid w:val="00466E50"/>
    <w:rsid w:val="00490DE1"/>
    <w:rsid w:val="004A367F"/>
    <w:rsid w:val="004C39BD"/>
    <w:rsid w:val="004D6F33"/>
    <w:rsid w:val="004E763E"/>
    <w:rsid w:val="004F243C"/>
    <w:rsid w:val="00504EFF"/>
    <w:rsid w:val="00523CF4"/>
    <w:rsid w:val="0053253F"/>
    <w:rsid w:val="00534121"/>
    <w:rsid w:val="0054025A"/>
    <w:rsid w:val="00546E2C"/>
    <w:rsid w:val="005471CB"/>
    <w:rsid w:val="00552475"/>
    <w:rsid w:val="005547A0"/>
    <w:rsid w:val="00560EB5"/>
    <w:rsid w:val="00562FD2"/>
    <w:rsid w:val="0058370D"/>
    <w:rsid w:val="005C1476"/>
    <w:rsid w:val="005C51D2"/>
    <w:rsid w:val="005D1DF5"/>
    <w:rsid w:val="005D4C8E"/>
    <w:rsid w:val="005F40F3"/>
    <w:rsid w:val="00614B51"/>
    <w:rsid w:val="0062066E"/>
    <w:rsid w:val="00623494"/>
    <w:rsid w:val="00660A11"/>
    <w:rsid w:val="006641E5"/>
    <w:rsid w:val="006666A6"/>
    <w:rsid w:val="00676DD4"/>
    <w:rsid w:val="00680859"/>
    <w:rsid w:val="00685D6B"/>
    <w:rsid w:val="0069333D"/>
    <w:rsid w:val="006A74C0"/>
    <w:rsid w:val="006A7B1D"/>
    <w:rsid w:val="006B28DB"/>
    <w:rsid w:val="006B3930"/>
    <w:rsid w:val="006F473E"/>
    <w:rsid w:val="006F53AD"/>
    <w:rsid w:val="006F671D"/>
    <w:rsid w:val="00710A81"/>
    <w:rsid w:val="0071337F"/>
    <w:rsid w:val="00713815"/>
    <w:rsid w:val="007150F1"/>
    <w:rsid w:val="007172D4"/>
    <w:rsid w:val="0072141E"/>
    <w:rsid w:val="0073059D"/>
    <w:rsid w:val="00737B23"/>
    <w:rsid w:val="00765264"/>
    <w:rsid w:val="0077182D"/>
    <w:rsid w:val="00781F15"/>
    <w:rsid w:val="007945A1"/>
    <w:rsid w:val="00797742"/>
    <w:rsid w:val="007A5266"/>
    <w:rsid w:val="007B2810"/>
    <w:rsid w:val="007C478B"/>
    <w:rsid w:val="007C6D5E"/>
    <w:rsid w:val="007F153C"/>
    <w:rsid w:val="00801970"/>
    <w:rsid w:val="00801A46"/>
    <w:rsid w:val="00811C63"/>
    <w:rsid w:val="00824066"/>
    <w:rsid w:val="00824B22"/>
    <w:rsid w:val="00836BD0"/>
    <w:rsid w:val="00854534"/>
    <w:rsid w:val="0086115F"/>
    <w:rsid w:val="0086277C"/>
    <w:rsid w:val="00881732"/>
    <w:rsid w:val="00881B92"/>
    <w:rsid w:val="008855FC"/>
    <w:rsid w:val="008A7BDB"/>
    <w:rsid w:val="008B040B"/>
    <w:rsid w:val="008B4918"/>
    <w:rsid w:val="008D4A2F"/>
    <w:rsid w:val="008D5DE8"/>
    <w:rsid w:val="008D67BF"/>
    <w:rsid w:val="008F0485"/>
    <w:rsid w:val="008F40B7"/>
    <w:rsid w:val="008F7F6F"/>
    <w:rsid w:val="009066DA"/>
    <w:rsid w:val="009075F8"/>
    <w:rsid w:val="00907D67"/>
    <w:rsid w:val="00926B13"/>
    <w:rsid w:val="0095095A"/>
    <w:rsid w:val="009518BC"/>
    <w:rsid w:val="00951DB0"/>
    <w:rsid w:val="00952690"/>
    <w:rsid w:val="00957AC6"/>
    <w:rsid w:val="00962124"/>
    <w:rsid w:val="00967466"/>
    <w:rsid w:val="00992AC2"/>
    <w:rsid w:val="009B00BD"/>
    <w:rsid w:val="009B57CD"/>
    <w:rsid w:val="009B623D"/>
    <w:rsid w:val="009F0658"/>
    <w:rsid w:val="00A0248F"/>
    <w:rsid w:val="00A04CC3"/>
    <w:rsid w:val="00A13189"/>
    <w:rsid w:val="00A31DB4"/>
    <w:rsid w:val="00A354A1"/>
    <w:rsid w:val="00A36448"/>
    <w:rsid w:val="00A67E8A"/>
    <w:rsid w:val="00A72F57"/>
    <w:rsid w:val="00A87415"/>
    <w:rsid w:val="00AA6D8E"/>
    <w:rsid w:val="00AC3C19"/>
    <w:rsid w:val="00AC4EAA"/>
    <w:rsid w:val="00AC5B7B"/>
    <w:rsid w:val="00AD13C8"/>
    <w:rsid w:val="00AD5B99"/>
    <w:rsid w:val="00AE6A41"/>
    <w:rsid w:val="00AF3902"/>
    <w:rsid w:val="00B27B6B"/>
    <w:rsid w:val="00B33D32"/>
    <w:rsid w:val="00B61A2A"/>
    <w:rsid w:val="00B63DC1"/>
    <w:rsid w:val="00B800FF"/>
    <w:rsid w:val="00B86DCC"/>
    <w:rsid w:val="00BC69B1"/>
    <w:rsid w:val="00BD7883"/>
    <w:rsid w:val="00BF16EA"/>
    <w:rsid w:val="00BF6191"/>
    <w:rsid w:val="00BF69D4"/>
    <w:rsid w:val="00C06A95"/>
    <w:rsid w:val="00C20436"/>
    <w:rsid w:val="00C25C31"/>
    <w:rsid w:val="00C31FA2"/>
    <w:rsid w:val="00C36DF4"/>
    <w:rsid w:val="00C41044"/>
    <w:rsid w:val="00C42E6A"/>
    <w:rsid w:val="00C4329B"/>
    <w:rsid w:val="00C56045"/>
    <w:rsid w:val="00C728B4"/>
    <w:rsid w:val="00C93A51"/>
    <w:rsid w:val="00CA0E00"/>
    <w:rsid w:val="00CA1707"/>
    <w:rsid w:val="00CA22EE"/>
    <w:rsid w:val="00CB717A"/>
    <w:rsid w:val="00CC0E5F"/>
    <w:rsid w:val="00CD607A"/>
    <w:rsid w:val="00CD6840"/>
    <w:rsid w:val="00D10F47"/>
    <w:rsid w:val="00D13EEC"/>
    <w:rsid w:val="00D450A2"/>
    <w:rsid w:val="00D71ECB"/>
    <w:rsid w:val="00D930F7"/>
    <w:rsid w:val="00D94963"/>
    <w:rsid w:val="00DA3527"/>
    <w:rsid w:val="00DF498A"/>
    <w:rsid w:val="00E0763B"/>
    <w:rsid w:val="00E403A5"/>
    <w:rsid w:val="00E543D6"/>
    <w:rsid w:val="00E67949"/>
    <w:rsid w:val="00E77708"/>
    <w:rsid w:val="00EB0FB8"/>
    <w:rsid w:val="00EB538D"/>
    <w:rsid w:val="00EB5766"/>
    <w:rsid w:val="00EC0CFA"/>
    <w:rsid w:val="00ED1CF9"/>
    <w:rsid w:val="00EF1001"/>
    <w:rsid w:val="00F07EB5"/>
    <w:rsid w:val="00F21630"/>
    <w:rsid w:val="00F34272"/>
    <w:rsid w:val="00F70418"/>
    <w:rsid w:val="00F73B5D"/>
    <w:rsid w:val="00F92152"/>
    <w:rsid w:val="00FC450E"/>
    <w:rsid w:val="00FC7567"/>
    <w:rsid w:val="00FD6685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3B8F0F"/>
  <w15:docId w15:val="{94534EEA-E68B-4CAE-AC62-A443D6705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4EFF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uiPriority w:val="99"/>
    <w:rsid w:val="001B41AF"/>
    <w:pPr>
      <w:numPr>
        <w:numId w:val="11"/>
      </w:numPr>
    </w:pPr>
    <w:rPr>
      <w:rFonts w:eastAsiaTheme="majorEastAsia" w:cs="Arial"/>
      <w:color w:val="auto"/>
      <w:szCs w:val="22"/>
      <w:lang w:val="en-GB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504EF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  <w:lang w:val="en-GB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  <w:style w:type="paragraph" w:customStyle="1" w:styleId="Default">
    <w:name w:val="Default"/>
    <w:rsid w:val="009526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B41AF"/>
  </w:style>
  <w:style w:type="character" w:customStyle="1" w:styleId="DatumZchn">
    <w:name w:val="Datum Zchn"/>
    <w:basedOn w:val="Absatz-Standardschriftart"/>
    <w:link w:val="Datum"/>
    <w:uiPriority w:val="99"/>
    <w:semiHidden/>
    <w:rsid w:val="001B41AF"/>
    <w:rPr>
      <w:rFonts w:ascii="Formata Regular" w:hAnsi="Formata Regular"/>
      <w:color w:val="000000"/>
      <w:sz w:val="24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ganic-research.net/es/tipi/tipi-events/science-day-2017.html" TargetMode="External"/><Relationship Id="rId18" Type="http://schemas.openxmlformats.org/officeDocument/2006/relationships/hyperlink" Target="http://www.biofach.fibl.org/en/biofach-2017.html" TargetMode="External"/><Relationship Id="rId26" Type="http://schemas.openxmlformats.org/officeDocument/2006/relationships/hyperlink" Target="http://www.biofach.fibl.org/en/biofach-2017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biofach.fibl.org/en/biofach-2017.html" TargetMode="External"/><Relationship Id="rId34" Type="http://schemas.openxmlformats.org/officeDocument/2006/relationships/hyperlink" Target="http://www.fibl.org/en/medi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fach.fibl.org/en/biofach-2017.html" TargetMode="External"/><Relationship Id="rId17" Type="http://schemas.openxmlformats.org/officeDocument/2006/relationships/hyperlink" Target="http://www.biofach.fibl.org/en/biofach-2017.html" TargetMode="External"/><Relationship Id="rId25" Type="http://schemas.openxmlformats.org/officeDocument/2006/relationships/hyperlink" Target="http://www.biofach.fibl.org/en/biofach-2017.html" TargetMode="External"/><Relationship Id="rId33" Type="http://schemas.openxmlformats.org/officeDocument/2006/relationships/hyperlink" Target="mailto:franziska.h&#228;mmerli@fibl.org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iofach.fibl.org/en/biofach-2017.html" TargetMode="External"/><Relationship Id="rId20" Type="http://schemas.openxmlformats.org/officeDocument/2006/relationships/hyperlink" Target="http://www.biofach.fibl.org/en/biofach-2017.html" TargetMode="External"/><Relationship Id="rId29" Type="http://schemas.openxmlformats.org/officeDocument/2006/relationships/hyperlink" Target="http://www.biofach.fibl.org/en/biofach-20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iofach.fibl.org/en/biofach-2017.html" TargetMode="External"/><Relationship Id="rId32" Type="http://schemas.openxmlformats.org/officeDocument/2006/relationships/hyperlink" Target="mailto:helga.willer@fibl.org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ofach.fibl.org/en/biofach-2017.html" TargetMode="External"/><Relationship Id="rId23" Type="http://schemas.openxmlformats.org/officeDocument/2006/relationships/hyperlink" Target="http://www.biofach.fibl.org/en/biofach-2017.html" TargetMode="External"/><Relationship Id="rId28" Type="http://schemas.openxmlformats.org/officeDocument/2006/relationships/hyperlink" Target="http://www.biofach.fibl.org/en/biofach-2017.html" TargetMode="External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biofach.fibl.org/en/biofach-2017.html" TargetMode="External"/><Relationship Id="rId31" Type="http://schemas.openxmlformats.org/officeDocument/2006/relationships/hyperlink" Target="http://www.biofach.fibl.org/en/biofach-201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fach.fibl.org/en/biofach-2017.html" TargetMode="External"/><Relationship Id="rId22" Type="http://schemas.openxmlformats.org/officeDocument/2006/relationships/hyperlink" Target="http://www.biofach.fibl.org/en/biofach-2017.html" TargetMode="External"/><Relationship Id="rId27" Type="http://schemas.openxmlformats.org/officeDocument/2006/relationships/hyperlink" Target="http://www.biofach.fibl.org/en/biofach-2017.html" TargetMode="External"/><Relationship Id="rId30" Type="http://schemas.openxmlformats.org/officeDocument/2006/relationships/hyperlink" Target="https://www.biofach.de/en" TargetMode="External"/><Relationship Id="rId35" Type="http://schemas.openxmlformats.org/officeDocument/2006/relationships/header" Target="head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9646-77C4-4AAA-8C02-0BD6A2E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4853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creator>FiBL</dc:creator>
  <cp:lastModifiedBy>Basler Andreas</cp:lastModifiedBy>
  <cp:revision>24</cp:revision>
  <cp:lastPrinted>2017-02-06T09:16:00Z</cp:lastPrinted>
  <dcterms:created xsi:type="dcterms:W3CDTF">2017-02-06T07:55:00Z</dcterms:created>
  <dcterms:modified xsi:type="dcterms:W3CDTF">2017-02-06T13:13:00Z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