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9F" w:rsidRPr="00D409A6" w:rsidRDefault="008C659F" w:rsidP="008C659F">
      <w:pPr>
        <w:pStyle w:val="FiBLtitel"/>
        <w:framePr w:w="8028" w:wrap="around" w:hAnchor="page" w:x="2146" w:y="3046"/>
        <w:rPr>
          <w:lang w:val="en-GB"/>
        </w:rPr>
      </w:pPr>
      <w:r w:rsidRPr="00D409A6">
        <w:rPr>
          <w:lang w:val="en-GB"/>
        </w:rPr>
        <w:t xml:space="preserve">Save the </w:t>
      </w:r>
      <w:r w:rsidR="00D409A6" w:rsidRPr="00D409A6">
        <w:rPr>
          <w:lang w:val="en-GB"/>
        </w:rPr>
        <w:t>d</w:t>
      </w:r>
      <w:r w:rsidRPr="00D409A6">
        <w:rPr>
          <w:lang w:val="en-GB"/>
        </w:rPr>
        <w:t xml:space="preserve">ate: 25 </w:t>
      </w:r>
      <w:r w:rsidR="00D409A6" w:rsidRPr="00D409A6">
        <w:rPr>
          <w:lang w:val="en-GB"/>
        </w:rPr>
        <w:t>and</w:t>
      </w:r>
      <w:r w:rsidRPr="00D409A6">
        <w:rPr>
          <w:lang w:val="en-GB"/>
        </w:rPr>
        <w:t xml:space="preserve"> </w:t>
      </w:r>
      <w:r w:rsidR="00D409A6" w:rsidRPr="00D409A6">
        <w:rPr>
          <w:lang w:val="en-GB"/>
        </w:rPr>
        <w:t>26</w:t>
      </w:r>
      <w:r w:rsidRPr="00D409A6">
        <w:rPr>
          <w:lang w:val="en-GB"/>
        </w:rPr>
        <w:t xml:space="preserve"> O</w:t>
      </w:r>
      <w:r w:rsidR="00D409A6" w:rsidRPr="00D409A6">
        <w:rPr>
          <w:lang w:val="en-GB"/>
        </w:rPr>
        <w:t>c</w:t>
      </w:r>
      <w:r w:rsidRPr="00D409A6">
        <w:rPr>
          <w:lang w:val="en-GB"/>
        </w:rPr>
        <w:t>tober 2016</w:t>
      </w:r>
    </w:p>
    <w:p w:rsidR="000678EC" w:rsidRPr="00D409A6" w:rsidRDefault="000678EC" w:rsidP="00FF3965">
      <w:pPr>
        <w:sectPr w:rsidR="000678EC" w:rsidRPr="00D409A6" w:rsidSect="00ED7EF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3759" w:right="851" w:bottom="2778" w:left="2098" w:header="720" w:footer="283" w:gutter="0"/>
          <w:paperSrc w:first="2" w:other="11"/>
          <w:cols w:space="720"/>
          <w:titlePg/>
          <w:docGrid w:linePitch="299"/>
        </w:sectPr>
      </w:pPr>
    </w:p>
    <w:p w:rsidR="000678EC" w:rsidRPr="00D409A6" w:rsidRDefault="00D409A6" w:rsidP="007D7444">
      <w:pPr>
        <w:pStyle w:val="FiBLmmueberschrift"/>
        <w:rPr>
          <w:lang w:val="en-GB"/>
        </w:rPr>
      </w:pPr>
      <w:r w:rsidRPr="00D409A6">
        <w:rPr>
          <w:lang w:val="en-GB"/>
        </w:rPr>
        <w:lastRenderedPageBreak/>
        <w:t xml:space="preserve">International </w:t>
      </w:r>
      <w:r>
        <w:rPr>
          <w:lang w:val="en-GB"/>
        </w:rPr>
        <w:t>c</w:t>
      </w:r>
      <w:r w:rsidRPr="00D409A6">
        <w:rPr>
          <w:lang w:val="en-GB"/>
        </w:rPr>
        <w:t>onference</w:t>
      </w:r>
      <w:r>
        <w:rPr>
          <w:lang w:val="en-GB"/>
        </w:rPr>
        <w:t xml:space="preserve">: </w:t>
      </w:r>
      <w:r w:rsidRPr="00D409A6">
        <w:rPr>
          <w:lang w:val="en-GB"/>
        </w:rPr>
        <w:t>Sourcing Organic from Ukraine 2016</w:t>
      </w:r>
    </w:p>
    <w:p w:rsidR="000678EC" w:rsidRDefault="004C423C" w:rsidP="001126D1">
      <w:pPr>
        <w:pStyle w:val="FiBLmmlead"/>
        <w:rPr>
          <w:lang w:val="en-GB"/>
        </w:rPr>
      </w:pPr>
      <w:r>
        <w:rPr>
          <w:lang w:val="en-GB"/>
        </w:rPr>
        <w:t>Import</w:t>
      </w:r>
      <w:r w:rsidR="004854C7">
        <w:rPr>
          <w:lang w:val="en-GB"/>
        </w:rPr>
        <w:t>ers of</w:t>
      </w:r>
      <w:r>
        <w:rPr>
          <w:lang w:val="en-GB"/>
        </w:rPr>
        <w:t xml:space="preserve"> organic products from the Ukraine </w:t>
      </w:r>
      <w:r w:rsidR="004854C7">
        <w:rPr>
          <w:lang w:val="en-GB"/>
        </w:rPr>
        <w:t>are</w:t>
      </w:r>
      <w:r w:rsidR="00EA6B3B">
        <w:rPr>
          <w:lang w:val="en-GB"/>
        </w:rPr>
        <w:t xml:space="preserve"> </w:t>
      </w:r>
      <w:r w:rsidR="004854C7">
        <w:rPr>
          <w:lang w:val="en-GB"/>
        </w:rPr>
        <w:t>facing</w:t>
      </w:r>
      <w:r>
        <w:rPr>
          <w:lang w:val="en-GB"/>
        </w:rPr>
        <w:t xml:space="preserve"> many challenges. The upcoming international conference presents current market figures and trends as well as successful and reliable market partnerships.</w:t>
      </w:r>
    </w:p>
    <w:p w:rsidR="001C7109" w:rsidRPr="001C7109" w:rsidRDefault="001C7109" w:rsidP="001C7109">
      <w:bookmarkStart w:id="0" w:name="_GoBack"/>
      <w:bookmarkEnd w:id="0"/>
    </w:p>
    <w:p w:rsidR="00D409A6" w:rsidRDefault="00E42E64" w:rsidP="00D409A6">
      <w:r>
        <w:t xml:space="preserve">(Frick, 26 August 2016) </w:t>
      </w:r>
      <w:r w:rsidR="00D409A6">
        <w:t xml:space="preserve">As the market demand for organic products </w:t>
      </w:r>
      <w:r w:rsidR="009B5824">
        <w:t xml:space="preserve">in Western Europe </w:t>
      </w:r>
      <w:r w:rsidR="00D409A6">
        <w:t xml:space="preserve">develops faster than the supply, Ukrainian organic producers and traders have </w:t>
      </w:r>
      <w:r w:rsidR="00FD621C">
        <w:t>become some of the most important suppliers</w:t>
      </w:r>
      <w:r w:rsidR="00D409A6">
        <w:t xml:space="preserve"> to fill the gap with organic commodities. They </w:t>
      </w:r>
      <w:r w:rsidR="00494E7F">
        <w:t>attract</w:t>
      </w:r>
      <w:r w:rsidR="00C43B55">
        <w:t xml:space="preserve"> </w:t>
      </w:r>
      <w:r w:rsidR="00D409A6">
        <w:t xml:space="preserve">the market </w:t>
      </w:r>
      <w:r w:rsidR="00DE191C">
        <w:t>with</w:t>
      </w:r>
      <w:r w:rsidR="00C43B55">
        <w:t xml:space="preserve"> </w:t>
      </w:r>
      <w:r w:rsidR="00494E7F">
        <w:t>large</w:t>
      </w:r>
      <w:r w:rsidR="00D409A6">
        <w:t xml:space="preserve"> </w:t>
      </w:r>
      <w:r w:rsidR="009A6590">
        <w:t>quantities</w:t>
      </w:r>
      <w:r w:rsidR="00D409A6">
        <w:t xml:space="preserve"> </w:t>
      </w:r>
      <w:r w:rsidR="00C43B55">
        <w:t>at</w:t>
      </w:r>
      <w:r w:rsidR="00D409A6">
        <w:t xml:space="preserve"> competitive prices.</w:t>
      </w:r>
      <w:r w:rsidR="00485CB6">
        <w:t xml:space="preserve"> </w:t>
      </w:r>
      <w:r w:rsidR="005725E1">
        <w:t>Currently, i</w:t>
      </w:r>
      <w:r w:rsidR="002F5135">
        <w:t>mporters</w:t>
      </w:r>
      <w:r w:rsidR="00D409A6">
        <w:t xml:space="preserve"> sourcing from Ukraine are faci</w:t>
      </w:r>
      <w:r w:rsidR="00043812">
        <w:t xml:space="preserve">ng </w:t>
      </w:r>
      <w:r w:rsidR="002F5135">
        <w:t xml:space="preserve">several </w:t>
      </w:r>
      <w:r w:rsidR="00485CB6">
        <w:t>challenges</w:t>
      </w:r>
      <w:r w:rsidR="00B245FB">
        <w:t>:</w:t>
      </w:r>
    </w:p>
    <w:p w:rsidR="001C7109" w:rsidRDefault="001C7109" w:rsidP="00D409A6"/>
    <w:p w:rsidR="00D409A6" w:rsidRDefault="00D409A6" w:rsidP="00485CB6">
      <w:pPr>
        <w:pStyle w:val="FiBLaufzaehlung"/>
      </w:pPr>
      <w:r>
        <w:t xml:space="preserve">How to get sufficient transparency </w:t>
      </w:r>
      <w:r w:rsidR="005725E1">
        <w:t>regarding</w:t>
      </w:r>
      <w:r>
        <w:t xml:space="preserve"> excellent and reliable organic producers and traders from Ukraine,</w:t>
      </w:r>
    </w:p>
    <w:p w:rsidR="00D409A6" w:rsidRDefault="006A7866" w:rsidP="00485CB6">
      <w:pPr>
        <w:pStyle w:val="FiBLaufzaehlung"/>
      </w:pPr>
      <w:r>
        <w:t>H</w:t>
      </w:r>
      <w:r w:rsidR="00D409A6">
        <w:t xml:space="preserve">ow to improve </w:t>
      </w:r>
      <w:r w:rsidR="00D409A6" w:rsidRPr="00485CB6">
        <w:t>the</w:t>
      </w:r>
      <w:r w:rsidR="00D409A6">
        <w:t xml:space="preserve"> transparency an</w:t>
      </w:r>
      <w:r w:rsidR="005725E1">
        <w:t>d traceability of product flows,</w:t>
      </w:r>
    </w:p>
    <w:p w:rsidR="00D409A6" w:rsidRDefault="006A7866" w:rsidP="00485CB6">
      <w:pPr>
        <w:pStyle w:val="FiBLaufzaehlung"/>
      </w:pPr>
      <w:r>
        <w:t>How</w:t>
      </w:r>
      <w:r w:rsidR="00D409A6">
        <w:t xml:space="preserve"> to deal with the new organic import guidelines from the EU.</w:t>
      </w:r>
    </w:p>
    <w:p w:rsidR="00485CB6" w:rsidRDefault="00485CB6" w:rsidP="00D409A6"/>
    <w:p w:rsidR="000678EC" w:rsidRDefault="00D409A6" w:rsidP="00D409A6">
      <w:r>
        <w:t xml:space="preserve">The conference will offer a maximum of </w:t>
      </w:r>
      <w:r w:rsidR="00303A73">
        <w:t>current</w:t>
      </w:r>
      <w:r>
        <w:t xml:space="preserve"> information </w:t>
      </w:r>
      <w:r w:rsidR="006D7BE8">
        <w:t>on</w:t>
      </w:r>
      <w:r>
        <w:t xml:space="preserve"> </w:t>
      </w:r>
      <w:r w:rsidR="00FD621C">
        <w:t>these key issues</w:t>
      </w:r>
      <w:r>
        <w:t xml:space="preserve"> from different perspectives, present market data and trends, will share best practise cases </w:t>
      </w:r>
      <w:r w:rsidR="0060751D">
        <w:t>concerning</w:t>
      </w:r>
      <w:r>
        <w:t xml:space="preserve"> the reliable trade with organic commodities from Ukraine and</w:t>
      </w:r>
      <w:r w:rsidR="0060751D">
        <w:t>,</w:t>
      </w:r>
      <w:r>
        <w:t xml:space="preserve"> </w:t>
      </w:r>
      <w:r w:rsidR="0060751D">
        <w:t xml:space="preserve">last but not least, </w:t>
      </w:r>
      <w:r>
        <w:t xml:space="preserve">will provide the perfect </w:t>
      </w:r>
      <w:r w:rsidR="006D7BE8">
        <w:t xml:space="preserve">environment for </w:t>
      </w:r>
      <w:r>
        <w:t xml:space="preserve">fruitful </w:t>
      </w:r>
      <w:r w:rsidR="00372E82">
        <w:t>business-to-business</w:t>
      </w:r>
      <w:r>
        <w:t xml:space="preserve"> networking.</w:t>
      </w:r>
    </w:p>
    <w:p w:rsidR="001C7109" w:rsidRPr="00D409A6" w:rsidRDefault="001C7109" w:rsidP="00D409A6"/>
    <w:p w:rsidR="00B17AEF" w:rsidRPr="00562E26" w:rsidRDefault="00B17AEF" w:rsidP="00B17AEF">
      <w:pPr>
        <w:rPr>
          <w:b/>
        </w:rPr>
      </w:pPr>
      <w:r>
        <w:rPr>
          <w:b/>
        </w:rPr>
        <w:t>Registration</w:t>
      </w:r>
      <w:r w:rsidRPr="00562E26">
        <w:t xml:space="preserve">: </w:t>
      </w:r>
      <w:r w:rsidRPr="00562E26">
        <w:tab/>
      </w:r>
      <w:r w:rsidR="00BC5A8E">
        <w:t>until 20</w:t>
      </w:r>
      <w:r w:rsidR="006E4503">
        <w:t xml:space="preserve"> October </w:t>
      </w:r>
      <w:r w:rsidRPr="00562E26">
        <w:t xml:space="preserve">2016 </w:t>
      </w:r>
      <w:r w:rsidR="006E4503">
        <w:t>at</w:t>
      </w:r>
      <w:r w:rsidRPr="00562E26">
        <w:t xml:space="preserve"> </w:t>
      </w:r>
      <w:hyperlink r:id="rId13" w:history="1">
        <w:r w:rsidRPr="00562E26">
          <w:rPr>
            <w:rStyle w:val="Hyperlink"/>
          </w:rPr>
          <w:t>https://anmeldeservice.fibl.org/</w:t>
        </w:r>
      </w:hyperlink>
      <w:r w:rsidRPr="00562E26">
        <w:rPr>
          <w:b/>
        </w:rPr>
        <w:t xml:space="preserve"> </w:t>
      </w:r>
    </w:p>
    <w:p w:rsidR="00B17AEF" w:rsidRPr="00562E26" w:rsidRDefault="00B17AEF" w:rsidP="00B17AEF">
      <w:r>
        <w:rPr>
          <w:b/>
        </w:rPr>
        <w:t>Language</w:t>
      </w:r>
      <w:r w:rsidRPr="00562E26">
        <w:rPr>
          <w:b/>
        </w:rPr>
        <w:t>:</w:t>
      </w:r>
      <w:r w:rsidRPr="00562E26">
        <w:t xml:space="preserve"> </w:t>
      </w:r>
      <w:r w:rsidRPr="00562E26">
        <w:tab/>
      </w:r>
      <w:r w:rsidRPr="00562E26">
        <w:tab/>
        <w:t xml:space="preserve">English </w:t>
      </w:r>
    </w:p>
    <w:p w:rsidR="00B17AEF" w:rsidRPr="00562E26" w:rsidRDefault="00B17AEF" w:rsidP="00B17AEF">
      <w:r>
        <w:rPr>
          <w:b/>
        </w:rPr>
        <w:t>Date</w:t>
      </w:r>
      <w:r w:rsidRPr="00562E26">
        <w:rPr>
          <w:b/>
        </w:rPr>
        <w:t>:</w:t>
      </w:r>
      <w:r>
        <w:t xml:space="preserve"> </w:t>
      </w:r>
      <w:r>
        <w:tab/>
      </w:r>
      <w:r>
        <w:tab/>
        <w:t>25</w:t>
      </w:r>
      <w:r w:rsidRPr="00562E26">
        <w:t xml:space="preserve"> </w:t>
      </w:r>
      <w:r>
        <w:t>and 26</w:t>
      </w:r>
      <w:r w:rsidRPr="00562E26">
        <w:t xml:space="preserve"> October 2016</w:t>
      </w:r>
    </w:p>
    <w:p w:rsidR="00B17AEF" w:rsidRDefault="00B17AEF" w:rsidP="00B17AEF">
      <w:pPr>
        <w:spacing w:after="0"/>
      </w:pPr>
      <w:r>
        <w:rPr>
          <w:b/>
        </w:rPr>
        <w:t>Location</w:t>
      </w:r>
      <w:r w:rsidRPr="00562E26">
        <w:rPr>
          <w:b/>
          <w:bCs/>
        </w:rPr>
        <w:t>:</w:t>
      </w:r>
      <w:r w:rsidRPr="00562E26">
        <w:rPr>
          <w:bCs/>
        </w:rPr>
        <w:t xml:space="preserve"> </w:t>
      </w:r>
      <w:r w:rsidRPr="00562E26">
        <w:rPr>
          <w:bCs/>
        </w:rPr>
        <w:tab/>
      </w:r>
      <w:r w:rsidRPr="00562E26">
        <w:rPr>
          <w:bCs/>
        </w:rPr>
        <w:tab/>
      </w:r>
      <w:proofErr w:type="spellStart"/>
      <w:r w:rsidRPr="00562E26">
        <w:t>Ökohaus</w:t>
      </w:r>
      <w:proofErr w:type="spellEnd"/>
      <w:r w:rsidRPr="00562E26">
        <w:t xml:space="preserve"> Arche, </w:t>
      </w:r>
      <w:proofErr w:type="spellStart"/>
      <w:r w:rsidRPr="00562E26">
        <w:t>Kasseler</w:t>
      </w:r>
      <w:proofErr w:type="spellEnd"/>
      <w:r w:rsidRPr="00562E26">
        <w:t xml:space="preserve"> </w:t>
      </w:r>
      <w:proofErr w:type="spellStart"/>
      <w:r w:rsidRPr="00562E26">
        <w:t>Strasse</w:t>
      </w:r>
      <w:proofErr w:type="spellEnd"/>
      <w:r w:rsidRPr="00562E26">
        <w:t xml:space="preserve"> 1</w:t>
      </w:r>
    </w:p>
    <w:p w:rsidR="00B17AEF" w:rsidRDefault="00B17AEF" w:rsidP="00B17AEF">
      <w:pPr>
        <w:spacing w:after="0"/>
        <w:ind w:left="1586" w:firstLine="538"/>
      </w:pPr>
      <w:r w:rsidRPr="00562E26">
        <w:t xml:space="preserve">Frankfurt am Main, </w:t>
      </w:r>
      <w:r>
        <w:t>Germany</w:t>
      </w:r>
    </w:p>
    <w:p w:rsidR="001C7109" w:rsidRDefault="001C7109" w:rsidP="00B17AEF">
      <w:pPr>
        <w:spacing w:after="0"/>
        <w:ind w:left="1586" w:firstLine="538"/>
      </w:pPr>
    </w:p>
    <w:p w:rsidR="001C7109" w:rsidRDefault="001C7109" w:rsidP="00B17AEF">
      <w:pPr>
        <w:spacing w:after="0"/>
        <w:ind w:left="1586" w:firstLine="538"/>
      </w:pPr>
    </w:p>
    <w:p w:rsidR="00DB7885" w:rsidRDefault="00DB7885" w:rsidP="00DB7885">
      <w:pPr>
        <w:pStyle w:val="FiBLzusatzinfo"/>
      </w:pPr>
      <w:r w:rsidRPr="00DB7885">
        <w:t>Targeted</w:t>
      </w:r>
      <w:r>
        <w:t xml:space="preserve"> participants:</w:t>
      </w:r>
    </w:p>
    <w:p w:rsidR="00E461E7" w:rsidRDefault="00DB7885" w:rsidP="00DB7885">
      <w:pPr>
        <w:pStyle w:val="FiBLaufzaehlung"/>
      </w:pPr>
      <w:r>
        <w:t xml:space="preserve">Importers/processors from </w:t>
      </w:r>
      <w:r w:rsidR="00E461E7">
        <w:t>the EU</w:t>
      </w:r>
    </w:p>
    <w:p w:rsidR="00E461E7" w:rsidRDefault="00E461E7" w:rsidP="00DB7885">
      <w:pPr>
        <w:pStyle w:val="FiBLaufzaehlung"/>
      </w:pPr>
      <w:r>
        <w:lastRenderedPageBreak/>
        <w:t>European certification bodies</w:t>
      </w:r>
    </w:p>
    <w:p w:rsidR="00E461E7" w:rsidRDefault="00E461E7" w:rsidP="00CD4F31">
      <w:pPr>
        <w:pStyle w:val="FiBLaufzaehlung"/>
      </w:pPr>
      <w:r>
        <w:t>O</w:t>
      </w:r>
      <w:r w:rsidR="00DB7885">
        <w:t>rganic supply chain actors from</w:t>
      </w:r>
      <w:r>
        <w:t xml:space="preserve"> </w:t>
      </w:r>
      <w:r w:rsidR="00DB7885">
        <w:t>Ukraine</w:t>
      </w:r>
    </w:p>
    <w:p w:rsidR="00E461E7" w:rsidRDefault="00DB7885" w:rsidP="00CD4F31">
      <w:pPr>
        <w:pStyle w:val="FiBLaufzaehlung"/>
      </w:pPr>
      <w:r>
        <w:t>Ministry of Agricultu</w:t>
      </w:r>
      <w:r w:rsidR="00E461E7">
        <w:t>ral Policy and Food of Ukraine</w:t>
      </w:r>
    </w:p>
    <w:p w:rsidR="000A5EDE" w:rsidRDefault="00DB7885" w:rsidP="00F3698A">
      <w:pPr>
        <w:pStyle w:val="FiBLaufzaehlung"/>
      </w:pPr>
      <w:r>
        <w:t>EU Commission and authorities from</w:t>
      </w:r>
      <w:r w:rsidR="00E461E7">
        <w:t xml:space="preserve"> </w:t>
      </w:r>
      <w:r>
        <w:t xml:space="preserve">main importing </w:t>
      </w:r>
      <w:r w:rsidR="000A5EDE">
        <w:t>countries (DE, UK, NL, FR, IT),</w:t>
      </w:r>
    </w:p>
    <w:p w:rsidR="00E461E7" w:rsidRDefault="000A5EDE" w:rsidP="00F3698A">
      <w:pPr>
        <w:pStyle w:val="FiBLaufzaehlung"/>
      </w:pPr>
      <w:r>
        <w:t>O</w:t>
      </w:r>
      <w:r w:rsidR="00DB7885">
        <w:t xml:space="preserve">rganic farm association </w:t>
      </w:r>
    </w:p>
    <w:p w:rsidR="00E461E7" w:rsidRDefault="00E461E7" w:rsidP="000B4763">
      <w:pPr>
        <w:pStyle w:val="FiBLaufzaehlung"/>
      </w:pPr>
      <w:r>
        <w:t>O</w:t>
      </w:r>
      <w:r w:rsidR="00DB7885">
        <w:t>ther organic</w:t>
      </w:r>
      <w:r>
        <w:t xml:space="preserve"> stakeholders</w:t>
      </w:r>
    </w:p>
    <w:p w:rsidR="00B17AEF" w:rsidRDefault="00E461E7" w:rsidP="00DB7885">
      <w:pPr>
        <w:pStyle w:val="FiBLaufzaehlung"/>
      </w:pPr>
      <w:r>
        <w:t>M</w:t>
      </w:r>
      <w:r w:rsidR="00DB7885">
        <w:t>arket and trend researchers</w:t>
      </w:r>
    </w:p>
    <w:p w:rsidR="00E11DC0" w:rsidRPr="00562E26" w:rsidRDefault="004F652C" w:rsidP="00E11DC0">
      <w:pPr>
        <w:pStyle w:val="FiBLzusatzinfo"/>
      </w:pPr>
      <w:r>
        <w:t>Organizers</w:t>
      </w:r>
    </w:p>
    <w:p w:rsidR="00E11DC0" w:rsidRPr="00562E26" w:rsidRDefault="00E11DC0" w:rsidP="00E11DC0">
      <w:pPr>
        <w:pStyle w:val="FiBLaufzaehlung"/>
      </w:pPr>
      <w:r>
        <w:rPr>
          <w:bCs/>
        </w:rPr>
        <w:t>Research Institute of Organic Agriculture (</w:t>
      </w:r>
      <w:proofErr w:type="spellStart"/>
      <w:r w:rsidRPr="00E11DC0">
        <w:rPr>
          <w:bCs/>
        </w:rPr>
        <w:t>FiBL</w:t>
      </w:r>
      <w:proofErr w:type="spellEnd"/>
      <w:r>
        <w:rPr>
          <w:bCs/>
        </w:rPr>
        <w:t>)</w:t>
      </w:r>
      <w:r w:rsidRPr="00E11DC0">
        <w:t xml:space="preserve"> </w:t>
      </w:r>
      <w:r>
        <w:t>Switzerland</w:t>
      </w:r>
      <w:r w:rsidRPr="00E11DC0">
        <w:t xml:space="preserve"> </w:t>
      </w:r>
      <w:r w:rsidRPr="00562E26">
        <w:t xml:space="preserve">&amp; </w:t>
      </w:r>
      <w:proofErr w:type="spellStart"/>
      <w:r w:rsidRPr="00562E26">
        <w:t>FiBL</w:t>
      </w:r>
      <w:proofErr w:type="spellEnd"/>
      <w:r w:rsidRPr="00562E26">
        <w:t xml:space="preserve"> </w:t>
      </w:r>
      <w:proofErr w:type="spellStart"/>
      <w:r w:rsidRPr="00562E26">
        <w:t>Projekte</w:t>
      </w:r>
      <w:proofErr w:type="spellEnd"/>
      <w:r w:rsidRPr="00562E26">
        <w:t xml:space="preserve"> GmbH </w:t>
      </w:r>
    </w:p>
    <w:p w:rsidR="00E11DC0" w:rsidRDefault="00E11DC0" w:rsidP="004F652C">
      <w:pPr>
        <w:pStyle w:val="FiBLaufzaehlung"/>
      </w:pPr>
      <w:r w:rsidRPr="00562E26">
        <w:t>AFC Consultants International (Agriculture &amp; Food Consultants International)</w:t>
      </w:r>
    </w:p>
    <w:p w:rsidR="004F652C" w:rsidRPr="00101CF3" w:rsidRDefault="004F652C" w:rsidP="004F652C">
      <w:pPr>
        <w:pStyle w:val="FiBLzusatzinfo"/>
        <w:rPr>
          <w:color w:val="auto"/>
        </w:rPr>
      </w:pPr>
      <w:proofErr w:type="spellStart"/>
      <w:r>
        <w:t>FiBL</w:t>
      </w:r>
      <w:proofErr w:type="spellEnd"/>
      <w:r>
        <w:t xml:space="preserve"> contacts</w:t>
      </w:r>
    </w:p>
    <w:p w:rsidR="004F652C" w:rsidRPr="00101CF3" w:rsidRDefault="004F652C" w:rsidP="00101CF3">
      <w:pPr>
        <w:pStyle w:val="FiBLaufzaehlung"/>
        <w:rPr>
          <w:color w:val="CC6500"/>
        </w:rPr>
      </w:pPr>
      <w:r w:rsidRPr="00101CF3">
        <w:t xml:space="preserve">Toralf Richter, </w:t>
      </w:r>
      <w:proofErr w:type="spellStart"/>
      <w:r w:rsidRPr="00101CF3">
        <w:t>FiBL</w:t>
      </w:r>
      <w:proofErr w:type="spellEnd"/>
      <w:r w:rsidRPr="00101CF3">
        <w:t xml:space="preserve"> </w:t>
      </w:r>
      <w:r w:rsidR="000005F9" w:rsidRPr="00101CF3">
        <w:t>Switzerland</w:t>
      </w:r>
      <w:r w:rsidRPr="00101CF3">
        <w:t xml:space="preserve">, </w:t>
      </w:r>
      <w:proofErr w:type="spellStart"/>
      <w:r w:rsidRPr="00101CF3">
        <w:t>Ackerstrasse</w:t>
      </w:r>
      <w:proofErr w:type="spellEnd"/>
      <w:r w:rsidRPr="00101CF3">
        <w:t xml:space="preserve"> 113, CH-5070 Frick</w:t>
      </w:r>
      <w:r w:rsidR="00101CF3" w:rsidRPr="00101CF3">
        <w:t>, phone</w:t>
      </w:r>
      <w:r w:rsidRPr="00101CF3">
        <w:t xml:space="preserve"> </w:t>
      </w:r>
      <w:r w:rsidRPr="00562E26">
        <w:t>+41</w:t>
      </w:r>
      <w:r>
        <w:t> </w:t>
      </w:r>
      <w:r w:rsidRPr="00562E26">
        <w:t>(0)62</w:t>
      </w:r>
      <w:r>
        <w:t> </w:t>
      </w:r>
      <w:r w:rsidRPr="00562E26">
        <w:t xml:space="preserve">865 </w:t>
      </w:r>
      <w:r>
        <w:t>04 32, email</w:t>
      </w:r>
      <w:r w:rsidRPr="00562E26">
        <w:t xml:space="preserve"> </w:t>
      </w:r>
      <w:hyperlink r:id="rId14" w:history="1">
        <w:r w:rsidRPr="00562E26">
          <w:rPr>
            <w:rStyle w:val="Hyperlink"/>
          </w:rPr>
          <w:t>toralf.richter@fibl.org</w:t>
        </w:r>
      </w:hyperlink>
      <w:r w:rsidRPr="00101CF3">
        <w:rPr>
          <w:color w:val="CC6500"/>
        </w:rPr>
        <w:t xml:space="preserve">  </w:t>
      </w:r>
    </w:p>
    <w:p w:rsidR="004F652C" w:rsidRPr="00101CF3" w:rsidRDefault="004F652C" w:rsidP="00101CF3">
      <w:pPr>
        <w:pStyle w:val="FiBLaufzaehlung"/>
        <w:rPr>
          <w:color w:val="CC6500"/>
        </w:rPr>
      </w:pPr>
      <w:r w:rsidRPr="00562E26">
        <w:t xml:space="preserve">Rolf Mäder, </w:t>
      </w:r>
      <w:proofErr w:type="spellStart"/>
      <w:r w:rsidRPr="00562E26">
        <w:t>FiBL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GmbH</w:t>
      </w:r>
      <w:r w:rsidRPr="00562E26">
        <w:t xml:space="preserve">, </w:t>
      </w:r>
      <w:proofErr w:type="spellStart"/>
      <w:r w:rsidRPr="00562E26">
        <w:t>Kasseler</w:t>
      </w:r>
      <w:proofErr w:type="spellEnd"/>
      <w:r w:rsidRPr="00562E26">
        <w:t xml:space="preserve"> </w:t>
      </w:r>
      <w:proofErr w:type="spellStart"/>
      <w:r w:rsidRPr="00562E26">
        <w:t>Strasse</w:t>
      </w:r>
      <w:proofErr w:type="spellEnd"/>
      <w:r w:rsidRPr="00562E26">
        <w:t xml:space="preserve"> 1a, D-</w:t>
      </w:r>
      <w:r>
        <w:t>60486 Frankfurt</w:t>
      </w:r>
      <w:r w:rsidR="00101CF3">
        <w:t>, p</w:t>
      </w:r>
      <w:r>
        <w:t>hone</w:t>
      </w:r>
      <w:r w:rsidRPr="00562E26">
        <w:t xml:space="preserve"> +49</w:t>
      </w:r>
      <w:r>
        <w:t> </w:t>
      </w:r>
      <w:r w:rsidRPr="00562E26">
        <w:t xml:space="preserve">(0)69 7137699 71, </w:t>
      </w:r>
      <w:r>
        <w:t>email</w:t>
      </w:r>
      <w:r w:rsidRPr="00562E26">
        <w:t xml:space="preserve"> </w:t>
      </w:r>
      <w:hyperlink r:id="rId15" w:history="1">
        <w:r w:rsidRPr="00562E26">
          <w:rPr>
            <w:rStyle w:val="Hyperlink"/>
          </w:rPr>
          <w:t>rolf.maeder@fibl.org</w:t>
        </w:r>
      </w:hyperlink>
      <w:r w:rsidRPr="00101CF3">
        <w:rPr>
          <w:color w:val="CC6500"/>
        </w:rPr>
        <w:t xml:space="preserve">  </w:t>
      </w:r>
    </w:p>
    <w:p w:rsidR="00101CF3" w:rsidRPr="00562E26" w:rsidRDefault="00101CF3" w:rsidP="00101CF3">
      <w:pPr>
        <w:pStyle w:val="FiBLzusatzinfo"/>
      </w:pPr>
      <w:r w:rsidRPr="00562E26">
        <w:t>AFC Consultants International</w:t>
      </w:r>
      <w:r>
        <w:t xml:space="preserve"> c</w:t>
      </w:r>
      <w:r w:rsidRPr="00562E26">
        <w:t>ontact</w:t>
      </w:r>
    </w:p>
    <w:p w:rsidR="004F652C" w:rsidRDefault="00101CF3" w:rsidP="00101CF3">
      <w:pPr>
        <w:rPr>
          <w:rStyle w:val="Hyperlink"/>
        </w:rPr>
      </w:pPr>
      <w:r w:rsidRPr="00562E26">
        <w:t xml:space="preserve">Stefanie </w:t>
      </w:r>
      <w:proofErr w:type="spellStart"/>
      <w:r w:rsidRPr="00562E26">
        <w:t>Maak</w:t>
      </w:r>
      <w:proofErr w:type="spellEnd"/>
      <w:r w:rsidRPr="00562E26">
        <w:t xml:space="preserve">, AFC Consultants International GmbH, </w:t>
      </w:r>
      <w:proofErr w:type="spellStart"/>
      <w:r w:rsidRPr="00562E26">
        <w:t>Dott</w:t>
      </w:r>
      <w:r>
        <w:t>endorfer</w:t>
      </w:r>
      <w:proofErr w:type="spellEnd"/>
      <w:r>
        <w:t xml:space="preserve"> Str. 82, D-53129 Bonn, phone</w:t>
      </w:r>
      <w:r w:rsidRPr="00562E26">
        <w:t xml:space="preserve"> +49 (0) 228 98 57 9 59, </w:t>
      </w:r>
      <w:r>
        <w:t>email</w:t>
      </w:r>
      <w:r w:rsidRPr="00562E26">
        <w:t xml:space="preserve"> </w:t>
      </w:r>
      <w:hyperlink r:id="rId16" w:history="1">
        <w:r w:rsidRPr="00562E26">
          <w:rPr>
            <w:rStyle w:val="Hyperlink"/>
          </w:rPr>
          <w:t>stefanie.maak@afci.de</w:t>
        </w:r>
      </w:hyperlink>
    </w:p>
    <w:p w:rsidR="001956BC" w:rsidRPr="00562E26" w:rsidRDefault="001956BC" w:rsidP="001956BC">
      <w:pPr>
        <w:pStyle w:val="FiBLzusatzinfo"/>
      </w:pPr>
      <w:r>
        <w:t>This conference is supported by</w:t>
      </w:r>
    </w:p>
    <w:p w:rsidR="001956BC" w:rsidRPr="00562E26" w:rsidRDefault="001956BC" w:rsidP="001956BC">
      <w:pPr>
        <w:pStyle w:val="FiBLaufzaehlung"/>
      </w:pPr>
      <w:r>
        <w:t xml:space="preserve">The </w:t>
      </w:r>
      <w:r w:rsidRPr="00562E26">
        <w:t xml:space="preserve"> </w:t>
      </w:r>
      <w:r>
        <w:t>Swiss</w:t>
      </w:r>
      <w:r w:rsidRPr="00562E26">
        <w:t xml:space="preserve"> </w:t>
      </w:r>
      <w:r>
        <w:t>Confederation</w:t>
      </w:r>
    </w:p>
    <w:p w:rsidR="001956BC" w:rsidRDefault="001956BC" w:rsidP="001873BF">
      <w:pPr>
        <w:pStyle w:val="FiBLaufzaehlung"/>
      </w:pPr>
      <w:r>
        <w:t>The Federal Ministry</w:t>
      </w:r>
      <w:r w:rsidRPr="00562E26">
        <w:t xml:space="preserve"> </w:t>
      </w:r>
      <w:r>
        <w:t>of Food and Agriculture</w:t>
      </w:r>
    </w:p>
    <w:p w:rsidR="00C32940" w:rsidRDefault="00C32940" w:rsidP="00C32940">
      <w:pPr>
        <w:pStyle w:val="Beschriftung"/>
      </w:pPr>
    </w:p>
    <w:p w:rsidR="00C32940" w:rsidRDefault="00C32940" w:rsidP="00C32940">
      <w:pPr>
        <w:pStyle w:val="FiBLzusatzinfo"/>
      </w:pPr>
      <w:r>
        <w:t>This media release online</w:t>
      </w:r>
    </w:p>
    <w:p w:rsidR="00C32940" w:rsidRPr="00C32940" w:rsidRDefault="00C32940" w:rsidP="00C32940">
      <w:r>
        <w:t xml:space="preserve">This media release can be accessed online at </w:t>
      </w:r>
      <w:hyperlink r:id="rId17" w:history="1">
        <w:r w:rsidRPr="00C32940">
          <w:rPr>
            <w:rStyle w:val="Hyperlink"/>
          </w:rPr>
          <w:t>www.fibl.org/en/media.html</w:t>
        </w:r>
      </w:hyperlink>
      <w:r>
        <w:t>.</w:t>
      </w:r>
    </w:p>
    <w:sectPr w:rsidR="00C32940" w:rsidRPr="00C32940" w:rsidSect="00C36DF4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97" w:rsidRDefault="00645897">
      <w:pPr>
        <w:spacing w:line="240" w:lineRule="auto"/>
      </w:pPr>
      <w:r>
        <w:separator/>
      </w:r>
    </w:p>
    <w:p w:rsidR="00645897" w:rsidRDefault="00645897"/>
    <w:p w:rsidR="00645897" w:rsidRDefault="00645897"/>
  </w:endnote>
  <w:endnote w:type="continuationSeparator" w:id="0">
    <w:p w:rsidR="00645897" w:rsidRDefault="00645897">
      <w:pPr>
        <w:spacing w:line="240" w:lineRule="auto"/>
      </w:pPr>
      <w:r>
        <w:continuationSeparator/>
      </w:r>
    </w:p>
    <w:p w:rsidR="00645897" w:rsidRDefault="00645897"/>
    <w:p w:rsidR="00645897" w:rsidRDefault="00645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0678EC" w:rsidP="00F051E6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910D09">
      <w:rPr>
        <w:noProof/>
      </w:rPr>
      <w:t>2</w:t>
    </w:r>
    <w:r>
      <w:fldChar w:fldCharType="end"/>
    </w:r>
    <w:r w:rsidR="00F051E6">
      <w:t>/</w:t>
    </w:r>
    <w:fldSimple w:instr=" NUMPAGES   \* MERGEFORMAT ">
      <w:r w:rsidR="0098446B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noProof/>
        <w:color w:val="000000"/>
        <w:sz w:val="22"/>
        <w:szCs w:val="22"/>
        <w:lang w:eastAsia="de-CH"/>
      </w:rPr>
      <w:id w:val="-297229489"/>
      <w:docPartObj>
        <w:docPartGallery w:val="Page Numbers (Bottom of Page)"/>
        <w:docPartUnique/>
      </w:docPartObj>
    </w:sdtPr>
    <w:sdtEndPr>
      <w:rPr>
        <w:noProof w:val="0"/>
        <w:szCs w:val="20"/>
        <w:lang w:eastAsia="de-DE"/>
      </w:rPr>
    </w:sdtEndPr>
    <w:sdtContent>
      <w:sdt>
        <w:sdtPr>
          <w:rPr>
            <w:rFonts w:cs="Times New Roman"/>
            <w:noProof/>
            <w:color w:val="000000"/>
            <w:sz w:val="22"/>
            <w:szCs w:val="20"/>
            <w:lang w:eastAsia="de-CH"/>
          </w:rPr>
          <w:id w:val="-839853192"/>
          <w:docPartObj>
            <w:docPartGallery w:val="Page Numbers (Bottom of Page)"/>
            <w:docPartUnique/>
          </w:docPartObj>
        </w:sdtPr>
        <w:sdtEndPr>
          <w:rPr>
            <w:noProof w:val="0"/>
            <w:lang w:eastAsia="de-DE"/>
          </w:rPr>
        </w:sdtEndPr>
        <w:sdtContent>
          <w:p w:rsidR="000D68BA" w:rsidRPr="00AC3102" w:rsidRDefault="00D271F5" w:rsidP="000D68BA">
            <w:pPr>
              <w:pStyle w:val="FiBLfusszeile"/>
            </w:pPr>
            <w:r w:rsidRPr="00AC3102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D7C52D" wp14:editId="18B419D4">
                      <wp:simplePos x="0" y="0"/>
                      <wp:positionH relativeFrom="page">
                        <wp:posOffset>5486400</wp:posOffset>
                      </wp:positionH>
                      <wp:positionV relativeFrom="page">
                        <wp:posOffset>9696450</wp:posOffset>
                      </wp:positionV>
                      <wp:extent cx="1590675" cy="697865"/>
                      <wp:effectExtent l="0" t="0" r="9525" b="698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697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68BA" w:rsidRPr="00B654A2" w:rsidRDefault="000D68BA" w:rsidP="000D68BA">
                                  <w:pPr>
                                    <w:pStyle w:val="FiBLfusszeile"/>
                                    <w:spacing w:line="204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B654A2">
                                    <w:rPr>
                                      <w:b/>
                                    </w:rPr>
                                    <w:t>FiBL</w:t>
                                  </w:r>
                                  <w:proofErr w:type="spellEnd"/>
                                  <w:r w:rsidRPr="00B654A2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D271F5">
                                    <w:rPr>
                                      <w:b/>
                                    </w:rPr>
                                    <w:t>Switzerland</w:t>
                                  </w:r>
                                </w:p>
                                <w:p w:rsidR="000D68BA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proofErr w:type="spellStart"/>
                                  <w:r w:rsidRPr="006641E5">
                                    <w:t>Ackerstrasse</w:t>
                                  </w:r>
                                  <w:proofErr w:type="spellEnd"/>
                                  <w:r>
                                    <w:t xml:space="preserve"> 113, </w:t>
                                  </w:r>
                                  <w:proofErr w:type="spellStart"/>
                                  <w:r>
                                    <w:t>Postf</w:t>
                                  </w:r>
                                  <w:proofErr w:type="spellEnd"/>
                                  <w:r>
                                    <w:t>. 219</w:t>
                                  </w:r>
                                </w:p>
                                <w:p w:rsidR="000D68BA" w:rsidRPr="006641E5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6641E5">
                                    <w:t>5070 Frick</w:t>
                                  </w:r>
                                  <w:r>
                                    <w:t>, Schweiz</w:t>
                                  </w:r>
                                </w:p>
                                <w:p w:rsidR="000D68BA" w:rsidRDefault="00D271F5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>
                                    <w:t>Phone</w:t>
                                  </w:r>
                                  <w:r w:rsidR="000D68BA" w:rsidRPr="00357EE7">
                                    <w:t xml:space="preserve"> +41 (0)62 865 72 72</w:t>
                                  </w:r>
                                </w:p>
                                <w:p w:rsidR="000D68BA" w:rsidRPr="000216A7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357EE7">
                                    <w:t>info.suisse@fibl.org, www.fibl.org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9" type="#_x0000_t202" style="position:absolute;margin-left:6in;margin-top:763.5pt;width:125.25pt;height:54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TSsAIAALEFAAAOAAAAZHJzL2Uyb0RvYy54bWysVF1vmzAUfZ+0/2D5nQIZEEAlVRvCNKn7&#10;kNr9AAdMsAY2s51AV+2/79qENG01adrGg3Wxr8/9OMf38mrsWnSgUjHBM+xfeBhRXoqK8V2Gv94X&#10;ToyR0oRXpBWcZviBKny1evvmcuhTuhCNaCsqEYBwlQ59hhut+9R1VdnQjqgL0VMOh7WQHdHwK3du&#10;JckA6F3rLjwvcgchq16KkioFu/l0iFcWv65pqT/XtaIatRmG3LRdpV23ZnVXlyTdSdI3rDymQf4i&#10;i44wDkFPUDnRBO0lewXVsVIKJWp9UYrOFXXNSmprgGp870U1dw3pqa0FmqP6U5vU/4MtPx2+SMSq&#10;DIcYcdIBRfd01OhGjMi37Rl6lYLXXQ9+eoR9oNmWqvpbUX5TiIt1Q/iOXksphoaSCtLzTWPds6uG&#10;EJUqA7IdPooK4pC9FhZorGVnegfdQIAOND2cqDG5lCZkmHjREnIs4SxKlnEU2hAknW/3Uun3VHTI&#10;GBmWQL1FJ4dbpU02JJ1dTDAuCta2lv6WP9sAx2kHYsNVc2aysGw+Jl6yiTdx4ASLaOMEXp4718U6&#10;cKLCX4b5u3y9zv2fJq4fpA2rKspNmFlZfvBnzB01PmnipC0lWlYZOJOSkrvtupXoQEDZhf2ODTlz&#10;c5+nYZsAtbwoyV8E3s0icYooXjpBEYROsvRix/OTmyTygiTIi+cl3TJO/70kNGQ4CRfhJKbf1ubZ&#10;73VtJO2YhtnRsi7D8cmJpEaCG15ZajVh7WSftcKk/9QKoHsm2grWaHRSqx63o30aVs1Gv1tRPYCC&#10;pQCBgUxh7oHRCPkDowFmSIbV9z2RFKP2A4dXYAbObMjZ2M4G4SVczbDGaDLXehpM+16yXQPI0zvj&#10;4hpeSs2siJ+yOL4vmAu2luMMM4Pn/N96PU3a1S8AAAD//wMAUEsDBBQABgAIAAAAIQA2i4zx4gAA&#10;AA4BAAAPAAAAZHJzL2Rvd25yZXYueG1sTI/BTsMwEETvSPyDtUjcqJPSmjbEqSoEJyTUNBw4OrGb&#10;WI3XIXbb8PdsT3Cb1Yxm3+SbyfXsbMZgPUpIZwkwg43XFlsJn9XbwwpYiAq16j0aCT8mwKa4vclV&#10;pv0FS3Pex5ZRCYZMSehiHDLOQ9MZp8LMDwbJO/jRqUjn2HI9qguVu57Pk0RwpyzSh04N5qUzzXF/&#10;chK2X1i+2u+PelceSltV6wTfxVHK+7tp+wwsmin+heGKT+hQEFPtT6gD6yWsxIK2RDKW8ydS10ia&#10;LpbAalLiUayBFzn/P6P4BQAA//8DAFBLAQItABQABgAIAAAAIQC2gziS/gAAAOEBAAATAAAAAAAA&#10;AAAAAAAAAAAAAABbQ29udGVudF9UeXBlc10ueG1sUEsBAi0AFAAGAAgAAAAhADj9If/WAAAAlAEA&#10;AAsAAAAAAAAAAAAAAAAALwEAAF9yZWxzLy5yZWxzUEsBAi0AFAAGAAgAAAAhAEPihNKwAgAAsQUA&#10;AA4AAAAAAAAAAAAAAAAALgIAAGRycy9lMm9Eb2MueG1sUEsBAi0AFAAGAAgAAAAhADaLjPHiAAAA&#10;DgEAAA8AAAAAAAAAAAAAAAAACgUAAGRycy9kb3ducmV2LnhtbFBLBQYAAAAABAAEAPMAAAAZBgAA&#10;AAA=&#10;" filled="f" stroked="f">
                      <v:textbox inset="0,0,0,0">
                        <w:txbxContent>
                          <w:p w:rsidR="000D68BA" w:rsidRPr="00B654A2" w:rsidRDefault="000D68BA" w:rsidP="000D68BA">
                            <w:pPr>
                              <w:pStyle w:val="FiBLfusszeile"/>
                              <w:spacing w:line="204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B654A2">
                              <w:rPr>
                                <w:b/>
                              </w:rPr>
                              <w:t>FiBL</w:t>
                            </w:r>
                            <w:proofErr w:type="spellEnd"/>
                            <w:r w:rsidRPr="00B654A2">
                              <w:rPr>
                                <w:b/>
                              </w:rPr>
                              <w:t xml:space="preserve"> </w:t>
                            </w:r>
                            <w:r w:rsidR="00D271F5">
                              <w:rPr>
                                <w:b/>
                              </w:rPr>
                              <w:t>Switzerland</w:t>
                            </w:r>
                          </w:p>
                          <w:p w:rsidR="000D68BA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proofErr w:type="spellStart"/>
                            <w:r w:rsidRPr="006641E5">
                              <w:t>Ackerstrasse</w:t>
                            </w:r>
                            <w:proofErr w:type="spellEnd"/>
                            <w:r>
                              <w:t xml:space="preserve"> 113, </w:t>
                            </w:r>
                            <w:proofErr w:type="spellStart"/>
                            <w:r>
                              <w:t>Postf</w:t>
                            </w:r>
                            <w:proofErr w:type="spellEnd"/>
                            <w:r>
                              <w:t>. 219</w:t>
                            </w:r>
                          </w:p>
                          <w:p w:rsidR="000D68BA" w:rsidRPr="006641E5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6641E5">
                              <w:t>5070 Frick</w:t>
                            </w:r>
                            <w:r>
                              <w:t>, Schweiz</w:t>
                            </w:r>
                          </w:p>
                          <w:p w:rsidR="000D68BA" w:rsidRDefault="00D271F5" w:rsidP="000D68BA">
                            <w:pPr>
                              <w:pStyle w:val="FiBLfusszeile"/>
                              <w:spacing w:line="204" w:lineRule="exact"/>
                            </w:pPr>
                            <w:r>
                              <w:t>Phone</w:t>
                            </w:r>
                            <w:r w:rsidR="000D68BA" w:rsidRPr="00357EE7">
                              <w:t xml:space="preserve"> +41 (0)62 865 72 72</w:t>
                            </w:r>
                          </w:p>
                          <w:p w:rsidR="000D68BA" w:rsidRPr="000216A7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357EE7">
                              <w:t>info.suisse@fibl.org, www.fibl.org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B07041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4FA29F" wp14:editId="1A1E87FA">
                      <wp:simplePos x="0" y="0"/>
                      <wp:positionH relativeFrom="margin">
                        <wp:posOffset>163195</wp:posOffset>
                      </wp:positionH>
                      <wp:positionV relativeFrom="page">
                        <wp:posOffset>9696450</wp:posOffset>
                      </wp:positionV>
                      <wp:extent cx="3324225" cy="650240"/>
                      <wp:effectExtent l="0" t="0" r="9525" b="1651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1F5" w:rsidRPr="00786814" w:rsidRDefault="00D271F5" w:rsidP="00D271F5">
                                  <w:pPr>
                                    <w:pStyle w:val="FiBLfusszeile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</w:t>
                                  </w:r>
                                  <w:r w:rsidRPr="00C7211E">
                                    <w:rPr>
                                      <w:lang w:val="en-US"/>
                                    </w:rPr>
                                    <w:t xml:space="preserve">ince 1973, the Research Institute of Organic Agriculture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FiBL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) </w:t>
                                  </w:r>
                                  <w:r w:rsidRPr="00C7211E">
                                    <w:rPr>
                                      <w:lang w:val="en-US"/>
                                    </w:rPr>
                                    <w:t>has</w:t>
                                  </w:r>
                                  <w:r w:rsidRPr="00C7211E"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C7211E">
                                    <w:rPr>
                                      <w:lang w:val="en-US"/>
                                    </w:rPr>
                                    <w:t xml:space="preserve">been finding intelligent solutions for a regenerative agriculture and sustainable nutrition. </w:t>
                                  </w:r>
                                  <w:r w:rsidRPr="00786814">
                                    <w:rPr>
                                      <w:lang w:val="en-US"/>
                                    </w:rPr>
                                    <w:t>About 220 employees carry out research, advisory services and training in Switzerland, Germany and Austria to support organic agriculture.</w:t>
                                  </w:r>
                                </w:p>
                                <w:p w:rsidR="00D271F5" w:rsidRPr="00C7211E" w:rsidRDefault="00D271F5" w:rsidP="00D271F5">
                                  <w:pPr>
                                    <w:pStyle w:val="StandardWeb"/>
                                    <w:rPr>
                                      <w:rFonts w:ascii="Helvetica" w:hAnsi="Helvetica" w:cs="Helvetica"/>
                                      <w:lang w:val="en-US"/>
                                    </w:rPr>
                                  </w:pPr>
                                </w:p>
                                <w:p w:rsidR="00D271F5" w:rsidRPr="00C7211E" w:rsidRDefault="00D271F5" w:rsidP="00D271F5">
                                  <w:pPr>
                                    <w:pStyle w:val="FiBLfusszeile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margin-left:12.85pt;margin-top:763.5pt;width:261.75pt;height:51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j5swIAALAFAAAOAAAAZHJzL2Uyb0RvYy54bWysVNtu2zAMfR+wfxD07voSJ42NOkUbx8OA&#10;7gK0+wBFlmNhtuRJSuyu2L+PkuOkl5dhmx8EWqKOSJ5DXl0PbYMOTGkuRYbDiwAjJqgsudhl+NtD&#10;4S0x0oaIkjRSsAw/Mo2vV+/fXfVdyiJZy6ZkCgGI0GnfZbg2pkt9X9OatURfyI4JOKykaomBX7Xz&#10;S0V6QG8bPwqChd9LVXZKUqY17ObjIV45/Kpi1HypKs0MajIMsRm3Krdu7eqvrki6U6SrOT2GQf4i&#10;ipZwAY+eoHJiCNor/gaq5VRJLStzQWXry6rilLkcIJsweJXNfU065nKB4ujuVCb9/2Dp58NXhXiZ&#10;4RlGgrRA0QMbDLqVA0psdfpOp+B034GbGWAbWHaZ6u5O0u8aCbmuidixG6VkXzNSQnShvek/uzri&#10;aAuy7T/JEp4heyMd0FCp1pYOioEAHVh6PDFjQ6GwOZtFcRTNMaJwtpgHUeyo80k63e6UNh+YbJE1&#10;MqyAeYdODnfa2GhIOrnYx4QseNM49hvxYgMcxx14G67aMxuFI/MpCZLNcrOMvThabLw4yHPvpljH&#10;3qIIL+f5LF+v8/CXfTeM05qXJRP2mUlYYfxnxB0lPkriJC0tG15aOBuSVrvtulHoQEDYhftczeHk&#10;7Oa/DMMVAXJ5lVIIxbyNEq9YLC+9uIjnXnIZLL0gTG6TRRAncV68TOmOC/bvKaE+w8kcOHXpnIN+&#10;lVvgvre5kbTlBkZHw9sML09OJLUS3IjSUWsIb0b7WSls+OdSAN0T0U6wVqOjWs2wHVxnRFMfbGX5&#10;CApWEgQGMoWxB0Yt1U+MehghGdY/9kQxjJqPArrAzpvJUJOxnQwiKFzNsMFoNNdmnEv7TvFdDchj&#10;nwl5A51ScSdi21JjFMf+grHgcjmOMDt3nv87r/OgXf0GAAD//wMAUEsDBBQABgAIAAAAIQA3cysN&#10;4AAAAAwBAAAPAAAAZHJzL2Rvd25yZXYueG1sTI89T8MwEIZ3JP6DdUhs1MFqUhLiVBWCCQmRhoHR&#10;id3EanwOsduGf88xwXjvPXo/yu3iRnY2c7AeJdyvEmAGO68t9hI+mpe7B2AhKtRq9GgkfJsA2+r6&#10;qlSF9heszXkfe0YmGAolYYhxKjgP3WCcCis/GaTfwc9ORTrnnutZXcjcjVwkScadskgJg5rM02C6&#10;4/7kJOw+sX62X2/te32obdPkCb5mRylvb5bdI7BolvgHw299qg4VdWr9CXVgowSRbogkPRUbGkVE&#10;us4FsJakTORr4FXJ/4+ofgAAAP//AwBQSwECLQAUAAYACAAAACEAtoM4kv4AAADhAQAAEwAAAAAA&#10;AAAAAAAAAAAAAAAAW0NvbnRlbnRfVHlwZXNdLnhtbFBLAQItABQABgAIAAAAIQA4/SH/1gAAAJQB&#10;AAALAAAAAAAAAAAAAAAAAC8BAABfcmVscy8ucmVsc1BLAQItABQABgAIAAAAIQDA1oj5swIAALAF&#10;AAAOAAAAAAAAAAAAAAAAAC4CAABkcnMvZTJvRG9jLnhtbFBLAQItABQABgAIAAAAIQA3cysN4AAA&#10;AAwBAAAPAAAAAAAAAAAAAAAAAA0FAABkcnMvZG93bnJldi54bWxQSwUGAAAAAAQABADzAAAAGgYA&#10;AAAA&#10;" filled="f" stroked="f">
                      <v:textbox inset="0,0,0,0">
                        <w:txbxContent>
                          <w:p w:rsidR="00D271F5" w:rsidRPr="00786814" w:rsidRDefault="00D271F5" w:rsidP="00D271F5">
                            <w:pPr>
                              <w:pStyle w:val="FiBLfusszei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C7211E">
                              <w:rPr>
                                <w:lang w:val="en-US"/>
                              </w:rPr>
                              <w:t xml:space="preserve">ince 1973, the Research Institute of Organic Agriculture </w:t>
                            </w:r>
                            <w:r>
                              <w:rPr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FiBL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) </w:t>
                            </w:r>
                            <w:r w:rsidRPr="00C7211E">
                              <w:rPr>
                                <w:lang w:val="en-US"/>
                              </w:rPr>
                              <w:t>has</w:t>
                            </w:r>
                            <w:r w:rsidRPr="00C7211E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7211E">
                              <w:rPr>
                                <w:lang w:val="en-US"/>
                              </w:rPr>
                              <w:t xml:space="preserve">been finding intelligent solutions for a regenerative agriculture and sustainable nutrition. </w:t>
                            </w:r>
                            <w:r w:rsidRPr="00786814">
                              <w:rPr>
                                <w:lang w:val="en-US"/>
                              </w:rPr>
                              <w:t>About 220 employees carry out research, advisory services and training in Switzerland, Germany and Austria to support organic agriculture.</w:t>
                            </w:r>
                          </w:p>
                          <w:p w:rsidR="00D271F5" w:rsidRPr="00C7211E" w:rsidRDefault="00D271F5" w:rsidP="00D271F5">
                            <w:pPr>
                              <w:pStyle w:val="StandardWeb"/>
                              <w:rPr>
                                <w:rFonts w:ascii="Helvetica" w:hAnsi="Helvetica" w:cs="Helvetica"/>
                                <w:lang w:val="en-US"/>
                              </w:rPr>
                            </w:pPr>
                          </w:p>
                          <w:p w:rsidR="00D271F5" w:rsidRPr="00C7211E" w:rsidRDefault="00D271F5" w:rsidP="00D271F5">
                            <w:pPr>
                              <w:pStyle w:val="FiBLfusszeile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  <w:p w:rsidR="000D68BA" w:rsidRDefault="00645897" w:rsidP="000D68BA">
            <w:pPr>
              <w:pStyle w:val="Fuzeile"/>
            </w:pPr>
          </w:p>
        </w:sdtContent>
      </w:sdt>
    </w:sdtContent>
  </w:sdt>
  <w:p w:rsidR="000D68BA" w:rsidRPr="00AC3102" w:rsidRDefault="000D68BA" w:rsidP="000D68BA">
    <w:pPr>
      <w:pStyle w:val="FiBLfusszeile"/>
    </w:pPr>
  </w:p>
  <w:p w:rsidR="00881732" w:rsidRPr="000D68BA" w:rsidRDefault="00645897" w:rsidP="000D68B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09" w:rsidRDefault="00910D09" w:rsidP="00F051E6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0F3D94">
      <w:rPr>
        <w:noProof/>
      </w:rPr>
      <w:t>2</w:t>
    </w:r>
    <w:r>
      <w:fldChar w:fldCharType="end"/>
    </w:r>
    <w:r>
      <w:t>/</w:t>
    </w:r>
    <w:fldSimple w:instr=" NUMPAGES   \* MERGEFORMAT ">
      <w:r w:rsidR="000F3D94">
        <w:rPr>
          <w:noProof/>
        </w:rPr>
        <w:t>2</w:t>
      </w:r>
    </w:fldSimple>
  </w:p>
  <w:p w:rsidR="00C14E40" w:rsidRDefault="00C14E4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6458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97" w:rsidRDefault="00645897">
      <w:pPr>
        <w:spacing w:line="240" w:lineRule="auto"/>
      </w:pPr>
      <w:r>
        <w:separator/>
      </w:r>
    </w:p>
    <w:p w:rsidR="00645897" w:rsidRDefault="00645897"/>
    <w:p w:rsidR="00645897" w:rsidRDefault="00645897"/>
  </w:footnote>
  <w:footnote w:type="continuationSeparator" w:id="0">
    <w:p w:rsidR="00645897" w:rsidRDefault="00645897">
      <w:pPr>
        <w:spacing w:line="240" w:lineRule="auto"/>
      </w:pPr>
      <w:r>
        <w:continuationSeparator/>
      </w:r>
    </w:p>
    <w:p w:rsidR="00645897" w:rsidRDefault="00645897"/>
    <w:p w:rsidR="00645897" w:rsidRDefault="006458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0678EC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65A9F092" wp14:editId="437EF54B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4" name="Grafik 4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A6" w:rsidRDefault="00D409A6" w:rsidP="00D409A6">
    <w:pPr>
      <w:pStyle w:val="FiBLkopfzeile"/>
    </w:pP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95196E" wp14:editId="0AFD9357">
              <wp:simplePos x="0" y="0"/>
              <wp:positionH relativeFrom="column">
                <wp:posOffset>-902970</wp:posOffset>
              </wp:positionH>
              <wp:positionV relativeFrom="paragraph">
                <wp:posOffset>-306705</wp:posOffset>
              </wp:positionV>
              <wp:extent cx="942975" cy="10151745"/>
              <wp:effectExtent l="0" t="0" r="9525" b="190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975" cy="10151745"/>
                        <a:chOff x="0" y="0"/>
                        <a:chExt cx="942975" cy="10152000"/>
                      </a:xfrm>
                    </wpg:grpSpPr>
                    <wps:wsp>
                      <wps:cNvPr id="8" name="Rechteck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10152000"/>
                        </a:xfrm>
                        <a:prstGeom prst="rect">
                          <a:avLst/>
                        </a:prstGeom>
                        <a:solidFill>
                          <a:srgbClr val="00B0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feld 7"/>
                      <wps:cNvSpPr txBox="1">
                        <a:spLocks noChangeArrowheads="1"/>
                      </wps:cNvSpPr>
                      <wps:spPr bwMode="auto">
                        <a:xfrm>
                          <a:off x="190500" y="123823"/>
                          <a:ext cx="752475" cy="451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9A6" w:rsidRPr="00D409A6" w:rsidRDefault="00D409A6" w:rsidP="00D409A6">
                            <w:pPr>
                              <w:pStyle w:val="FiBLkopfzeile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Media Release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ieren 2" o:spid="_x0000_s1026" style="position:absolute;left:0;text-align:left;margin-left:-71.1pt;margin-top:-24.15pt;width:74.25pt;height:799.35pt;z-index:251660288" coordsize="9429,10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30jAMAAFYKAAAOAAAAZHJzL2Uyb0RvYy54bWzsVslu5DYQvQfIPxC8y1pMtVqC5YHdixHA&#10;yQxmJh/AlqgFI5EMybbaCfLvKZK92gkyS+aWPkikWKSqXr33WjdvduOAnpjSveAljq8ijBivRN3z&#10;tsS/flwHc4y0obymg+CsxM9M4ze3P/5wM8mCJaITQ80UgkO4LiZZ4s4YWYShrjo2Un0lJOOw2Ag1&#10;UgNT1Ya1ohOcPg5hEkWzcBKqlkpUTGt4uvSL+Nad3zSsMm+bRjODhhJDbsZdlbtu7DW8vaFFq6js&#10;+mqfBv2KLEbac3jp8aglNRRtVf/qqLGvlNCiMVeVGEPRNH3FXA1QTRy9qOZBia10tbTF1MojTADt&#10;C5y++tjql6d3CvV1iROMOB2hRQ9qK2XPFOMosfhMsi0g7EHJD/Kd2j9o/cyWvGvUaO9QDNo5ZJ+P&#10;yLKdQRU8zEmSZylGFSzFUZzGGUk99lUHDXq1r+pW/7ATmu66Fh5eHNr8julMEnikT1Dpb4PqQ0cl&#10;cx3QFoM9VMBpD9V7VnWGVZ/Q3APlgixKFg8tH0X1SSMuFh3lLbtTSkwdozXkFNt4yPxsg51o2Io2&#10;08+ihj7QrRGOU58D8Cx2wBwBfgUTLaTS5oGJEdlBiRVowx1Pnx61semcQlz6YujrdT8MbqLazWJQ&#10;6IlaHUX3Ue4rgCrPwwZug7mw2/yJ/gnQAN5h1ywhnC7+yOOERPdJHqxn8ywga5IGeRbNgyjO7/NZ&#10;RHKyXP9pE4xJ0fV1zfhjz9lBozH5vMbu3cKry6kUTUDHNEld7RfZ68sigWgHpl2Ejb0Byxr6scRz&#10;G7M3EdvZFa+hbFoY2g9+HF6m71AGDA53h4rjgW291ZouNqJ+BhooAU0CywJzhUEn1O8YTWBUJda/&#10;baliGA0/caBSHhNinc1NSJolMFHnK5vzFcorOKrEBiM/XBjvhlup+raDN8UOGC7ugH5N74hxympP&#10;WlCYz/W7Sy07SO0joNawoUbZC6khs7sXYDE+7+8lujiPUug0sv6VXM+Ta+9els7W37I0IQd/I2mc&#10;Z9ASL4CDeL9QfUcN0eKLRBXlq/lqTgKSzFYBiZbL4G69IMFsHWfp8nq5WCzjS1FZqX67qCzpL0Ry&#10;oaW1++0BOQs7E4c3GrAgJ47/fcK68b/4hNltdsCxkzhfWIY1jiQDzv6daxwd4+gWMPBOAYP/0CXc&#10;3zN8vDjH239o2a+j87lzldPn4O1fAAAA//8DAFBLAwQUAAYACAAAACEALUeySuEAAAALAQAADwAA&#10;AGRycy9kb3ducmV2LnhtbEyPwWqDQBCG74W+wzKF3pJVoyEY1xBC21MoNCmU3CY6UYm7K+5Gzdt3&#10;empOM8N8/PNNtpl0KwbqXWONgnAegCBT2LIxlYLv4/tsBcJ5NCW21pCCOznY5M9PGaalHc0XDQdf&#10;CQ4xLkUFtfddKqUratLo5rYjw7uL7TV6HvtKlj2OHK5bGQXBUmpsDF+osaNdTcX1cNMKPkYct4vw&#10;bdhfL7v76Zh8/uxDUur1ZdquQXia/D8Mf/qsDjk7ne3NlE60CmZhHEXMchevFiAYWXI5M5kkQQwy&#10;z+TjD/kvAAAA//8DAFBLAQItABQABgAIAAAAIQC2gziS/gAAAOEBAAATAAAAAAAAAAAAAAAAAAAA&#10;AABbQ29udGVudF9UeXBlc10ueG1sUEsBAi0AFAAGAAgAAAAhADj9If/WAAAAlAEAAAsAAAAAAAAA&#10;AAAAAAAALwEAAF9yZWxzLy5yZWxzUEsBAi0AFAAGAAgAAAAhAASjrfSMAwAAVgoAAA4AAAAAAAAA&#10;AAAAAAAALgIAAGRycy9lMm9Eb2MueG1sUEsBAi0AFAAGAAgAAAAhAC1HskrhAAAACwEAAA8AAAAA&#10;AAAAAAAAAAAA5gUAAGRycy9kb3ducmV2LnhtbFBLBQYAAAAABAAEAPMAAAD0BgAAAAA=&#10;">
              <v:rect id="Rechteck 8" o:spid="_x0000_s1027" style="position:absolute;width:6120;height:10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vWb4A&#10;AADaAAAADwAAAGRycy9kb3ducmV2LnhtbERPTYvCMBC9L/gfwgh7WTRVUNZqFFGE4kGoq/ehGZti&#10;MylNrN1/bw6Cx8f7Xm16W4uOWl85VjAZJyCIC6crLhVc/g6jXxA+IGusHZOCf/KwWQ++Vphq9+Sc&#10;unMoRQxhn6ICE0KTSukLQxb92DXEkbu51mKIsC2lbvEZw20tp0kylxYrjg0GG9oZKu7nh1VQmOo0&#10;62y2yP3kmP9k+yvfj7VS38N+uwQRqA8f8dudaQVxa7wSb4B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Br1m+AAAA2gAAAA8AAAAAAAAAAAAAAAAAmAIAAGRycy9kb3ducmV2&#10;LnhtbFBLBQYAAAAABAAEAPUAAACDAwAAAAA=&#10;" fillcolor="#00b091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8" type="#_x0000_t202" style="position:absolute;left:1905;top:1238;width:7524;height:45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tVsEA&#10;AADaAAAADwAAAGRycy9kb3ducmV2LnhtbESP0YrCMBRE34X9h3CFfdNUxe5SjSIFcZ8EtR9waa5N&#10;sbnpNtHWv98sCD4OM3OGWW8H24gHdb52rGA2TUAQl07XXCkoLvvJNwgfkDU2jknBkzxsNx+jNWba&#10;9XyixzlUIkLYZ6jAhNBmUvrSkEU/dS1x9K6usxii7CqpO+wj3DZyniSptFhzXDDYUm6ovJ3vVsHx&#10;KU2/sMuizPP0mC5+93g7NEp9jofdCkSgIbzDr/aPVvAF/1fiD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bVbBAAAA2gAAAA8AAAAAAAAAAAAAAAAAmAIAAGRycy9kb3du&#10;cmV2LnhtbFBLBQYAAAAABAAEAPUAAACGAwAAAAA=&#10;" filled="f" stroked="f">
                <v:textbox style="layout-flow:vertical;mso-layout-flow-alt:bottom-to-top" inset="0,0,0,0">
                  <w:txbxContent>
                    <w:p w:rsidR="00D409A6" w:rsidRPr="00D409A6" w:rsidRDefault="00D409A6" w:rsidP="00D409A6">
                      <w:pPr>
                        <w:pStyle w:val="FiBLkopfzeile"/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Media Release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62336" behindDoc="0" locked="0" layoutInCell="1" allowOverlap="1" wp14:anchorId="3D0A262E" wp14:editId="496787AE">
          <wp:simplePos x="0" y="0"/>
          <wp:positionH relativeFrom="column">
            <wp:posOffset>2439670</wp:posOffset>
          </wp:positionH>
          <wp:positionV relativeFrom="paragraph">
            <wp:posOffset>333375</wp:posOffset>
          </wp:positionV>
          <wp:extent cx="3248025" cy="357535"/>
          <wp:effectExtent l="0" t="0" r="0" b="444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fci-grafi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854" r="39697" b="-18492"/>
                  <a:stretch/>
                </pic:blipFill>
                <pic:spPr bwMode="auto">
                  <a:xfrm>
                    <a:off x="0" y="0"/>
                    <a:ext cx="3248025" cy="35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3965"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23CCF74D" wp14:editId="09381DB1">
          <wp:simplePos x="0" y="0"/>
          <wp:positionH relativeFrom="page">
            <wp:posOffset>1333500</wp:posOffset>
          </wp:positionH>
          <wp:positionV relativeFrom="page">
            <wp:posOffset>600075</wp:posOffset>
          </wp:positionV>
          <wp:extent cx="2499995" cy="561975"/>
          <wp:effectExtent l="0" t="0" r="0" b="9525"/>
          <wp:wrapTight wrapText="bothSides">
            <wp:wrapPolygon edited="0">
              <wp:start x="0" y="0"/>
              <wp:lineTo x="0" y="21234"/>
              <wp:lineTo x="21397" y="21234"/>
              <wp:lineTo x="21397" y="0"/>
              <wp:lineTo x="0" y="0"/>
            </wp:wrapPolygon>
          </wp:wrapTight>
          <wp:docPr id="9" name="Grafik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im_FiBL_5sprach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99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1732" w:rsidRPr="00D409A6" w:rsidRDefault="00645897" w:rsidP="00D409A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636BD7">
    <w:r>
      <w:rPr>
        <w:noProof/>
        <w:lang w:val="de-DE"/>
      </w:rPr>
      <w:drawing>
        <wp:anchor distT="0" distB="0" distL="114300" distR="114300" simplePos="0" relativeHeight="251667456" behindDoc="1" locked="0" layoutInCell="1" allowOverlap="1" wp14:anchorId="680D01C1" wp14:editId="56093D07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438275" cy="847725"/>
          <wp:effectExtent l="0" t="0" r="9525" b="9525"/>
          <wp:wrapTight wrapText="bothSides">
            <wp:wrapPolygon edited="0">
              <wp:start x="0" y="0"/>
              <wp:lineTo x="0" y="21357"/>
              <wp:lineTo x="21457" y="21357"/>
              <wp:lineTo x="21457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2F5F" w:rsidRDefault="00B02F5F"/>
  <w:p w:rsidR="00C14E40" w:rsidRDefault="00C14E4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0678EC">
    <w:pPr>
      <w:jc w:val="center"/>
      <w:rPr>
        <w:rFonts w:ascii="FormataBQ-Cond" w:hAnsi="FormataBQ-Cond"/>
        <w:szCs w:val="22"/>
      </w:rPr>
    </w:pPr>
    <w:r>
      <w:rPr>
        <w:rFonts w:ascii="FormataBQ-Cond" w:hAnsi="FormataBQ-Cond"/>
        <w:noProof/>
        <w:szCs w:val="22"/>
        <w:lang w:val="de-DE"/>
      </w:rPr>
      <w:drawing>
        <wp:anchor distT="0" distB="0" distL="114300" distR="114300" simplePos="0" relativeHeight="251654144" behindDoc="0" locked="0" layoutInCell="1" allowOverlap="1" wp14:anchorId="3B770F4F" wp14:editId="61931467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" name="Grafik 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FormataBQ-Cond" w:hAnsi="FormataBQ-Cond"/>
        <w:szCs w:val="22"/>
      </w:rPr>
      <w:t>Seite</w:t>
    </w:r>
    <w:proofErr w:type="spellEnd"/>
    <w:r>
      <w:rPr>
        <w:rFonts w:ascii="FormataBQ-Cond" w:hAnsi="FormataBQ-Cond"/>
        <w:szCs w:val="22"/>
      </w:rPr>
      <w:t xml:space="preserve"> - </w:t>
    </w:r>
    <w:r>
      <w:rPr>
        <w:rFonts w:ascii="FormataBQ-Cond" w:hAnsi="FormataBQ-Cond"/>
        <w:szCs w:val="22"/>
      </w:rPr>
      <w:fldChar w:fldCharType="begin"/>
    </w:r>
    <w:r>
      <w:rPr>
        <w:rFonts w:ascii="FormataBQ-Cond" w:hAnsi="FormataBQ-Cond"/>
        <w:szCs w:val="22"/>
      </w:rPr>
      <w:instrText xml:space="preserve"> PAGE </w:instrText>
    </w:r>
    <w:r>
      <w:rPr>
        <w:rFonts w:ascii="FormataBQ-Cond" w:hAnsi="FormataBQ-Cond"/>
        <w:szCs w:val="22"/>
      </w:rPr>
      <w:fldChar w:fldCharType="separate"/>
    </w:r>
    <w:r>
      <w:rPr>
        <w:rFonts w:ascii="FormataBQ-Cond" w:hAnsi="FormataBQ-Cond"/>
        <w:noProof/>
        <w:szCs w:val="22"/>
      </w:rPr>
      <w:t>2</w:t>
    </w:r>
    <w:r>
      <w:rPr>
        <w:rFonts w:ascii="FormataBQ-Cond" w:hAnsi="FormataBQ-Cond"/>
        <w:szCs w:val="22"/>
      </w:rPr>
      <w:fldChar w:fldCharType="end"/>
    </w:r>
    <w:r>
      <w:rPr>
        <w:rFonts w:ascii="FormataBQ-Cond" w:hAnsi="FormataBQ-Cond"/>
        <w:szCs w:val="22"/>
      </w:rPr>
      <w:t xml:space="preserve"> -</w:t>
    </w:r>
  </w:p>
  <w:p w:rsidR="00B02F5F" w:rsidRDefault="00B02F5F"/>
  <w:p w:rsidR="00C14E40" w:rsidRDefault="00C14E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4pt;height:28.15pt" o:bullet="t">
        <v:imagedata r:id="rId1" o:title="fibl_pfeil_gruen"/>
      </v:shape>
    </w:pict>
  </w:numPicBullet>
  <w:abstractNum w:abstractNumId="0">
    <w:nsid w:val="FFFFFF7C"/>
    <w:multiLevelType w:val="singleLevel"/>
    <w:tmpl w:val="AE881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9A6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1A2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E26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DE3E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849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9CF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3C9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F0E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A8A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DE57EC"/>
    <w:multiLevelType w:val="multilevel"/>
    <w:tmpl w:val="80A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2352E1"/>
    <w:multiLevelType w:val="hybridMultilevel"/>
    <w:tmpl w:val="6102EDB8"/>
    <w:lvl w:ilvl="0" w:tplc="F76CB348">
      <w:start w:val="1"/>
      <w:numFmt w:val="bullet"/>
      <w:pStyle w:val="FiBLaufzaehlung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414128"/>
    <w:multiLevelType w:val="multilevel"/>
    <w:tmpl w:val="69AC7380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yMTQyMzO3sDQ3MzRU0lEKTi0uzszPAymwrAUAaftAOiwAAAA="/>
  </w:docVars>
  <w:rsids>
    <w:rsidRoot w:val="000678EC"/>
    <w:rsid w:val="000005F9"/>
    <w:rsid w:val="00012256"/>
    <w:rsid w:val="00020942"/>
    <w:rsid w:val="000211FD"/>
    <w:rsid w:val="00034F9E"/>
    <w:rsid w:val="00043812"/>
    <w:rsid w:val="00047A8B"/>
    <w:rsid w:val="00066E28"/>
    <w:rsid w:val="000678EC"/>
    <w:rsid w:val="000850F7"/>
    <w:rsid w:val="00085B7F"/>
    <w:rsid w:val="00097D02"/>
    <w:rsid w:val="000A2172"/>
    <w:rsid w:val="000A5EDE"/>
    <w:rsid w:val="000B7C68"/>
    <w:rsid w:val="000D68BA"/>
    <w:rsid w:val="000D7D7C"/>
    <w:rsid w:val="000F3D94"/>
    <w:rsid w:val="00101CF3"/>
    <w:rsid w:val="001126D1"/>
    <w:rsid w:val="00146698"/>
    <w:rsid w:val="00166A27"/>
    <w:rsid w:val="0018188B"/>
    <w:rsid w:val="00191CF4"/>
    <w:rsid w:val="001956BC"/>
    <w:rsid w:val="001C7109"/>
    <w:rsid w:val="002225F9"/>
    <w:rsid w:val="00256545"/>
    <w:rsid w:val="00271B36"/>
    <w:rsid w:val="002A63B8"/>
    <w:rsid w:val="002E6489"/>
    <w:rsid w:val="002F4F4C"/>
    <w:rsid w:val="002F5135"/>
    <w:rsid w:val="00303A73"/>
    <w:rsid w:val="003335AF"/>
    <w:rsid w:val="00372E82"/>
    <w:rsid w:val="00395B62"/>
    <w:rsid w:val="003C2D3B"/>
    <w:rsid w:val="0044481E"/>
    <w:rsid w:val="004854C7"/>
    <w:rsid w:val="00485CB6"/>
    <w:rsid w:val="00494E7F"/>
    <w:rsid w:val="004957F3"/>
    <w:rsid w:val="00495E8D"/>
    <w:rsid w:val="004C423C"/>
    <w:rsid w:val="004F652C"/>
    <w:rsid w:val="0055515C"/>
    <w:rsid w:val="005613A5"/>
    <w:rsid w:val="005725E1"/>
    <w:rsid w:val="0058014A"/>
    <w:rsid w:val="005834F6"/>
    <w:rsid w:val="005E312C"/>
    <w:rsid w:val="006001FD"/>
    <w:rsid w:val="0060751D"/>
    <w:rsid w:val="00636BD7"/>
    <w:rsid w:val="00645897"/>
    <w:rsid w:val="00690840"/>
    <w:rsid w:val="006A7866"/>
    <w:rsid w:val="006D4BA2"/>
    <w:rsid w:val="006D7BE8"/>
    <w:rsid w:val="006E4503"/>
    <w:rsid w:val="00704995"/>
    <w:rsid w:val="00705830"/>
    <w:rsid w:val="00793393"/>
    <w:rsid w:val="007B5959"/>
    <w:rsid w:val="007D7444"/>
    <w:rsid w:val="0082058D"/>
    <w:rsid w:val="00854304"/>
    <w:rsid w:val="008742B2"/>
    <w:rsid w:val="008A37DD"/>
    <w:rsid w:val="008A5453"/>
    <w:rsid w:val="008C659F"/>
    <w:rsid w:val="008F0BC2"/>
    <w:rsid w:val="008F3106"/>
    <w:rsid w:val="00910D09"/>
    <w:rsid w:val="0091378E"/>
    <w:rsid w:val="00924D7C"/>
    <w:rsid w:val="009258F2"/>
    <w:rsid w:val="00981F65"/>
    <w:rsid w:val="0098446B"/>
    <w:rsid w:val="009A6590"/>
    <w:rsid w:val="009B5824"/>
    <w:rsid w:val="009C5AA1"/>
    <w:rsid w:val="009D0681"/>
    <w:rsid w:val="00A35C1E"/>
    <w:rsid w:val="00A945CB"/>
    <w:rsid w:val="00AA7D4A"/>
    <w:rsid w:val="00AC0B3B"/>
    <w:rsid w:val="00AC779D"/>
    <w:rsid w:val="00AF78A8"/>
    <w:rsid w:val="00B02F5F"/>
    <w:rsid w:val="00B17AEF"/>
    <w:rsid w:val="00B245FB"/>
    <w:rsid w:val="00B6757C"/>
    <w:rsid w:val="00B761C8"/>
    <w:rsid w:val="00BC5A8E"/>
    <w:rsid w:val="00BD6CD7"/>
    <w:rsid w:val="00BF4AB3"/>
    <w:rsid w:val="00C14E40"/>
    <w:rsid w:val="00C214FC"/>
    <w:rsid w:val="00C32940"/>
    <w:rsid w:val="00C33E57"/>
    <w:rsid w:val="00C43B55"/>
    <w:rsid w:val="00C52F37"/>
    <w:rsid w:val="00C671DF"/>
    <w:rsid w:val="00CB600C"/>
    <w:rsid w:val="00CF7D51"/>
    <w:rsid w:val="00D01993"/>
    <w:rsid w:val="00D271F5"/>
    <w:rsid w:val="00D36ED8"/>
    <w:rsid w:val="00D409A6"/>
    <w:rsid w:val="00D452D8"/>
    <w:rsid w:val="00D65DC4"/>
    <w:rsid w:val="00D80075"/>
    <w:rsid w:val="00D96235"/>
    <w:rsid w:val="00DB754B"/>
    <w:rsid w:val="00DB7885"/>
    <w:rsid w:val="00DE191C"/>
    <w:rsid w:val="00E11DC0"/>
    <w:rsid w:val="00E2081E"/>
    <w:rsid w:val="00E2766D"/>
    <w:rsid w:val="00E32639"/>
    <w:rsid w:val="00E42E64"/>
    <w:rsid w:val="00E461E7"/>
    <w:rsid w:val="00E7362D"/>
    <w:rsid w:val="00EA6B3B"/>
    <w:rsid w:val="00EB23AF"/>
    <w:rsid w:val="00ED7EF0"/>
    <w:rsid w:val="00EF2501"/>
    <w:rsid w:val="00F051E6"/>
    <w:rsid w:val="00F10045"/>
    <w:rsid w:val="00F23EA8"/>
    <w:rsid w:val="00F85B09"/>
    <w:rsid w:val="00F963AE"/>
    <w:rsid w:val="00FA270C"/>
    <w:rsid w:val="00FD3006"/>
    <w:rsid w:val="00FD621C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EBB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iBL_standard"/>
    <w:rsid w:val="00A35C1E"/>
    <w:pPr>
      <w:spacing w:after="120" w:line="280" w:lineRule="atLeast"/>
      <w:ind w:left="170" w:right="170"/>
      <w:jc w:val="both"/>
    </w:pPr>
    <w:rPr>
      <w:rFonts w:ascii="Arial" w:eastAsia="Times New Roman" w:hAnsi="Arial" w:cs="Times New Roman"/>
      <w:color w:val="000000"/>
      <w:szCs w:val="20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8A5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7C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titel">
    <w:name w:val="FiBL_titel"/>
    <w:basedOn w:val="Beschriftung"/>
    <w:rsid w:val="008A5453"/>
    <w:pPr>
      <w:framePr w:w="7207" w:h="284" w:wrap="around" w:vAnchor="page" w:hAnchor="text" w:y="2705"/>
      <w:shd w:val="solid" w:color="FFFFFF" w:fill="FFFFFF"/>
      <w:spacing w:after="400" w:line="400" w:lineRule="atLeast"/>
      <w:jc w:val="left"/>
    </w:pPr>
    <w:rPr>
      <w:rFonts w:cs="Arial"/>
      <w:b/>
      <w:i w:val="0"/>
      <w:iCs w:val="0"/>
      <w:color w:val="000000"/>
      <w:sz w:val="36"/>
      <w:szCs w:val="52"/>
      <w:lang w:val="de-DE"/>
    </w:rPr>
  </w:style>
  <w:style w:type="paragraph" w:customStyle="1" w:styleId="FiBLmmueberschrift">
    <w:name w:val="FiBL_mm_ueberschrift"/>
    <w:basedOn w:val="Standard"/>
    <w:next w:val="Standard"/>
    <w:rsid w:val="008A5453"/>
    <w:pPr>
      <w:jc w:val="left"/>
    </w:pPr>
    <w:rPr>
      <w:rFonts w:cs="Arial"/>
      <w:b/>
      <w:sz w:val="28"/>
      <w:szCs w:val="36"/>
      <w:lang w:val="de-DE"/>
    </w:rPr>
  </w:style>
  <w:style w:type="paragraph" w:customStyle="1" w:styleId="FiBLmmlead">
    <w:name w:val="FiBL_mm_lead"/>
    <w:basedOn w:val="FiBLmmueberschrift"/>
    <w:next w:val="Standard"/>
    <w:rsid w:val="000678EC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Standard"/>
    <w:autoRedefine/>
    <w:rsid w:val="00DB7885"/>
    <w:pPr>
      <w:keepNext/>
      <w:tabs>
        <w:tab w:val="left" w:pos="4800"/>
      </w:tabs>
      <w:spacing w:before="360"/>
      <w:jc w:val="left"/>
    </w:pPr>
    <w:rPr>
      <w:b/>
      <w:bCs/>
    </w:rPr>
  </w:style>
  <w:style w:type="paragraph" w:customStyle="1" w:styleId="FiBLfusszeile">
    <w:name w:val="FiBL_fusszeile"/>
    <w:basedOn w:val="Standard"/>
    <w:rsid w:val="00D36ED8"/>
    <w:pPr>
      <w:tabs>
        <w:tab w:val="right" w:pos="9360"/>
      </w:tabs>
      <w:spacing w:after="0" w:line="192" w:lineRule="exact"/>
      <w:ind w:left="0" w:right="0"/>
      <w:jc w:val="left"/>
    </w:pPr>
    <w:rPr>
      <w:rFonts w:cs="Arial"/>
      <w:color w:val="auto"/>
      <w:sz w:val="16"/>
      <w:szCs w:val="17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78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BLkopfzeile">
    <w:name w:val="FiBL_kopfzeile"/>
    <w:basedOn w:val="Standard"/>
    <w:rsid w:val="002225F9"/>
    <w:pPr>
      <w:ind w:left="709" w:right="0" w:hanging="709"/>
      <w:jc w:val="right"/>
    </w:pPr>
    <w:rPr>
      <w:rFonts w:cs="Arial"/>
      <w:caps/>
      <w:color w:val="FFFFFF"/>
      <w:spacing w:val="76"/>
      <w:sz w:val="72"/>
      <w:szCs w:val="72"/>
    </w:rPr>
  </w:style>
  <w:style w:type="paragraph" w:styleId="Fuzeile">
    <w:name w:val="footer"/>
    <w:aliases w:val="FiBL_seitenzahl"/>
    <w:basedOn w:val="Standard"/>
    <w:link w:val="FuzeileZchn"/>
    <w:uiPriority w:val="99"/>
    <w:unhideWhenUsed/>
    <w:rsid w:val="00C214FC"/>
    <w:pPr>
      <w:spacing w:after="0" w:line="240" w:lineRule="auto"/>
      <w:jc w:val="right"/>
    </w:pPr>
  </w:style>
  <w:style w:type="character" w:customStyle="1" w:styleId="FuzeileZchn">
    <w:name w:val="Fußzeile Zchn"/>
    <w:aliases w:val="FiBL_seitenzahl Zchn"/>
    <w:basedOn w:val="Absatz-Standardschriftart"/>
    <w:link w:val="Fuzeile"/>
    <w:uiPriority w:val="99"/>
    <w:rsid w:val="00C214FC"/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FiBLquelle">
    <w:name w:val="FiBL_quelle"/>
    <w:basedOn w:val="Standard"/>
    <w:rsid w:val="00E2766D"/>
    <w:pPr>
      <w:spacing w:after="0" w:line="240" w:lineRule="auto"/>
      <w:ind w:left="879" w:hanging="709"/>
      <w:jc w:val="left"/>
    </w:pPr>
    <w:rPr>
      <w:sz w:val="20"/>
    </w:rPr>
  </w:style>
  <w:style w:type="paragraph" w:customStyle="1" w:styleId="FiBLaufzaehlung">
    <w:name w:val="FiBL_aufzaehlung"/>
    <w:basedOn w:val="Standard"/>
    <w:next w:val="Beschriftung"/>
    <w:rsid w:val="00485CB6"/>
    <w:pPr>
      <w:numPr>
        <w:numId w:val="12"/>
      </w:numPr>
      <w:spacing w:after="0" w:line="240" w:lineRule="auto"/>
      <w:ind w:left="397"/>
      <w:jc w:val="left"/>
    </w:pPr>
    <w:rPr>
      <w:rFonts w:cs="Arial"/>
      <w:color w:val="auto"/>
      <w:szCs w:val="16"/>
    </w:rPr>
  </w:style>
  <w:style w:type="paragraph" w:styleId="Kopfzeile">
    <w:name w:val="header"/>
    <w:basedOn w:val="Standard"/>
    <w:link w:val="KopfzeileZchn"/>
    <w:unhideWhenUsed/>
    <w:rsid w:val="002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225F9"/>
    <w:rPr>
      <w:rFonts w:ascii="Arial" w:eastAsia="Times New Roman" w:hAnsi="Arial" w:cs="Times New Roman"/>
      <w:color w:val="00000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35C1E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35C1E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271F5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color w:val="auto"/>
      <w:sz w:val="24"/>
      <w:szCs w:val="24"/>
      <w:lang w:val="de-CH"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7C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68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0681"/>
    <w:rPr>
      <w:rFonts w:ascii="Lucida Grande" w:eastAsia="Times New Roman" w:hAnsi="Lucida Grande" w:cs="Times New Roman"/>
      <w:color w:val="000000"/>
      <w:sz w:val="18"/>
      <w:szCs w:val="18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65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652C"/>
    <w:pPr>
      <w:spacing w:line="240" w:lineRule="auto"/>
    </w:pPr>
    <w:rPr>
      <w:sz w:val="20"/>
      <w:lang w:val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652C"/>
    <w:rPr>
      <w:rFonts w:ascii="Arial" w:eastAsia="Times New Roman" w:hAnsi="Arial" w:cs="Times New Roman"/>
      <w:color w:val="000000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iBL_standard"/>
    <w:rsid w:val="00A35C1E"/>
    <w:pPr>
      <w:spacing w:after="120" w:line="280" w:lineRule="atLeast"/>
      <w:ind w:left="170" w:right="170"/>
      <w:jc w:val="both"/>
    </w:pPr>
    <w:rPr>
      <w:rFonts w:ascii="Arial" w:eastAsia="Times New Roman" w:hAnsi="Arial" w:cs="Times New Roman"/>
      <w:color w:val="000000"/>
      <w:szCs w:val="20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8A5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7C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titel">
    <w:name w:val="FiBL_titel"/>
    <w:basedOn w:val="Beschriftung"/>
    <w:rsid w:val="008A5453"/>
    <w:pPr>
      <w:framePr w:w="7207" w:h="284" w:wrap="around" w:vAnchor="page" w:hAnchor="text" w:y="2705"/>
      <w:shd w:val="solid" w:color="FFFFFF" w:fill="FFFFFF"/>
      <w:spacing w:after="400" w:line="400" w:lineRule="atLeast"/>
      <w:jc w:val="left"/>
    </w:pPr>
    <w:rPr>
      <w:rFonts w:cs="Arial"/>
      <w:b/>
      <w:i w:val="0"/>
      <w:iCs w:val="0"/>
      <w:color w:val="000000"/>
      <w:sz w:val="36"/>
      <w:szCs w:val="52"/>
      <w:lang w:val="de-DE"/>
    </w:rPr>
  </w:style>
  <w:style w:type="paragraph" w:customStyle="1" w:styleId="FiBLmmueberschrift">
    <w:name w:val="FiBL_mm_ueberschrift"/>
    <w:basedOn w:val="Standard"/>
    <w:next w:val="Standard"/>
    <w:rsid w:val="008A5453"/>
    <w:pPr>
      <w:jc w:val="left"/>
    </w:pPr>
    <w:rPr>
      <w:rFonts w:cs="Arial"/>
      <w:b/>
      <w:sz w:val="28"/>
      <w:szCs w:val="36"/>
      <w:lang w:val="de-DE"/>
    </w:rPr>
  </w:style>
  <w:style w:type="paragraph" w:customStyle="1" w:styleId="FiBLmmlead">
    <w:name w:val="FiBL_mm_lead"/>
    <w:basedOn w:val="FiBLmmueberschrift"/>
    <w:next w:val="Standard"/>
    <w:rsid w:val="000678EC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Standard"/>
    <w:autoRedefine/>
    <w:rsid w:val="00DB7885"/>
    <w:pPr>
      <w:keepNext/>
      <w:tabs>
        <w:tab w:val="left" w:pos="4800"/>
      </w:tabs>
      <w:spacing w:before="360"/>
      <w:jc w:val="left"/>
    </w:pPr>
    <w:rPr>
      <w:b/>
      <w:bCs/>
    </w:rPr>
  </w:style>
  <w:style w:type="paragraph" w:customStyle="1" w:styleId="FiBLfusszeile">
    <w:name w:val="FiBL_fusszeile"/>
    <w:basedOn w:val="Standard"/>
    <w:rsid w:val="00D36ED8"/>
    <w:pPr>
      <w:tabs>
        <w:tab w:val="right" w:pos="9360"/>
      </w:tabs>
      <w:spacing w:after="0" w:line="192" w:lineRule="exact"/>
      <w:ind w:left="0" w:right="0"/>
      <w:jc w:val="left"/>
    </w:pPr>
    <w:rPr>
      <w:rFonts w:cs="Arial"/>
      <w:color w:val="auto"/>
      <w:sz w:val="16"/>
      <w:szCs w:val="17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78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BLkopfzeile">
    <w:name w:val="FiBL_kopfzeile"/>
    <w:basedOn w:val="Standard"/>
    <w:rsid w:val="002225F9"/>
    <w:pPr>
      <w:ind w:left="709" w:right="0" w:hanging="709"/>
      <w:jc w:val="right"/>
    </w:pPr>
    <w:rPr>
      <w:rFonts w:cs="Arial"/>
      <w:caps/>
      <w:color w:val="FFFFFF"/>
      <w:spacing w:val="76"/>
      <w:sz w:val="72"/>
      <w:szCs w:val="72"/>
    </w:rPr>
  </w:style>
  <w:style w:type="paragraph" w:styleId="Fuzeile">
    <w:name w:val="footer"/>
    <w:aliases w:val="FiBL_seitenzahl"/>
    <w:basedOn w:val="Standard"/>
    <w:link w:val="FuzeileZchn"/>
    <w:uiPriority w:val="99"/>
    <w:unhideWhenUsed/>
    <w:rsid w:val="00C214FC"/>
    <w:pPr>
      <w:spacing w:after="0" w:line="240" w:lineRule="auto"/>
      <w:jc w:val="right"/>
    </w:pPr>
  </w:style>
  <w:style w:type="character" w:customStyle="1" w:styleId="FuzeileZchn">
    <w:name w:val="Fußzeile Zchn"/>
    <w:aliases w:val="FiBL_seitenzahl Zchn"/>
    <w:basedOn w:val="Absatz-Standardschriftart"/>
    <w:link w:val="Fuzeile"/>
    <w:uiPriority w:val="99"/>
    <w:rsid w:val="00C214FC"/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FiBLquelle">
    <w:name w:val="FiBL_quelle"/>
    <w:basedOn w:val="Standard"/>
    <w:rsid w:val="00E2766D"/>
    <w:pPr>
      <w:spacing w:after="0" w:line="240" w:lineRule="auto"/>
      <w:ind w:left="879" w:hanging="709"/>
      <w:jc w:val="left"/>
    </w:pPr>
    <w:rPr>
      <w:sz w:val="20"/>
    </w:rPr>
  </w:style>
  <w:style w:type="paragraph" w:customStyle="1" w:styleId="FiBLaufzaehlung">
    <w:name w:val="FiBL_aufzaehlung"/>
    <w:basedOn w:val="Standard"/>
    <w:next w:val="Beschriftung"/>
    <w:rsid w:val="00485CB6"/>
    <w:pPr>
      <w:numPr>
        <w:numId w:val="12"/>
      </w:numPr>
      <w:spacing w:after="0" w:line="240" w:lineRule="auto"/>
      <w:ind w:left="397"/>
      <w:jc w:val="left"/>
    </w:pPr>
    <w:rPr>
      <w:rFonts w:cs="Arial"/>
      <w:color w:val="auto"/>
      <w:szCs w:val="16"/>
    </w:rPr>
  </w:style>
  <w:style w:type="paragraph" w:styleId="Kopfzeile">
    <w:name w:val="header"/>
    <w:basedOn w:val="Standard"/>
    <w:link w:val="KopfzeileZchn"/>
    <w:unhideWhenUsed/>
    <w:rsid w:val="002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225F9"/>
    <w:rPr>
      <w:rFonts w:ascii="Arial" w:eastAsia="Times New Roman" w:hAnsi="Arial" w:cs="Times New Roman"/>
      <w:color w:val="00000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35C1E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35C1E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271F5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color w:val="auto"/>
      <w:sz w:val="24"/>
      <w:szCs w:val="24"/>
      <w:lang w:val="de-CH"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7C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68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0681"/>
    <w:rPr>
      <w:rFonts w:ascii="Lucida Grande" w:eastAsia="Times New Roman" w:hAnsi="Lucida Grande" w:cs="Times New Roman"/>
      <w:color w:val="000000"/>
      <w:sz w:val="18"/>
      <w:szCs w:val="18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65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652C"/>
    <w:pPr>
      <w:spacing w:line="240" w:lineRule="auto"/>
    </w:pPr>
    <w:rPr>
      <w:sz w:val="20"/>
      <w:lang w:val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652C"/>
    <w:rPr>
      <w:rFonts w:ascii="Arial" w:eastAsia="Times New Roman" w:hAnsi="Arial" w:cs="Times New Roman"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nmeldeservice.fibl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fibl.org/en/medi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efanie.maak@afci.de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rolf.maeder@fibl.org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toralf.richter@fibl.or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4A63-7106-4C1A-81B9-75689A83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conference: Sourcing Organic from Ukraine 2016 - Media release</dc:title>
  <dc:subject/>
  <dc:creator>FiBL</dc:creator>
  <cp:keywords/>
  <dc:description/>
  <cp:lastModifiedBy>Jasmin Snigula</cp:lastModifiedBy>
  <cp:revision>41</cp:revision>
  <cp:lastPrinted>2016-06-30T15:59:00Z</cp:lastPrinted>
  <dcterms:created xsi:type="dcterms:W3CDTF">2016-08-25T13:50:00Z</dcterms:created>
  <dcterms:modified xsi:type="dcterms:W3CDTF">2016-08-26T11:01:00Z</dcterms:modified>
</cp:coreProperties>
</file>