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A717C" w14:textId="24B75932" w:rsidR="004762FE" w:rsidRDefault="004762FE" w:rsidP="003E5C36">
      <w:pPr>
        <w:pStyle w:val="FiBLmmzwischentitel"/>
        <w:sectPr w:rsidR="004762FE" w:rsidSect="001B31D5">
          <w:headerReference w:type="default" r:id="rId11"/>
          <w:footerReference w:type="default" r:id="rId12"/>
          <w:type w:val="continuous"/>
          <w:pgSz w:w="11906" w:h="16838"/>
          <w:pgMar w:top="2268" w:right="1701" w:bottom="1701" w:left="1701" w:header="1134" w:footer="567" w:gutter="0"/>
          <w:cols w:space="708"/>
          <w:docGrid w:linePitch="360"/>
        </w:sectPr>
      </w:pPr>
      <w:r>
        <w:t>Medienmitteilung</w:t>
      </w:r>
    </w:p>
    <w:p w14:paraId="7D4A717D" w14:textId="19C04E12" w:rsidR="00DE44EA" w:rsidRPr="00F33AAA" w:rsidRDefault="00F33AAA" w:rsidP="00DE44EA">
      <w:pPr>
        <w:pStyle w:val="FiBLmmtitel"/>
      </w:pPr>
      <w:r w:rsidRPr="00F33AAA">
        <w:t xml:space="preserve">Neues Handbuch zu Biodiversität und Landwirtschaft zeigt Synergien auf </w:t>
      </w:r>
    </w:p>
    <w:p w14:paraId="578FEFA4" w14:textId="27596277" w:rsidR="00425269" w:rsidRPr="00B82BBE" w:rsidRDefault="00F33AAA" w:rsidP="00B82BBE">
      <w:pPr>
        <w:pStyle w:val="FiBLmmlead"/>
      </w:pPr>
      <w:r w:rsidRPr="00B82BBE">
        <w:t>Landwirtschaftliche Produktion</w:t>
      </w:r>
      <w:r w:rsidRPr="00B82BBE">
        <w:rPr>
          <w:rFonts w:ascii="Arial" w:hAnsi="Arial" w:cs="Arial"/>
        </w:rPr>
        <w:t> </w:t>
      </w:r>
      <w:r w:rsidRPr="00B82BBE">
        <w:t>und Biodiversität</w:t>
      </w:r>
      <w:r w:rsidRPr="00B82BBE">
        <w:rPr>
          <w:rFonts w:ascii="Arial" w:hAnsi="Arial" w:cs="Arial"/>
        </w:rPr>
        <w:t> </w:t>
      </w:r>
      <w:r w:rsidRPr="00B82BBE">
        <w:t>sind</w:t>
      </w:r>
      <w:r w:rsidRPr="00B82BBE">
        <w:rPr>
          <w:rFonts w:ascii="Arial" w:hAnsi="Arial" w:cs="Arial"/>
        </w:rPr>
        <w:t> </w:t>
      </w:r>
      <w:r w:rsidRPr="00B82BBE">
        <w:t>kein Widerspruch.</w:t>
      </w:r>
      <w:r w:rsidRPr="00B82BBE">
        <w:rPr>
          <w:rFonts w:ascii="Arial" w:hAnsi="Arial" w:cs="Arial"/>
        </w:rPr>
        <w:t> </w:t>
      </w:r>
      <w:r w:rsidRPr="00B82BBE">
        <w:t>Sie ergänzen</w:t>
      </w:r>
      <w:r w:rsidRPr="00B82BBE">
        <w:rPr>
          <w:rFonts w:ascii="Arial" w:hAnsi="Arial" w:cs="Arial"/>
        </w:rPr>
        <w:t> </w:t>
      </w:r>
      <w:r w:rsidRPr="00B82BBE">
        <w:t>sich. Das neue Praxishandbuch «Biodiversität in der Landwirtschaft» vo</w:t>
      </w:r>
      <w:r w:rsidR="006D7E16" w:rsidRPr="00B82BBE">
        <w:t xml:space="preserve">n dem </w:t>
      </w:r>
      <w:r w:rsidRPr="00B82BBE">
        <w:t xml:space="preserve">Forschungsinstitut für </w:t>
      </w:r>
      <w:r w:rsidR="00840C09">
        <w:t>b</w:t>
      </w:r>
      <w:r w:rsidRPr="00B82BBE">
        <w:t xml:space="preserve">iologischen Landbau FiBL und der Schweizerischen Vogelwarte in Kooperation mit dem Haupt Verlag zeigt das eindrücklich.  </w:t>
      </w:r>
      <w:r w:rsidR="00425269" w:rsidRPr="00B82BBE">
        <w:tab/>
      </w:r>
    </w:p>
    <w:p w14:paraId="4100CF23" w14:textId="26AEF4DC" w:rsidR="00425269" w:rsidRDefault="00792AA2" w:rsidP="00425269">
      <w:pPr>
        <w:pStyle w:val="FiBLmmtitel"/>
        <w:jc w:val="center"/>
      </w:pPr>
      <w:r>
        <w:rPr>
          <w:noProof/>
          <w:highlight w:val="yellow"/>
        </w:rPr>
        <w:drawing>
          <wp:inline distT="0" distB="0" distL="0" distR="0" wp14:anchorId="10D7D8AE" wp14:editId="6E2ACC57">
            <wp:extent cx="5394960" cy="3596640"/>
            <wp:effectExtent l="0" t="0" r="0" b="3810"/>
            <wp:docPr id="17470852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4960" cy="3596640"/>
                    </a:xfrm>
                    <a:prstGeom prst="rect">
                      <a:avLst/>
                    </a:prstGeom>
                    <a:noFill/>
                    <a:ln>
                      <a:noFill/>
                    </a:ln>
                  </pic:spPr>
                </pic:pic>
              </a:graphicData>
            </a:graphic>
          </wp:inline>
        </w:drawing>
      </w:r>
    </w:p>
    <w:p w14:paraId="5A1F9D21" w14:textId="77777777" w:rsidR="00425269" w:rsidRPr="005C5D32" w:rsidRDefault="00425269" w:rsidP="009C0B90">
      <w:pPr>
        <w:pStyle w:val="FiBLmmstandard"/>
        <w:rPr>
          <w:highlight w:val="yellow"/>
        </w:rPr>
      </w:pPr>
    </w:p>
    <w:p w14:paraId="6D012F35" w14:textId="18D78FFA" w:rsidR="00F33AAA" w:rsidRPr="00F33AAA" w:rsidRDefault="00E06042" w:rsidP="00F33AAA">
      <w:pPr>
        <w:pStyle w:val="FiBLmmstandard"/>
      </w:pPr>
      <w:r w:rsidRPr="00986B6D">
        <w:t xml:space="preserve">(Frick, </w:t>
      </w:r>
      <w:r w:rsidR="00F33AAA" w:rsidRPr="00986B6D">
        <w:t>1</w:t>
      </w:r>
      <w:r w:rsidR="00461CE1">
        <w:t>3</w:t>
      </w:r>
      <w:r w:rsidR="00F33AAA" w:rsidRPr="00986B6D">
        <w:t>.08.2026</w:t>
      </w:r>
      <w:r w:rsidRPr="00986B6D">
        <w:t>)</w:t>
      </w:r>
      <w:r w:rsidRPr="00F33AAA">
        <w:t xml:space="preserve"> </w:t>
      </w:r>
      <w:r w:rsidR="00F33AAA" w:rsidRPr="00F33AAA">
        <w:t xml:space="preserve">«Jeder Landwirtschaftsbetrieb ist einzigartig und bietet unzählige Möglichkeiten, die Biodiversität zu fördern», versprechen die Autorinnen und Autoren auf der Buchrückseite. Der Inhalt wird diesem Versprechen gerecht: Unter den beschriebenen Massnahmen und Strukturelementen sowie den porträtierten Biodiversitätsförderflächen (BFF) findet jede Landwirtin und jeder Landwirt passende Möglichkeiten für den eigenen Betrieb.  </w:t>
      </w:r>
    </w:p>
    <w:p w14:paraId="514E7615" w14:textId="77777777" w:rsidR="00783287" w:rsidRDefault="00783287" w:rsidP="00F33AAA">
      <w:pPr>
        <w:pStyle w:val="FiBLmmstandard"/>
      </w:pPr>
    </w:p>
    <w:p w14:paraId="201358A7" w14:textId="77777777" w:rsidR="00783287" w:rsidRDefault="00783287" w:rsidP="00F33AAA">
      <w:pPr>
        <w:pStyle w:val="FiBLmmstandard"/>
      </w:pPr>
    </w:p>
    <w:p w14:paraId="149F4890" w14:textId="4A14EEA0" w:rsidR="00F33AAA" w:rsidRPr="00F33AAA" w:rsidRDefault="00F33AAA" w:rsidP="00F33AAA">
      <w:pPr>
        <w:pStyle w:val="FiBLmmstandard"/>
      </w:pPr>
      <w:r w:rsidRPr="00F33AAA">
        <w:lastRenderedPageBreak/>
        <w:t xml:space="preserve">Viele davon sind schon mit geringem Aufwand umsetzbar. So gibt es zum Beispiel bei der Heuernte viele kleine Stellschrauben, welche die Überlebenschance von Insekten und Kleintieren deutlich verbessern. Dazu zählt unter anderem ein Schnitt mit ausreichend Abstand zum Boden. </w:t>
      </w:r>
      <w:r w:rsidR="001153AA">
        <w:t>Am</w:t>
      </w:r>
      <w:r w:rsidRPr="00F33AAA">
        <w:t xml:space="preserve"> einfach</w:t>
      </w:r>
      <w:r w:rsidR="00C3006D">
        <w:t>sten</w:t>
      </w:r>
      <w:r w:rsidRPr="00F33AAA">
        <w:t xml:space="preserve"> ist es, Strukturen in der Landschaft zu belassen, wie Altgras, Efeu, </w:t>
      </w:r>
      <w:r w:rsidR="007B1181">
        <w:t xml:space="preserve">Steinhaufen, </w:t>
      </w:r>
      <w:r w:rsidRPr="00F33AAA">
        <w:t xml:space="preserve">Bäume oder Totholz.  </w:t>
      </w:r>
    </w:p>
    <w:p w14:paraId="1978B907" w14:textId="77777777" w:rsidR="00B82BBE" w:rsidRPr="00F33AAA" w:rsidRDefault="00B82BBE" w:rsidP="00B82BBE">
      <w:pPr>
        <w:pStyle w:val="FiBLmmzwischentitel"/>
      </w:pPr>
      <w:r w:rsidRPr="00F33AAA">
        <w:t>Sechs Kapitel decken alle Landwirtschaftsbereiche ab</w:t>
      </w:r>
    </w:p>
    <w:p w14:paraId="10ECECB3" w14:textId="733B5600" w:rsidR="00F33AAA" w:rsidRPr="00F33AAA" w:rsidRDefault="00F33AAA" w:rsidP="00F33AAA">
      <w:pPr>
        <w:pStyle w:val="FiBLmmstandard"/>
      </w:pPr>
      <w:r w:rsidRPr="00F33AAA">
        <w:t>Von einer intakten Artenvielfalt profitieren alle. In der Nahrungsmittel-</w:t>
      </w:r>
      <w:r w:rsidR="00944EE6">
        <w:t>P</w:t>
      </w:r>
      <w:r w:rsidR="00944EE6" w:rsidRPr="00F33AAA">
        <w:t xml:space="preserve">roduktion </w:t>
      </w:r>
      <w:r w:rsidRPr="00F33AAA">
        <w:t xml:space="preserve">sichert die Bestäubung durch Insekten unsere Existenzgrundlage. Auch wir Menschen halten uns gerne in einer abwechslungsreichen und strukturell vielfältigen Landschaft auf. Das Handbuch zeigt neben diesen Zusammenhängen </w:t>
      </w:r>
      <w:r w:rsidR="001B6F15">
        <w:t>die</w:t>
      </w:r>
      <w:r w:rsidR="001B6F15" w:rsidRPr="00F33AAA">
        <w:t xml:space="preserve"> </w:t>
      </w:r>
      <w:r w:rsidRPr="00F33AAA">
        <w:t>konkrete</w:t>
      </w:r>
      <w:r w:rsidR="001B6F15">
        <w:t>n</w:t>
      </w:r>
      <w:r w:rsidRPr="00F33AAA">
        <w:t xml:space="preserve"> Vorteile für die landwirtschaftliche Produktion auf</w:t>
      </w:r>
      <w:r w:rsidR="00832E18">
        <w:t>, z</w:t>
      </w:r>
      <w:r w:rsidRPr="00F33AAA">
        <w:t xml:space="preserve">um Beispiel ein besseres Pflanzenwachstum nach der </w:t>
      </w:r>
      <w:r w:rsidR="00DE3E1B">
        <w:t>Heuernte</w:t>
      </w:r>
      <w:r w:rsidRPr="00F33AAA">
        <w:t xml:space="preserve"> durch einen hohen Schnitt.  </w:t>
      </w:r>
    </w:p>
    <w:p w14:paraId="22195893" w14:textId="02969B40" w:rsidR="00F33AAA" w:rsidRPr="00F33AAA" w:rsidRDefault="00F33AAA" w:rsidP="00F33AAA">
      <w:pPr>
        <w:pStyle w:val="FiBLmmstandard"/>
      </w:pPr>
      <w:r w:rsidRPr="00F33AAA">
        <w:t xml:space="preserve">In insgesamt sechs Kapiteln widmet sich das Handbuch dem Grünland, dem Ackerland, den Spezialkulturen und </w:t>
      </w:r>
      <w:r w:rsidR="00142195" w:rsidRPr="00F33AAA">
        <w:t>Strukturel</w:t>
      </w:r>
      <w:r w:rsidR="00142195">
        <w:t>ementen</w:t>
      </w:r>
      <w:r w:rsidRPr="00F33AAA">
        <w:t xml:space="preserve">, dem Hofgelände und Boden. Jedes Kapitel ist reich bebildert und bietet einen attraktiven Einblick in die vielfältigen Themen der landwirtschaftlichen Biodiversität. Zahlreiche Praxistipps geben konkrete Hinweise zur Umsetzung.  </w:t>
      </w:r>
    </w:p>
    <w:p w14:paraId="0556ADEA" w14:textId="2DA706D6" w:rsidR="00B82BBE" w:rsidRPr="00F33AAA" w:rsidRDefault="00B82BBE" w:rsidP="00B82BBE">
      <w:pPr>
        <w:pStyle w:val="FiBLmmzwischentitel"/>
      </w:pPr>
      <w:r>
        <w:t>Zielpublikum: Landwirt*innen, Beratung, Lehre und Ausbildung</w:t>
      </w:r>
    </w:p>
    <w:p w14:paraId="46DAFEA5" w14:textId="475EF9BD" w:rsidR="00F33AAA" w:rsidRPr="00F33AAA" w:rsidRDefault="00F33AAA" w:rsidP="00F33AAA">
      <w:pPr>
        <w:pStyle w:val="FiBLmmstandard"/>
      </w:pPr>
      <w:r w:rsidRPr="00F33AAA">
        <w:t xml:space="preserve">Das Handbuch richtet sich primär an Landwirtinnen und Landwirte in der Schweiz, aber auch an Personen in Beratung, Lehre und Ausbildung. Die Massnahmen lassen sich problemlos übertragen und sind deshalb ebenfalls für die landwirtschaftliche Praxis in anderen europäischen Ländern relevant.  </w:t>
      </w:r>
    </w:p>
    <w:p w14:paraId="7D4A7183" w14:textId="00079327" w:rsidR="009C0B90" w:rsidRDefault="00F33AAA" w:rsidP="00F33AAA">
      <w:pPr>
        <w:pStyle w:val="FiBLmmstandard"/>
      </w:pPr>
      <w:r w:rsidRPr="00F33AAA">
        <w:t>In diesem visuell ansprechenden Buch steckt die Expertise von zahlreichen Fachleuten unterschiedlicher Institutionen. Möglich wurde das durch die Unterstützung des Bundesamts für Umwelt (BAFU), des Bundesamts für Landwirtschaft (BLW), de</w:t>
      </w:r>
      <w:r w:rsidR="001153AA">
        <w:t>r</w:t>
      </w:r>
      <w:r w:rsidRPr="00F33AAA">
        <w:t xml:space="preserve"> Leopold Bachmann Stiftung, IP-S</w:t>
      </w:r>
      <w:r w:rsidR="00D021A2">
        <w:t>uisse</w:t>
      </w:r>
      <w:r w:rsidRPr="00F33AAA">
        <w:t>, Pro Specie Rara, Bio Suisse, der Ernst Göhner Stiftung, der Fondation Sur-La-Croix, der Hirzel-Callegari Stiftung, der Paul Schiller Stiftung, der IDEA helvetia und Bienen Schweiz.</w:t>
      </w:r>
      <w:r w:rsidR="009C0B90" w:rsidRPr="00F33AAA">
        <w:t xml:space="preserve"> </w:t>
      </w:r>
    </w:p>
    <w:p w14:paraId="1400E217" w14:textId="37DF5CCD" w:rsidR="00783287" w:rsidRPr="00B82BBE" w:rsidRDefault="00B82BBE" w:rsidP="00B82BBE">
      <w:pPr>
        <w:pStyle w:val="FiBLmmzwischentitel"/>
        <w:rPr>
          <w:rStyle w:val="normaltextrun"/>
        </w:rPr>
      </w:pPr>
      <w:r w:rsidRPr="00B82BBE">
        <w:rPr>
          <w:rStyle w:val="normaltextrun"/>
        </w:rPr>
        <w:t xml:space="preserve">Medienanlass am </w:t>
      </w:r>
      <w:r>
        <w:rPr>
          <w:rStyle w:val="normaltextrun"/>
        </w:rPr>
        <w:t>10. September in Unterengstringen</w:t>
      </w:r>
    </w:p>
    <w:p w14:paraId="6AA23C0B" w14:textId="7FAC8410" w:rsidR="00F33AAA" w:rsidRPr="00F33AAA" w:rsidRDefault="00AB1500" w:rsidP="00F33AAA">
      <w:pPr>
        <w:pStyle w:val="FiBLmmstandard"/>
      </w:pPr>
      <w:r w:rsidRPr="00B82BBE">
        <w:rPr>
          <w:rStyle w:val="normaltextrun"/>
        </w:rPr>
        <w:t>Das Buch wird bei einem Medienanlass von Vogelwarte und FiBL am 10.</w:t>
      </w:r>
      <w:r w:rsidR="00B82BBE">
        <w:rPr>
          <w:rStyle w:val="normaltextrun"/>
        </w:rPr>
        <w:t xml:space="preserve">September </w:t>
      </w:r>
      <w:r w:rsidRPr="00B82BBE">
        <w:rPr>
          <w:rStyle w:val="normaltextrun"/>
        </w:rPr>
        <w:t>2026 in Unterengstringen vorgestellt, zu dem wir herzlich willkommen heissen. Eine Einladung für den Anlass erfolgt zeitnah.</w:t>
      </w:r>
      <w:r w:rsidR="00AA4649">
        <w:rPr>
          <w:rStyle w:val="normaltextrun"/>
        </w:rPr>
        <w:t xml:space="preserve"> </w:t>
      </w:r>
      <w:r w:rsidR="005B0873" w:rsidRPr="00B82BBE">
        <w:rPr>
          <w:rStyle w:val="normaltextrun"/>
        </w:rPr>
        <w:t>Rezensionsexemplare verschicken wir auf Anfrage gerne an</w:t>
      </w:r>
      <w:r w:rsidR="00B82BBE">
        <w:rPr>
          <w:rStyle w:val="normaltextrun"/>
        </w:rPr>
        <w:t xml:space="preserve"> </w:t>
      </w:r>
      <w:r w:rsidR="00986B6D">
        <w:rPr>
          <w:rStyle w:val="normaltextrun"/>
        </w:rPr>
        <w:t>Medienschaffende</w:t>
      </w:r>
      <w:r w:rsidR="005B0873" w:rsidRPr="00B82BBE">
        <w:rPr>
          <w:rStyle w:val="normaltextrun"/>
        </w:rPr>
        <w:t>. </w:t>
      </w:r>
      <w:r w:rsidR="00B82BBE" w:rsidRPr="00B82BBE">
        <w:rPr>
          <w:rStyle w:val="normaltextrun"/>
        </w:rPr>
        <w:t>Die französische Ausgabe ist im November verfügbar. Eine E-Book-Variante folgt. </w:t>
      </w:r>
    </w:p>
    <w:p w14:paraId="7D4A7186" w14:textId="1E547D5F" w:rsidR="00CD4B01" w:rsidRPr="003D487D" w:rsidRDefault="00D021A2" w:rsidP="00661678">
      <w:pPr>
        <w:pStyle w:val="FiBLmmzusatzinfo"/>
      </w:pPr>
      <w:r>
        <w:lastRenderedPageBreak/>
        <w:t xml:space="preserve">Kontakte </w:t>
      </w:r>
      <w:r w:rsidR="00CD4B01" w:rsidRPr="003D487D">
        <w:t>FiBL</w:t>
      </w:r>
      <w:r>
        <w:t xml:space="preserve"> </w:t>
      </w:r>
    </w:p>
    <w:p w14:paraId="7D4A7187" w14:textId="39B4C501" w:rsidR="003C6406" w:rsidRPr="00461CE1" w:rsidRDefault="00461CE1" w:rsidP="00866E96">
      <w:pPr>
        <w:pStyle w:val="FiBLmmaufzhlungszeichen"/>
        <w:rPr>
          <w:lang w:val="fr-CH"/>
        </w:rPr>
      </w:pPr>
      <w:r w:rsidRPr="00461CE1">
        <w:rPr>
          <w:lang w:val="fr-CH"/>
        </w:rPr>
        <w:t>Véronique Chevillat, Biodiversitäts-Expertin FiBL</w:t>
      </w:r>
      <w:r w:rsidR="003C4537" w:rsidRPr="00461CE1">
        <w:rPr>
          <w:lang w:val="fr-CH"/>
        </w:rPr>
        <w:br/>
      </w:r>
      <w:r w:rsidR="0001151E" w:rsidRPr="00461CE1">
        <w:rPr>
          <w:lang w:val="fr-CH"/>
        </w:rPr>
        <w:t>Tel</w:t>
      </w:r>
      <w:r w:rsidR="00866E96" w:rsidRPr="00461CE1">
        <w:rPr>
          <w:lang w:val="fr-CH"/>
        </w:rPr>
        <w:t xml:space="preserve"> +41 62 </w:t>
      </w:r>
      <w:r w:rsidR="003E2286" w:rsidRPr="00461CE1">
        <w:rPr>
          <w:lang w:val="fr-CH"/>
        </w:rPr>
        <w:t xml:space="preserve">865 </w:t>
      </w:r>
      <w:r w:rsidRPr="00461CE1">
        <w:rPr>
          <w:lang w:val="fr-CH"/>
        </w:rPr>
        <w:t>04 12</w:t>
      </w:r>
      <w:r w:rsidR="00866E96" w:rsidRPr="00461CE1">
        <w:rPr>
          <w:lang w:val="fr-CH"/>
        </w:rPr>
        <w:t xml:space="preserve">, </w:t>
      </w:r>
      <w:r w:rsidR="009F3D54" w:rsidRPr="00461CE1">
        <w:rPr>
          <w:lang w:val="fr-CH"/>
        </w:rPr>
        <w:t xml:space="preserve">E-Mail </w:t>
      </w:r>
      <w:hyperlink r:id="rId14" w:history="1">
        <w:r w:rsidRPr="00461CE1">
          <w:rPr>
            <w:rStyle w:val="Hyperlink"/>
            <w:lang w:val="fr-CH"/>
          </w:rPr>
          <w:t>veronique.chevillat@fibl.org</w:t>
        </w:r>
      </w:hyperlink>
      <w:r w:rsidRPr="00461CE1">
        <w:rPr>
          <w:lang w:val="fr-CH"/>
        </w:rPr>
        <w:t xml:space="preserve"> </w:t>
      </w:r>
    </w:p>
    <w:p w14:paraId="7D4A7188" w14:textId="5DC43E81" w:rsidR="00CD4B01" w:rsidRDefault="00466722" w:rsidP="00CD4B01">
      <w:pPr>
        <w:pStyle w:val="FiBLmmaufzhlungszeichen"/>
      </w:pPr>
      <w:r>
        <w:t>Adrian Krebs</w:t>
      </w:r>
      <w:r w:rsidR="00CD4B01" w:rsidRPr="005A021A">
        <w:t>,</w:t>
      </w:r>
      <w:r w:rsidR="009F3D54" w:rsidRPr="005A021A">
        <w:t xml:space="preserve"> Mediensprecher</w:t>
      </w:r>
      <w:r w:rsidR="00BD6431" w:rsidRPr="005A021A">
        <w:t xml:space="preserve"> FiBL</w:t>
      </w:r>
      <w:r w:rsidR="00CD4B01" w:rsidRPr="005A021A">
        <w:br/>
      </w:r>
      <w:r w:rsidR="0001151E" w:rsidRPr="005A021A">
        <w:t>Tel</w:t>
      </w:r>
      <w:r w:rsidR="00CD4B01" w:rsidRPr="005A021A">
        <w:t xml:space="preserve"> </w:t>
      </w:r>
      <w:r w:rsidR="002825FE" w:rsidRPr="002825FE">
        <w:t xml:space="preserve">+41 62 865 </w:t>
      </w:r>
      <w:r w:rsidR="002825FE">
        <w:t xml:space="preserve">50 32, Mobil </w:t>
      </w:r>
      <w:r w:rsidR="009F3D54" w:rsidRPr="005A021A">
        <w:t xml:space="preserve">+41 </w:t>
      </w:r>
      <w:r w:rsidR="002825FE">
        <w:t>79</w:t>
      </w:r>
      <w:r w:rsidR="009F3D54" w:rsidRPr="005A021A">
        <w:t xml:space="preserve"> 5</w:t>
      </w:r>
      <w:r w:rsidR="002825FE">
        <w:t>00</w:t>
      </w:r>
      <w:r w:rsidR="009F3D54" w:rsidRPr="005A021A">
        <w:t xml:space="preserve"> </w:t>
      </w:r>
      <w:r w:rsidR="002825FE">
        <w:t>88</w:t>
      </w:r>
      <w:r w:rsidR="009F3D54" w:rsidRPr="005A021A">
        <w:t xml:space="preserve"> </w:t>
      </w:r>
      <w:r w:rsidR="002825FE">
        <w:t>5</w:t>
      </w:r>
      <w:r>
        <w:t>2</w:t>
      </w:r>
      <w:r w:rsidR="00CD4B01" w:rsidRPr="005A021A">
        <w:t xml:space="preserve">, E-Mail </w:t>
      </w:r>
      <w:hyperlink r:id="rId15" w:history="1">
        <w:r w:rsidR="00510385" w:rsidRPr="00FB4D5C">
          <w:rPr>
            <w:rStyle w:val="Hyperlink"/>
          </w:rPr>
          <w:t>adrian.krebs@fibl.org</w:t>
        </w:r>
      </w:hyperlink>
    </w:p>
    <w:p w14:paraId="15597C58" w14:textId="73030272" w:rsidR="00783287" w:rsidRPr="00783287" w:rsidRDefault="00D021A2" w:rsidP="00783287">
      <w:pPr>
        <w:pStyle w:val="FiBLmmaufzhlungszeichen"/>
        <w:numPr>
          <w:ilvl w:val="0"/>
          <w:numId w:val="0"/>
        </w:numPr>
        <w:ind w:left="142"/>
        <w:rPr>
          <w:rFonts w:ascii="Gill Sans MT" w:hAnsi="Gill Sans MT"/>
          <w:b/>
        </w:rPr>
      </w:pPr>
      <w:r>
        <w:rPr>
          <w:rFonts w:ascii="Gill Sans MT" w:hAnsi="Gill Sans MT"/>
          <w:b/>
        </w:rPr>
        <w:t xml:space="preserve">Kontakt </w:t>
      </w:r>
      <w:r w:rsidR="00783287" w:rsidRPr="00783287">
        <w:rPr>
          <w:rFonts w:ascii="Gill Sans MT" w:hAnsi="Gill Sans MT"/>
          <w:b/>
        </w:rPr>
        <w:t xml:space="preserve">Schweizerische Vogelwarte </w:t>
      </w:r>
    </w:p>
    <w:p w14:paraId="3CBA6827" w14:textId="16BBAEAD" w:rsidR="00783287" w:rsidRPr="005A021A" w:rsidRDefault="00AB1500" w:rsidP="00783287">
      <w:pPr>
        <w:pStyle w:val="FiBLmmaufzhlungszeichen"/>
      </w:pPr>
      <w:r>
        <w:t xml:space="preserve">Hubert Schürmann, </w:t>
      </w:r>
      <w:r w:rsidR="00783287">
        <w:t>Mitglied der Institutsleitung, C</w:t>
      </w:r>
      <w:r w:rsidR="00071C38">
        <w:t>o</w:t>
      </w:r>
      <w:r w:rsidR="00783287">
        <w:t xml:space="preserve">-Leitung Förderung Schweizerische Vogelwarte </w:t>
      </w:r>
      <w:r w:rsidR="00783287">
        <w:br/>
        <w:t xml:space="preserve">Tel </w:t>
      </w:r>
      <w:r w:rsidR="00783287" w:rsidRPr="00783287">
        <w:t>+41 41 462 99 53</w:t>
      </w:r>
      <w:r w:rsidR="00783287">
        <w:t xml:space="preserve">, E-Mail </w:t>
      </w:r>
      <w:hyperlink r:id="rId16" w:history="1">
        <w:r w:rsidR="00783287">
          <w:rPr>
            <w:rStyle w:val="Hyperlink"/>
          </w:rPr>
          <w:t>hubert.schuermann@vogelwarte.ch</w:t>
        </w:r>
      </w:hyperlink>
    </w:p>
    <w:p w14:paraId="7D4A7189" w14:textId="77777777" w:rsidR="00661678" w:rsidRDefault="00661678" w:rsidP="00CD4B01">
      <w:pPr>
        <w:pStyle w:val="FiBLmmzusatzinfo"/>
      </w:pPr>
      <w:r>
        <w:t>Förderer und Gönner</w:t>
      </w:r>
    </w:p>
    <w:p w14:paraId="7DD0BC96" w14:textId="77777777" w:rsidR="00F33AAA" w:rsidRDefault="00F33AAA" w:rsidP="0078787E">
      <w:pPr>
        <w:pStyle w:val="FiBLmmaufzhlungszeichen"/>
      </w:pPr>
      <w:r w:rsidRPr="00F33AAA">
        <w:t>Bundesamt für Umwelt (BAFU)</w:t>
      </w:r>
    </w:p>
    <w:p w14:paraId="58DA3A8A" w14:textId="79C5F190" w:rsidR="00F33AAA" w:rsidRDefault="00F33AAA" w:rsidP="0078787E">
      <w:pPr>
        <w:pStyle w:val="FiBLmmaufzhlungszeichen"/>
      </w:pPr>
      <w:r w:rsidRPr="00F33AAA">
        <w:t>Bundesamt für Landwirtschaft (BLW)</w:t>
      </w:r>
    </w:p>
    <w:p w14:paraId="4530C927" w14:textId="77777777" w:rsidR="00F33AAA" w:rsidRDefault="00F33AAA" w:rsidP="0078787E">
      <w:pPr>
        <w:pStyle w:val="FiBLmmaufzhlungszeichen"/>
      </w:pPr>
      <w:r w:rsidRPr="00F33AAA">
        <w:t>Leopold Bachmann Stiftung</w:t>
      </w:r>
    </w:p>
    <w:p w14:paraId="438CFB36" w14:textId="48E09570" w:rsidR="00F33AAA" w:rsidRDefault="00F33AAA" w:rsidP="0078787E">
      <w:pPr>
        <w:pStyle w:val="FiBLmmaufzhlungszeichen"/>
      </w:pPr>
      <w:r w:rsidRPr="00F33AAA">
        <w:t>IP-S</w:t>
      </w:r>
      <w:r w:rsidR="00D021A2">
        <w:t>uisse</w:t>
      </w:r>
    </w:p>
    <w:p w14:paraId="471A5A2E" w14:textId="77777777" w:rsidR="00F33AAA" w:rsidRDefault="00F33AAA" w:rsidP="0078787E">
      <w:pPr>
        <w:pStyle w:val="FiBLmmaufzhlungszeichen"/>
      </w:pPr>
      <w:r w:rsidRPr="00F33AAA">
        <w:t>Pro Specie Rara</w:t>
      </w:r>
    </w:p>
    <w:p w14:paraId="325F2B71" w14:textId="77777777" w:rsidR="00F33AAA" w:rsidRDefault="00F33AAA" w:rsidP="0078787E">
      <w:pPr>
        <w:pStyle w:val="FiBLmmaufzhlungszeichen"/>
      </w:pPr>
      <w:r w:rsidRPr="00F33AAA">
        <w:t>Bio Suisse</w:t>
      </w:r>
    </w:p>
    <w:p w14:paraId="1377338C" w14:textId="77777777" w:rsidR="00F33AAA" w:rsidRDefault="00F33AAA" w:rsidP="0078787E">
      <w:pPr>
        <w:pStyle w:val="FiBLmmaufzhlungszeichen"/>
      </w:pPr>
      <w:r w:rsidRPr="00F33AAA">
        <w:t>Ernst Göhner Stiftung</w:t>
      </w:r>
    </w:p>
    <w:p w14:paraId="498FBB8E" w14:textId="77777777" w:rsidR="00F33AAA" w:rsidRDefault="00F33AAA" w:rsidP="0078787E">
      <w:pPr>
        <w:pStyle w:val="FiBLmmaufzhlungszeichen"/>
      </w:pPr>
      <w:r w:rsidRPr="00F33AAA">
        <w:t>Fondation Sur-La-Croix</w:t>
      </w:r>
    </w:p>
    <w:p w14:paraId="08124F7F" w14:textId="77777777" w:rsidR="00F33AAA" w:rsidRDefault="00F33AAA" w:rsidP="0078787E">
      <w:pPr>
        <w:pStyle w:val="FiBLmmaufzhlungszeichen"/>
      </w:pPr>
      <w:r w:rsidRPr="00F33AAA">
        <w:t>Hirzel-Callegari Stiftung</w:t>
      </w:r>
    </w:p>
    <w:p w14:paraId="7CD01B3F" w14:textId="77777777" w:rsidR="00F33AAA" w:rsidRDefault="00F33AAA" w:rsidP="0078787E">
      <w:pPr>
        <w:pStyle w:val="FiBLmmaufzhlungszeichen"/>
      </w:pPr>
      <w:r w:rsidRPr="00F33AAA">
        <w:t>Paul Schiller Stiftung</w:t>
      </w:r>
    </w:p>
    <w:p w14:paraId="104B98EE" w14:textId="77777777" w:rsidR="00F33AAA" w:rsidRDefault="00F33AAA" w:rsidP="0078787E">
      <w:pPr>
        <w:pStyle w:val="FiBLmmaufzhlungszeichen"/>
      </w:pPr>
      <w:r w:rsidRPr="00F33AAA">
        <w:t xml:space="preserve">IDEA helvetia </w:t>
      </w:r>
    </w:p>
    <w:p w14:paraId="7D4A718A" w14:textId="7C1ACDBD" w:rsidR="0078787E" w:rsidRDefault="00F33AAA" w:rsidP="0078787E">
      <w:pPr>
        <w:pStyle w:val="FiBLmmaufzhlungszeichen"/>
      </w:pPr>
      <w:r w:rsidRPr="00F33AAA">
        <w:t>Bienen Schweiz</w:t>
      </w:r>
    </w:p>
    <w:p w14:paraId="7D4A718B" w14:textId="77777777" w:rsidR="00CD4B01" w:rsidRDefault="00CD4B01" w:rsidP="00CD4B01">
      <w:pPr>
        <w:pStyle w:val="FiBLmmzusatzinfo"/>
      </w:pPr>
      <w:r>
        <w:t>Partner</w:t>
      </w:r>
    </w:p>
    <w:p w14:paraId="5E7595D7" w14:textId="21B4B7BB" w:rsidR="005A021A" w:rsidRDefault="005A021A" w:rsidP="00F33AAA">
      <w:pPr>
        <w:pStyle w:val="FiBLmmaufzhlungszeichen"/>
      </w:pPr>
      <w:r>
        <w:t>FiBL</w:t>
      </w:r>
    </w:p>
    <w:p w14:paraId="05FF45E6" w14:textId="0D24F91D" w:rsidR="00F33AAA" w:rsidRDefault="00F34C9D" w:rsidP="00F33AAA">
      <w:pPr>
        <w:pStyle w:val="FiBLmmaufzhlungszeichen"/>
      </w:pPr>
      <w:r>
        <w:t xml:space="preserve">Schweizerische </w:t>
      </w:r>
      <w:r w:rsidR="00F33AAA">
        <w:t xml:space="preserve">Vogelwarte </w:t>
      </w:r>
    </w:p>
    <w:p w14:paraId="2D147CAA" w14:textId="75954DC9" w:rsidR="00F33AAA" w:rsidRPr="00F33AAA" w:rsidRDefault="00F33AAA" w:rsidP="00F33AAA">
      <w:pPr>
        <w:pStyle w:val="FiBLmmaufzhlungszeichen"/>
      </w:pPr>
      <w:r>
        <w:t xml:space="preserve">Haupt Verlag </w:t>
      </w:r>
    </w:p>
    <w:p w14:paraId="7D4A718C" w14:textId="331B9F22" w:rsidR="00195EC7" w:rsidRDefault="001153AA" w:rsidP="00195EC7">
      <w:pPr>
        <w:pStyle w:val="FiBLmmzusatzinfo"/>
      </w:pPr>
      <w:r>
        <w:t>Bezugsquellen</w:t>
      </w:r>
    </w:p>
    <w:p w14:paraId="2835251C" w14:textId="23191453" w:rsidR="00F33AAA" w:rsidRDefault="00F33AAA" w:rsidP="00F33AAA">
      <w:pPr>
        <w:pStyle w:val="FiBLmmstandard"/>
      </w:pPr>
      <w:hyperlink r:id="rId17" w:history="1">
        <w:r w:rsidRPr="00DD5F00">
          <w:rPr>
            <w:rStyle w:val="Hyperlink"/>
          </w:rPr>
          <w:t>https://www.fibl.org/de/shop/1702-handbuch-biodiversitaet</w:t>
        </w:r>
      </w:hyperlink>
    </w:p>
    <w:p w14:paraId="1ED028B3" w14:textId="1DBC545A" w:rsidR="00F34C9D" w:rsidRDefault="00F34C9D" w:rsidP="00F33AAA">
      <w:pPr>
        <w:pStyle w:val="FiBLmmstandard"/>
      </w:pPr>
      <w:hyperlink r:id="rId18" w:history="1">
        <w:r w:rsidRPr="009B1552">
          <w:rPr>
            <w:rStyle w:val="Hyperlink"/>
          </w:rPr>
          <w:t>https://www.vogelwarte.ch/de/shop/fachpublikationen/biodiversitaet-in-der-landwirtschaft-praxishandbuch/</w:t>
        </w:r>
      </w:hyperlink>
    </w:p>
    <w:p w14:paraId="678AD865" w14:textId="05523B0C" w:rsidR="00F34C9D" w:rsidRDefault="005A021A" w:rsidP="00F33AAA">
      <w:pPr>
        <w:pStyle w:val="FiBLmmstandard"/>
      </w:pPr>
      <w:hyperlink r:id="rId19" w:history="1">
        <w:r w:rsidRPr="00E826B7">
          <w:rPr>
            <w:rStyle w:val="Hyperlink"/>
          </w:rPr>
          <w:t>https://haupt.ch/praxishandbuch-biodiversitaet-in-der-landwirtschaft/2329783258085043</w:t>
        </w:r>
      </w:hyperlink>
    </w:p>
    <w:p w14:paraId="7D4A718E" w14:textId="77777777" w:rsidR="000A0CF7" w:rsidRDefault="000A0CF7" w:rsidP="00B82BBE">
      <w:pPr>
        <w:pStyle w:val="FiBLmmzwischentitel"/>
      </w:pPr>
      <w:r>
        <w:t>Bibliographie</w:t>
      </w:r>
    </w:p>
    <w:p w14:paraId="1376CAEA" w14:textId="5B0E5813" w:rsidR="00B82BBE" w:rsidRPr="00B82BBE" w:rsidRDefault="00B82BBE" w:rsidP="00B82BBE">
      <w:pPr>
        <w:pStyle w:val="FiBLmmstandard"/>
        <w:rPr>
          <w:rStyle w:val="normaltextrun"/>
        </w:rPr>
      </w:pPr>
      <w:r w:rsidRPr="00B82BBE">
        <w:rPr>
          <w:rStyle w:val="normaltextrun"/>
        </w:rPr>
        <w:t>Praxishandbuch Biodiversität in der Landwirtschaft, Forschungsinstitut für Biologischen</w:t>
      </w:r>
      <w:r>
        <w:rPr>
          <w:rStyle w:val="normaltextrun"/>
        </w:rPr>
        <w:t xml:space="preserve"> </w:t>
      </w:r>
      <w:r w:rsidRPr="00B82BBE">
        <w:rPr>
          <w:rStyle w:val="normaltextrun"/>
        </w:rPr>
        <w:t>Landbau FiBL, Schweizerische Vogelwarte, 2026, Haupt Verlag, 352 Seiten, reich</w:t>
      </w:r>
      <w:r>
        <w:rPr>
          <w:rStyle w:val="normaltextrun"/>
        </w:rPr>
        <w:t xml:space="preserve"> </w:t>
      </w:r>
      <w:r w:rsidRPr="00B82BBE">
        <w:rPr>
          <w:rStyle w:val="normaltextrun"/>
        </w:rPr>
        <w:t>bebildert, </w:t>
      </w:r>
      <w:r>
        <w:rPr>
          <w:rStyle w:val="normaltextrun"/>
        </w:rPr>
        <w:t xml:space="preserve">Preis: </w:t>
      </w:r>
      <w:r w:rsidRPr="00B82BBE">
        <w:rPr>
          <w:rStyle w:val="normaltextrun"/>
        </w:rPr>
        <w:t>34</w:t>
      </w:r>
      <w:r>
        <w:rPr>
          <w:rStyle w:val="normaltextrun"/>
        </w:rPr>
        <w:t xml:space="preserve"> Franken</w:t>
      </w:r>
      <w:r w:rsidRPr="00B82BBE">
        <w:rPr>
          <w:rStyle w:val="normaltextrun"/>
        </w:rPr>
        <w:t>.  </w:t>
      </w:r>
    </w:p>
    <w:p w14:paraId="7D4A7190" w14:textId="77777777" w:rsidR="002A7256" w:rsidRDefault="002A7256" w:rsidP="002A7256">
      <w:pPr>
        <w:pStyle w:val="FiBLmmzusatzinfo"/>
      </w:pPr>
      <w:r>
        <w:t>Diese Medienmitteilung im Internet</w:t>
      </w:r>
    </w:p>
    <w:p w14:paraId="7D4A7191" w14:textId="340DB974" w:rsidR="007C691F" w:rsidRDefault="007C691F" w:rsidP="007C691F">
      <w:pPr>
        <w:pStyle w:val="FiBLmmstandard"/>
      </w:pPr>
      <w:r>
        <w:t xml:space="preserve">Sie finden diese Medienmitteilung einschliesslich Bilder im Internet unter </w:t>
      </w:r>
      <w:hyperlink r:id="rId20" w:history="1">
        <w:r w:rsidR="00B83FDA">
          <w:rPr>
            <w:rStyle w:val="Hyperlink"/>
          </w:rPr>
          <w:t>www.fibl.org/de/infothek/medien.html</w:t>
        </w:r>
      </w:hyperlink>
      <w:r w:rsidR="004B6C83">
        <w:t>.</w:t>
      </w:r>
    </w:p>
    <w:p w14:paraId="16A5CD51" w14:textId="77777777" w:rsidR="009F3D54" w:rsidRDefault="009F3D54" w:rsidP="009F3D54">
      <w:pPr>
        <w:pStyle w:val="FiBLmmzusatzinfo"/>
      </w:pPr>
      <w:r>
        <w:t>Weiteres Bildmaterial zum Herunterladen</w:t>
      </w:r>
    </w:p>
    <w:p w14:paraId="75D2F5AF" w14:textId="77777777" w:rsidR="00B82BBE" w:rsidRPr="00B82BBE" w:rsidRDefault="009F3D54" w:rsidP="00B82BBE">
      <w:pPr>
        <w:pStyle w:val="FiBLmmstandard"/>
      </w:pPr>
      <w:r>
        <w:t xml:space="preserve">Bildmaterial steht unter dem folgenden Link zur Verfügung: </w:t>
      </w:r>
      <w:hyperlink r:id="rId21" w:history="1">
        <w:r w:rsidR="00B82BBE" w:rsidRPr="00B82BBE">
          <w:rPr>
            <w:rStyle w:val="Hyperlink"/>
          </w:rPr>
          <w:t>https://biomedia.picturepark.com/s/1XPP3Tdt</w:t>
        </w:r>
      </w:hyperlink>
    </w:p>
    <w:p w14:paraId="7D4A7192" w14:textId="77777777" w:rsidR="002C0814" w:rsidRPr="00A04F66" w:rsidRDefault="002C0814" w:rsidP="00A17E51">
      <w:pPr>
        <w:pStyle w:val="FiBLmmerluterungtitel"/>
      </w:pPr>
      <w:r w:rsidRPr="00A17E51">
        <w:t>Über</w:t>
      </w:r>
      <w:r w:rsidRPr="00A04F66">
        <w:t xml:space="preserve"> das FiBL</w:t>
      </w:r>
    </w:p>
    <w:p w14:paraId="1651E7A6" w14:textId="25D720DD" w:rsidR="00B73B54" w:rsidRDefault="00550EF3" w:rsidP="004B4CA8">
      <w:pPr>
        <w:pStyle w:val="FiBLmmerluterung"/>
      </w:pPr>
      <w:r w:rsidRPr="00550EF3">
        <w:t>Das FiBL ist die weltweit führende Forschungseinrichtung im Bereich der Biolandwirtschaft. Als Systemforschungsinstitut steht das FiBL seit über 50 Jahren für interdisziplinäre Exzellenz, enge Praxiszusammenarbeit und einen umfassenden Wissensaustausch entlang der Wertschöpfungskette – im Dialog mit Zivilgesellschaft und Politik. Rund 500 Mitarbeitende sind an Standorten in der Schweiz, in Deutschland, Österreich, Frankreich sowie in Brüssel für das FiBL tätig.</w:t>
      </w:r>
      <w:r w:rsidR="00450FA1" w:rsidRPr="00DB7736">
        <w:t xml:space="preserve"> </w:t>
      </w:r>
      <w:hyperlink r:id="rId22" w:history="1">
        <w:r w:rsidR="005B07DB">
          <w:rPr>
            <w:rStyle w:val="Hyperlink"/>
          </w:rPr>
          <w:t>www.fibl.org</w:t>
        </w:r>
      </w:hyperlink>
    </w:p>
    <w:p w14:paraId="3AB3C555" w14:textId="6BE75C32" w:rsidR="00B73B54" w:rsidRDefault="00B73B54" w:rsidP="00B73B54">
      <w:pPr>
        <w:pStyle w:val="FiBLmmerluterungtitel"/>
      </w:pPr>
      <w:r>
        <w:t>Über die Schweizerische Vogelwarte</w:t>
      </w:r>
    </w:p>
    <w:p w14:paraId="03796EB1" w14:textId="50E57C68" w:rsidR="00B73B54" w:rsidRDefault="00B73B54" w:rsidP="004B4CA8">
      <w:pPr>
        <w:pStyle w:val="FiBLmmerluterung"/>
      </w:pPr>
      <w:r>
        <w:t xml:space="preserve">Die Schweizerische Vogelwarte ist eine gemeinnützige Stiftung für Vogelkunde und Vogelschutz. Sie überwacht die Bestände der einheimischen Vögel und erforscht deren Lebensweise. Im Kulturland setzt sie sich für eine wildtierfreundliche Landwirtschaft mit hochwertigen und vernetzten Lebensräumen ein. Mit Partnern entwickelt sie Schutz- und Förderprogramme für gefährdete Vögel. Sie berät Landwirtinnen und Landwirte und kantonale Fachstellen und engagiert sie sich in der landwirtschaftlichen Ausbildung. </w:t>
      </w:r>
      <w:hyperlink r:id="rId23" w:history="1">
        <w:r w:rsidRPr="00973B9E">
          <w:rPr>
            <w:rStyle w:val="Hyperlink"/>
          </w:rPr>
          <w:t>www.vogelwarte.ch</w:t>
        </w:r>
      </w:hyperlink>
    </w:p>
    <w:sectPr w:rsidR="00B73B54" w:rsidSect="001B31D5">
      <w:footerReference w:type="default" r:id="rId24"/>
      <w:type w:val="continuous"/>
      <w:pgSz w:w="11906" w:h="16838"/>
      <w:pgMar w:top="2268" w:right="1701" w:bottom="1701" w:left="1701"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597C0" w14:textId="77777777" w:rsidR="002831F3" w:rsidRDefault="002831F3" w:rsidP="00F53AA9">
      <w:pPr>
        <w:spacing w:after="0" w:line="240" w:lineRule="auto"/>
      </w:pPr>
      <w:r>
        <w:separator/>
      </w:r>
    </w:p>
  </w:endnote>
  <w:endnote w:type="continuationSeparator" w:id="0">
    <w:p w14:paraId="771A9D6A" w14:textId="77777777" w:rsidR="002831F3" w:rsidRDefault="002831F3" w:rsidP="00F53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Sitka Text">
    <w:panose1 w:val="00000000000000000000"/>
    <w:charset w:val="00"/>
    <w:family w:val="auto"/>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6"/>
      <w:gridCol w:w="407"/>
    </w:tblGrid>
    <w:tr w:rsidR="00F73377" w:rsidRPr="008A6B50" w14:paraId="7D4A71A4" w14:textId="77777777" w:rsidTr="00C16594">
      <w:trPr>
        <w:trHeight w:val="508"/>
      </w:trPr>
      <w:tc>
        <w:tcPr>
          <w:tcW w:w="7656" w:type="dxa"/>
        </w:tcPr>
        <w:p w14:paraId="7D4A71A1" w14:textId="77777777" w:rsidR="008A6B50" w:rsidRDefault="00F73377" w:rsidP="00DA14CE">
          <w:pPr>
            <w:pStyle w:val="FiBLmmfusszeile"/>
          </w:pPr>
          <w:r w:rsidRPr="008A6B50">
            <w:t xml:space="preserve">Forschungsinstitut für biologischen Landbau FiBL | Ackerstrasse 113 | Postfach 219 </w:t>
          </w:r>
        </w:p>
        <w:p w14:paraId="7D4A71A2" w14:textId="77777777" w:rsidR="00F73377" w:rsidRPr="008A6B50" w:rsidRDefault="00F73377" w:rsidP="0001151E">
          <w:pPr>
            <w:pStyle w:val="FiBLmmfusszeile"/>
          </w:pPr>
          <w:r w:rsidRPr="008A6B50">
            <w:t>5070 Frick | Schweiz</w:t>
          </w:r>
          <w:r w:rsidR="001B2B79" w:rsidRPr="008A6B50">
            <w:t xml:space="preserve"> | </w:t>
          </w:r>
          <w:r w:rsidR="0001151E">
            <w:t>Tel</w:t>
          </w:r>
          <w:r w:rsidR="001B2B79">
            <w:t xml:space="preserve"> +41 </w:t>
          </w:r>
          <w:r w:rsidRPr="008A6B50">
            <w:t xml:space="preserve">62 865 72 72 | </w:t>
          </w:r>
          <w:hyperlink r:id="rId1">
            <w:r w:rsidRPr="008A6B50">
              <w:t xml:space="preserve">info.suisse@fibl.org </w:t>
            </w:r>
          </w:hyperlink>
          <w:r w:rsidRPr="008A6B50">
            <w:t xml:space="preserve">| </w:t>
          </w:r>
          <w:hyperlink r:id="rId2">
            <w:r w:rsidRPr="008A6B50">
              <w:t>www.fibl.org</w:t>
            </w:r>
          </w:hyperlink>
        </w:p>
      </w:tc>
      <w:tc>
        <w:tcPr>
          <w:tcW w:w="407" w:type="dxa"/>
        </w:tcPr>
        <w:p w14:paraId="7D4A71A3" w14:textId="77777777" w:rsidR="00F73377" w:rsidRPr="008A6B50" w:rsidRDefault="00F73377" w:rsidP="00DA14CE">
          <w:pPr>
            <w:pStyle w:val="FiBLmmseitennummer"/>
          </w:pPr>
        </w:p>
      </w:tc>
    </w:tr>
  </w:tbl>
  <w:p w14:paraId="7D4A71A5" w14:textId="77777777" w:rsidR="00D142E7" w:rsidRPr="00F73377" w:rsidRDefault="00D142E7" w:rsidP="00F733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73"/>
      <w:gridCol w:w="131"/>
    </w:tblGrid>
    <w:tr w:rsidR="00DA14CE" w:rsidRPr="008A6B50" w14:paraId="7D4A71AA" w14:textId="77777777" w:rsidTr="0053530C">
      <w:trPr>
        <w:trHeight w:val="508"/>
      </w:trPr>
      <w:tc>
        <w:tcPr>
          <w:tcW w:w="4923" w:type="pct"/>
        </w:tcPr>
        <w:p w14:paraId="7D4A71A8" w14:textId="2ACDF07C" w:rsidR="00DA14CE" w:rsidRPr="001926E1" w:rsidRDefault="00DA14CE" w:rsidP="001926E1">
          <w:pPr>
            <w:pStyle w:val="FiBLmmfusszeile"/>
          </w:pPr>
          <w:r>
            <w:t xml:space="preserve">Medienmitteilung vom </w:t>
          </w:r>
          <w:r w:rsidR="00F33AAA" w:rsidRPr="00461CE1">
            <w:t>1</w:t>
          </w:r>
          <w:r w:rsidR="00461CE1" w:rsidRPr="00461CE1">
            <w:t>3</w:t>
          </w:r>
          <w:r w:rsidRPr="00461CE1">
            <w:t>.</w:t>
          </w:r>
          <w:r w:rsidR="00F33AAA" w:rsidRPr="00461CE1">
            <w:t>08</w:t>
          </w:r>
          <w:r w:rsidRPr="00461CE1">
            <w:t>.</w:t>
          </w:r>
          <w:r w:rsidR="00F33AAA">
            <w:t>2026</w:t>
          </w:r>
          <w:r w:rsidR="001366DE">
            <w:t xml:space="preserve"> </w:t>
          </w:r>
        </w:p>
      </w:tc>
      <w:tc>
        <w:tcPr>
          <w:tcW w:w="77" w:type="pct"/>
        </w:tcPr>
        <w:p w14:paraId="7D4A71A9" w14:textId="77777777" w:rsidR="00DA14CE" w:rsidRPr="00DA14CE" w:rsidRDefault="00DA14CE" w:rsidP="00DA14CE">
          <w:pPr>
            <w:pStyle w:val="FiBLmmseitennummer"/>
          </w:pPr>
          <w:r w:rsidRPr="00DA14CE">
            <w:fldChar w:fldCharType="begin"/>
          </w:r>
          <w:r w:rsidRPr="00DA14CE">
            <w:instrText xml:space="preserve"> PAGE   \* MERGEFORMAT </w:instrText>
          </w:r>
          <w:r w:rsidRPr="00DA14CE">
            <w:fldChar w:fldCharType="separate"/>
          </w:r>
          <w:r w:rsidR="009B52A0">
            <w:rPr>
              <w:noProof/>
            </w:rPr>
            <w:t>2</w:t>
          </w:r>
          <w:r w:rsidRPr="00DA14CE">
            <w:fldChar w:fldCharType="end"/>
          </w:r>
        </w:p>
      </w:tc>
    </w:tr>
  </w:tbl>
  <w:p w14:paraId="7D4A71AB" w14:textId="77777777" w:rsidR="00DA14CE" w:rsidRPr="00F73377" w:rsidRDefault="00DA14CE" w:rsidP="00F733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7DD33" w14:textId="77777777" w:rsidR="002831F3" w:rsidRDefault="002831F3" w:rsidP="00F53AA9">
      <w:pPr>
        <w:spacing w:after="0" w:line="240" w:lineRule="auto"/>
      </w:pPr>
      <w:r>
        <w:separator/>
      </w:r>
    </w:p>
  </w:footnote>
  <w:footnote w:type="continuationSeparator" w:id="0">
    <w:p w14:paraId="19B0C3F3" w14:textId="77777777" w:rsidR="002831F3" w:rsidRDefault="002831F3" w:rsidP="00F53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727" w:type="dxa"/>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16"/>
      <w:gridCol w:w="4111"/>
    </w:tblGrid>
    <w:tr w:rsidR="00F34C9D" w14:paraId="7D4A719E" w14:textId="77777777" w:rsidTr="00792AA2">
      <w:trPr>
        <w:trHeight w:val="599"/>
      </w:trPr>
      <w:tc>
        <w:tcPr>
          <w:tcW w:w="1616" w:type="dxa"/>
        </w:tcPr>
        <w:p w14:paraId="7D4A719B" w14:textId="77777777" w:rsidR="00F34C9D" w:rsidRPr="00C725B7" w:rsidRDefault="00F34C9D" w:rsidP="007666E3">
          <w:pPr>
            <w:pStyle w:val="FiBLmmheader"/>
          </w:pPr>
          <w:r>
            <w:rPr>
              <w:noProof/>
            </w:rPr>
            <w:drawing>
              <wp:inline distT="0" distB="0" distL="0" distR="0" wp14:anchorId="7D4A71AC" wp14:editId="7D4A71AD">
                <wp:extent cx="861695" cy="360680"/>
                <wp:effectExtent l="0" t="0" r="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FiBL_Switzerla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1695" cy="360680"/>
                        </a:xfrm>
                        <a:prstGeom prst="rect">
                          <a:avLst/>
                        </a:prstGeom>
                      </pic:spPr>
                    </pic:pic>
                  </a:graphicData>
                </a:graphic>
              </wp:inline>
            </w:drawing>
          </w:r>
          <w:r>
            <w:t xml:space="preserve"> </w:t>
          </w:r>
        </w:p>
      </w:tc>
      <w:tc>
        <w:tcPr>
          <w:tcW w:w="4111" w:type="dxa"/>
        </w:tcPr>
        <w:p w14:paraId="7D4A719C" w14:textId="4D560F89" w:rsidR="00F34C9D" w:rsidRDefault="00792AA2" w:rsidP="007666E3">
          <w:pPr>
            <w:tabs>
              <w:tab w:val="right" w:pos="7653"/>
            </w:tabs>
          </w:pPr>
          <w:r>
            <w:rPr>
              <w:b/>
              <w:bCs/>
              <w:noProof/>
            </w:rPr>
            <w:drawing>
              <wp:inline distT="0" distB="0" distL="0" distR="0" wp14:anchorId="799ECC5D" wp14:editId="5C130491">
                <wp:extent cx="1281600" cy="360000"/>
                <wp:effectExtent l="0" t="0" r="0" b="2540"/>
                <wp:docPr id="18093252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325205" name=""/>
                        <pic:cNvPicPr/>
                      </pic:nvPicPr>
                      <pic:blipFill>
                        <a:blip r:embed="rId2">
                          <a:extLst>
                            <a:ext uri="{28A0092B-C50C-407E-A947-70E740481C1C}">
                              <a14:useLocalDpi xmlns:a14="http://schemas.microsoft.com/office/drawing/2010/main" val="0"/>
                            </a:ext>
                          </a:extLst>
                        </a:blip>
                        <a:stretch>
                          <a:fillRect/>
                        </a:stretch>
                      </pic:blipFill>
                      <pic:spPr>
                        <a:xfrm>
                          <a:off x="0" y="0"/>
                          <a:ext cx="1281600" cy="360000"/>
                        </a:xfrm>
                        <a:prstGeom prst="rect">
                          <a:avLst/>
                        </a:prstGeom>
                      </pic:spPr>
                    </pic:pic>
                  </a:graphicData>
                </a:graphic>
              </wp:inline>
            </w:drawing>
          </w:r>
        </w:p>
      </w:tc>
    </w:tr>
  </w:tbl>
  <w:p w14:paraId="7D4A719F" w14:textId="13167419" w:rsidR="00540DAE" w:rsidRDefault="00540DAE" w:rsidP="00E71FBF">
    <w:pPr>
      <w:tabs>
        <w:tab w:val="right" w:pos="7653"/>
      </w:tabs>
    </w:pPr>
    <w:bookmarkStart w:id="0" w:name="Sitzungstitel"/>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02200"/>
    <w:multiLevelType w:val="hybridMultilevel"/>
    <w:tmpl w:val="1292E0A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38EB616B"/>
    <w:multiLevelType w:val="hybridMultilevel"/>
    <w:tmpl w:val="17BA7BA0"/>
    <w:lvl w:ilvl="0" w:tplc="99942C50">
      <w:start w:val="1"/>
      <w:numFmt w:val="bullet"/>
      <w:pStyle w:val="FiBLmmerluterungaufzhlung"/>
      <w:lvlText w:val=""/>
      <w:lvlJc w:val="left"/>
      <w:pPr>
        <w:ind w:left="833" w:hanging="360"/>
      </w:pPr>
      <w:rPr>
        <w:rFonts w:ascii="Symbol" w:hAnsi="Symbol" w:hint="default"/>
        <w:u w:color="2F6C86"/>
      </w:rPr>
    </w:lvl>
    <w:lvl w:ilvl="1" w:tplc="08070003" w:tentative="1">
      <w:start w:val="1"/>
      <w:numFmt w:val="bullet"/>
      <w:lvlText w:val="o"/>
      <w:lvlJc w:val="left"/>
      <w:pPr>
        <w:ind w:left="1553" w:hanging="360"/>
      </w:pPr>
      <w:rPr>
        <w:rFonts w:ascii="Courier New" w:hAnsi="Courier New" w:cs="Courier New" w:hint="default"/>
      </w:rPr>
    </w:lvl>
    <w:lvl w:ilvl="2" w:tplc="08070005" w:tentative="1">
      <w:start w:val="1"/>
      <w:numFmt w:val="bullet"/>
      <w:lvlText w:val=""/>
      <w:lvlJc w:val="left"/>
      <w:pPr>
        <w:ind w:left="2273" w:hanging="360"/>
      </w:pPr>
      <w:rPr>
        <w:rFonts w:ascii="Wingdings" w:hAnsi="Wingdings" w:hint="default"/>
      </w:rPr>
    </w:lvl>
    <w:lvl w:ilvl="3" w:tplc="08070001" w:tentative="1">
      <w:start w:val="1"/>
      <w:numFmt w:val="bullet"/>
      <w:lvlText w:val=""/>
      <w:lvlJc w:val="left"/>
      <w:pPr>
        <w:ind w:left="2993" w:hanging="360"/>
      </w:pPr>
      <w:rPr>
        <w:rFonts w:ascii="Symbol" w:hAnsi="Symbol" w:hint="default"/>
      </w:rPr>
    </w:lvl>
    <w:lvl w:ilvl="4" w:tplc="08070003" w:tentative="1">
      <w:start w:val="1"/>
      <w:numFmt w:val="bullet"/>
      <w:lvlText w:val="o"/>
      <w:lvlJc w:val="left"/>
      <w:pPr>
        <w:ind w:left="3713" w:hanging="360"/>
      </w:pPr>
      <w:rPr>
        <w:rFonts w:ascii="Courier New" w:hAnsi="Courier New" w:cs="Courier New" w:hint="default"/>
      </w:rPr>
    </w:lvl>
    <w:lvl w:ilvl="5" w:tplc="08070005" w:tentative="1">
      <w:start w:val="1"/>
      <w:numFmt w:val="bullet"/>
      <w:lvlText w:val=""/>
      <w:lvlJc w:val="left"/>
      <w:pPr>
        <w:ind w:left="4433" w:hanging="360"/>
      </w:pPr>
      <w:rPr>
        <w:rFonts w:ascii="Wingdings" w:hAnsi="Wingdings" w:hint="default"/>
      </w:rPr>
    </w:lvl>
    <w:lvl w:ilvl="6" w:tplc="08070001" w:tentative="1">
      <w:start w:val="1"/>
      <w:numFmt w:val="bullet"/>
      <w:lvlText w:val=""/>
      <w:lvlJc w:val="left"/>
      <w:pPr>
        <w:ind w:left="5153" w:hanging="360"/>
      </w:pPr>
      <w:rPr>
        <w:rFonts w:ascii="Symbol" w:hAnsi="Symbol" w:hint="default"/>
      </w:rPr>
    </w:lvl>
    <w:lvl w:ilvl="7" w:tplc="08070003" w:tentative="1">
      <w:start w:val="1"/>
      <w:numFmt w:val="bullet"/>
      <w:lvlText w:val="o"/>
      <w:lvlJc w:val="left"/>
      <w:pPr>
        <w:ind w:left="5873" w:hanging="360"/>
      </w:pPr>
      <w:rPr>
        <w:rFonts w:ascii="Courier New" w:hAnsi="Courier New" w:cs="Courier New" w:hint="default"/>
      </w:rPr>
    </w:lvl>
    <w:lvl w:ilvl="8" w:tplc="08070005" w:tentative="1">
      <w:start w:val="1"/>
      <w:numFmt w:val="bullet"/>
      <w:lvlText w:val=""/>
      <w:lvlJc w:val="left"/>
      <w:pPr>
        <w:ind w:left="6593" w:hanging="360"/>
      </w:pPr>
      <w:rPr>
        <w:rFonts w:ascii="Wingdings" w:hAnsi="Wingdings" w:hint="default"/>
      </w:rPr>
    </w:lvl>
  </w:abstractNum>
  <w:abstractNum w:abstractNumId="2" w15:restartNumberingAfterBreak="0">
    <w:nsid w:val="406535A6"/>
    <w:multiLevelType w:val="hybridMultilevel"/>
    <w:tmpl w:val="BF4E82C6"/>
    <w:lvl w:ilvl="0" w:tplc="EC5414F8">
      <w:start w:val="1"/>
      <w:numFmt w:val="decimal"/>
      <w:pStyle w:val="FiBLmmnummerierung"/>
      <w:lvlText w:val="%1."/>
      <w:lvlJc w:val="left"/>
      <w:pPr>
        <w:ind w:left="720" w:hanging="360"/>
      </w:pPr>
      <w:rPr>
        <w:rFonts w:hint="default"/>
        <w:b/>
        <w:i w:val="0"/>
        <w:color w:val="2F6C86"/>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53524358"/>
    <w:multiLevelType w:val="hybridMultilevel"/>
    <w:tmpl w:val="CD6C32E8"/>
    <w:lvl w:ilvl="0" w:tplc="BAF26DE8">
      <w:start w:val="1"/>
      <w:numFmt w:val="bullet"/>
      <w:pStyle w:val="FiBLmmaufzhlungszeichen"/>
      <w:lvlText w:val=""/>
      <w:lvlJc w:val="left"/>
      <w:pPr>
        <w:ind w:left="717" w:hanging="360"/>
      </w:pPr>
      <w:rPr>
        <w:rFonts w:ascii="Symbol" w:hAnsi="Symbol" w:hint="default"/>
        <w:color w:val="2F6C86"/>
        <w:em w:val="none"/>
      </w:rPr>
    </w:lvl>
    <w:lvl w:ilvl="1" w:tplc="401CF8A6">
      <w:start w:val="1"/>
      <w:numFmt w:val="bullet"/>
      <w:pStyle w:val="FiBLmmaufzhlungszeichen2"/>
      <w:lvlText w:val="-"/>
      <w:lvlJc w:val="left"/>
      <w:pPr>
        <w:ind w:left="1440" w:hanging="360"/>
      </w:pPr>
      <w:rPr>
        <w:rFonts w:ascii="Courier New" w:hAnsi="Courier New" w:hint="default"/>
        <w:b/>
        <w:i w:val="0"/>
        <w:color w:val="2F6C86"/>
      </w:rPr>
    </w:lvl>
    <w:lvl w:ilvl="2" w:tplc="459038C8">
      <w:start w:val="1"/>
      <w:numFmt w:val="bullet"/>
      <w:pStyle w:val="FiBLmmaufzhlungszeichen3"/>
      <w:lvlText w:val=""/>
      <w:lvlJc w:val="left"/>
      <w:pPr>
        <w:ind w:left="2160" w:hanging="360"/>
      </w:pPr>
      <w:rPr>
        <w:rFonts w:ascii="Symbol" w:hAnsi="Symbol" w:hint="default"/>
        <w:color w:val="2F6C86"/>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072040365">
    <w:abstractNumId w:val="3"/>
  </w:num>
  <w:num w:numId="2" w16cid:durableId="212543354">
    <w:abstractNumId w:val="0"/>
  </w:num>
  <w:num w:numId="3" w16cid:durableId="290593166">
    <w:abstractNumId w:val="2"/>
  </w:num>
  <w:num w:numId="4" w16cid:durableId="399597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AD"/>
    <w:rsid w:val="000053D5"/>
    <w:rsid w:val="0001151E"/>
    <w:rsid w:val="00071C38"/>
    <w:rsid w:val="00075B35"/>
    <w:rsid w:val="0008157D"/>
    <w:rsid w:val="00097E74"/>
    <w:rsid w:val="000A0CF7"/>
    <w:rsid w:val="000A3B13"/>
    <w:rsid w:val="000B5156"/>
    <w:rsid w:val="000B66AC"/>
    <w:rsid w:val="000C75D0"/>
    <w:rsid w:val="000D5714"/>
    <w:rsid w:val="000D60CF"/>
    <w:rsid w:val="000D7A27"/>
    <w:rsid w:val="000F2BE9"/>
    <w:rsid w:val="000F4DEA"/>
    <w:rsid w:val="001050BE"/>
    <w:rsid w:val="00107221"/>
    <w:rsid w:val="0011419C"/>
    <w:rsid w:val="001153AA"/>
    <w:rsid w:val="001354F8"/>
    <w:rsid w:val="001366DE"/>
    <w:rsid w:val="00142195"/>
    <w:rsid w:val="00146772"/>
    <w:rsid w:val="00164C87"/>
    <w:rsid w:val="0017068A"/>
    <w:rsid w:val="0018434A"/>
    <w:rsid w:val="001926E1"/>
    <w:rsid w:val="00194175"/>
    <w:rsid w:val="00195EC7"/>
    <w:rsid w:val="001A2005"/>
    <w:rsid w:val="001B2B79"/>
    <w:rsid w:val="001B31D5"/>
    <w:rsid w:val="001B3DB5"/>
    <w:rsid w:val="001B6F15"/>
    <w:rsid w:val="001E1808"/>
    <w:rsid w:val="001E1C11"/>
    <w:rsid w:val="001E20D6"/>
    <w:rsid w:val="001E6CBF"/>
    <w:rsid w:val="001F27C8"/>
    <w:rsid w:val="001F529F"/>
    <w:rsid w:val="00211862"/>
    <w:rsid w:val="002203DD"/>
    <w:rsid w:val="0022639B"/>
    <w:rsid w:val="00230924"/>
    <w:rsid w:val="00247A6D"/>
    <w:rsid w:val="00280674"/>
    <w:rsid w:val="002825FE"/>
    <w:rsid w:val="002831F3"/>
    <w:rsid w:val="002925F1"/>
    <w:rsid w:val="002A7256"/>
    <w:rsid w:val="002B1D53"/>
    <w:rsid w:val="002C0814"/>
    <w:rsid w:val="002C3506"/>
    <w:rsid w:val="002C4031"/>
    <w:rsid w:val="002C408F"/>
    <w:rsid w:val="002C6E3B"/>
    <w:rsid w:val="002D5F67"/>
    <w:rsid w:val="002D757B"/>
    <w:rsid w:val="002D7D78"/>
    <w:rsid w:val="002E2C4B"/>
    <w:rsid w:val="002E414D"/>
    <w:rsid w:val="002F586A"/>
    <w:rsid w:val="003048E8"/>
    <w:rsid w:val="003150C5"/>
    <w:rsid w:val="00337D86"/>
    <w:rsid w:val="00350D50"/>
    <w:rsid w:val="003652A5"/>
    <w:rsid w:val="003847CC"/>
    <w:rsid w:val="003A4191"/>
    <w:rsid w:val="003C3779"/>
    <w:rsid w:val="003C4537"/>
    <w:rsid w:val="003C6406"/>
    <w:rsid w:val="003D1138"/>
    <w:rsid w:val="003D487D"/>
    <w:rsid w:val="003E2286"/>
    <w:rsid w:val="003E5C36"/>
    <w:rsid w:val="0041671F"/>
    <w:rsid w:val="00423C89"/>
    <w:rsid w:val="00425269"/>
    <w:rsid w:val="00425CDF"/>
    <w:rsid w:val="0044286A"/>
    <w:rsid w:val="00446B90"/>
    <w:rsid w:val="00446FCF"/>
    <w:rsid w:val="00447245"/>
    <w:rsid w:val="00450F2F"/>
    <w:rsid w:val="00450FA1"/>
    <w:rsid w:val="00453BD9"/>
    <w:rsid w:val="004570C7"/>
    <w:rsid w:val="0046153C"/>
    <w:rsid w:val="00461CE1"/>
    <w:rsid w:val="00465871"/>
    <w:rsid w:val="0046602F"/>
    <w:rsid w:val="00466722"/>
    <w:rsid w:val="004730C6"/>
    <w:rsid w:val="004762FE"/>
    <w:rsid w:val="004807B1"/>
    <w:rsid w:val="004821D6"/>
    <w:rsid w:val="004B018F"/>
    <w:rsid w:val="004B4CA8"/>
    <w:rsid w:val="004B6C83"/>
    <w:rsid w:val="004C4067"/>
    <w:rsid w:val="004D0109"/>
    <w:rsid w:val="004D6428"/>
    <w:rsid w:val="004E7DB7"/>
    <w:rsid w:val="004F613F"/>
    <w:rsid w:val="00500132"/>
    <w:rsid w:val="00510385"/>
    <w:rsid w:val="00522779"/>
    <w:rsid w:val="0053530C"/>
    <w:rsid w:val="00540B0E"/>
    <w:rsid w:val="00540DAE"/>
    <w:rsid w:val="00550EF3"/>
    <w:rsid w:val="00555C7D"/>
    <w:rsid w:val="00555CD8"/>
    <w:rsid w:val="00571137"/>
    <w:rsid w:val="00571E3B"/>
    <w:rsid w:val="00580C94"/>
    <w:rsid w:val="005867AD"/>
    <w:rsid w:val="005938C8"/>
    <w:rsid w:val="0059401F"/>
    <w:rsid w:val="005A021A"/>
    <w:rsid w:val="005B07DB"/>
    <w:rsid w:val="005B0873"/>
    <w:rsid w:val="005C5D32"/>
    <w:rsid w:val="005C6B23"/>
    <w:rsid w:val="005D0989"/>
    <w:rsid w:val="005D7C73"/>
    <w:rsid w:val="005F1359"/>
    <w:rsid w:val="005F5A7E"/>
    <w:rsid w:val="006410F4"/>
    <w:rsid w:val="00661588"/>
    <w:rsid w:val="00661678"/>
    <w:rsid w:val="0066529D"/>
    <w:rsid w:val="006801BD"/>
    <w:rsid w:val="00681E9E"/>
    <w:rsid w:val="006D0FF6"/>
    <w:rsid w:val="006D4D11"/>
    <w:rsid w:val="006D7E16"/>
    <w:rsid w:val="006E612A"/>
    <w:rsid w:val="006F0431"/>
    <w:rsid w:val="006F0610"/>
    <w:rsid w:val="0070479E"/>
    <w:rsid w:val="00712776"/>
    <w:rsid w:val="00727486"/>
    <w:rsid w:val="00736F11"/>
    <w:rsid w:val="00754508"/>
    <w:rsid w:val="0075724E"/>
    <w:rsid w:val="00764E69"/>
    <w:rsid w:val="007666E3"/>
    <w:rsid w:val="00783287"/>
    <w:rsid w:val="00783BE6"/>
    <w:rsid w:val="0078787E"/>
    <w:rsid w:val="00792AA2"/>
    <w:rsid w:val="00793238"/>
    <w:rsid w:val="007939AA"/>
    <w:rsid w:val="00795549"/>
    <w:rsid w:val="007A051D"/>
    <w:rsid w:val="007A0D20"/>
    <w:rsid w:val="007B1181"/>
    <w:rsid w:val="007C6110"/>
    <w:rsid w:val="007C691F"/>
    <w:rsid w:val="007C7E19"/>
    <w:rsid w:val="007F2027"/>
    <w:rsid w:val="007F23AC"/>
    <w:rsid w:val="007F3455"/>
    <w:rsid w:val="00817A6C"/>
    <w:rsid w:val="00817B94"/>
    <w:rsid w:val="00823157"/>
    <w:rsid w:val="00832E18"/>
    <w:rsid w:val="00840C09"/>
    <w:rsid w:val="008417D3"/>
    <w:rsid w:val="00861053"/>
    <w:rsid w:val="00861AC8"/>
    <w:rsid w:val="00866E96"/>
    <w:rsid w:val="00870F62"/>
    <w:rsid w:val="00872371"/>
    <w:rsid w:val="00891DCD"/>
    <w:rsid w:val="008A5E8C"/>
    <w:rsid w:val="008A6B50"/>
    <w:rsid w:val="008C3B2C"/>
    <w:rsid w:val="008D48AD"/>
    <w:rsid w:val="008D5C50"/>
    <w:rsid w:val="008E2A27"/>
    <w:rsid w:val="009109C1"/>
    <w:rsid w:val="00912F05"/>
    <w:rsid w:val="00944EE6"/>
    <w:rsid w:val="009669B5"/>
    <w:rsid w:val="00981742"/>
    <w:rsid w:val="00982A03"/>
    <w:rsid w:val="00986B6D"/>
    <w:rsid w:val="00986F71"/>
    <w:rsid w:val="009B52A0"/>
    <w:rsid w:val="009C0B90"/>
    <w:rsid w:val="009C0F61"/>
    <w:rsid w:val="009C7E54"/>
    <w:rsid w:val="009E7BF9"/>
    <w:rsid w:val="009F3D54"/>
    <w:rsid w:val="00A033E7"/>
    <w:rsid w:val="00A04F66"/>
    <w:rsid w:val="00A135C6"/>
    <w:rsid w:val="00A17E51"/>
    <w:rsid w:val="00A27464"/>
    <w:rsid w:val="00A32AA3"/>
    <w:rsid w:val="00A365ED"/>
    <w:rsid w:val="00A57050"/>
    <w:rsid w:val="00A624F0"/>
    <w:rsid w:val="00A83320"/>
    <w:rsid w:val="00AA295A"/>
    <w:rsid w:val="00AA4649"/>
    <w:rsid w:val="00AB1500"/>
    <w:rsid w:val="00AC6487"/>
    <w:rsid w:val="00AE7492"/>
    <w:rsid w:val="00B116CC"/>
    <w:rsid w:val="00B11B61"/>
    <w:rsid w:val="00B169A5"/>
    <w:rsid w:val="00B25F0B"/>
    <w:rsid w:val="00B273DE"/>
    <w:rsid w:val="00B44024"/>
    <w:rsid w:val="00B6371E"/>
    <w:rsid w:val="00B73B54"/>
    <w:rsid w:val="00B82BBE"/>
    <w:rsid w:val="00B83422"/>
    <w:rsid w:val="00B83FDA"/>
    <w:rsid w:val="00BA7F7B"/>
    <w:rsid w:val="00BB6309"/>
    <w:rsid w:val="00BB7AF8"/>
    <w:rsid w:val="00BC05AC"/>
    <w:rsid w:val="00BD6431"/>
    <w:rsid w:val="00BE2943"/>
    <w:rsid w:val="00C01EEC"/>
    <w:rsid w:val="00C10742"/>
    <w:rsid w:val="00C14AA4"/>
    <w:rsid w:val="00C16594"/>
    <w:rsid w:val="00C3006D"/>
    <w:rsid w:val="00C45DA6"/>
    <w:rsid w:val="00C50896"/>
    <w:rsid w:val="00C53E4E"/>
    <w:rsid w:val="00C54E7B"/>
    <w:rsid w:val="00C725B7"/>
    <w:rsid w:val="00C73E52"/>
    <w:rsid w:val="00C8256D"/>
    <w:rsid w:val="00C93A6C"/>
    <w:rsid w:val="00CB0EC2"/>
    <w:rsid w:val="00CC3D03"/>
    <w:rsid w:val="00CD47C3"/>
    <w:rsid w:val="00CD4B01"/>
    <w:rsid w:val="00CE1A38"/>
    <w:rsid w:val="00CF4CEC"/>
    <w:rsid w:val="00D021A2"/>
    <w:rsid w:val="00D033E8"/>
    <w:rsid w:val="00D142E7"/>
    <w:rsid w:val="00D20589"/>
    <w:rsid w:val="00D25E6E"/>
    <w:rsid w:val="00D7727C"/>
    <w:rsid w:val="00D82FEC"/>
    <w:rsid w:val="00D87817"/>
    <w:rsid w:val="00DA14CE"/>
    <w:rsid w:val="00DA492A"/>
    <w:rsid w:val="00DA5D86"/>
    <w:rsid w:val="00DC15AC"/>
    <w:rsid w:val="00DD0000"/>
    <w:rsid w:val="00DD2B3D"/>
    <w:rsid w:val="00DE3E1B"/>
    <w:rsid w:val="00DE44EA"/>
    <w:rsid w:val="00E06042"/>
    <w:rsid w:val="00E26382"/>
    <w:rsid w:val="00E31AB2"/>
    <w:rsid w:val="00E32B51"/>
    <w:rsid w:val="00E433A3"/>
    <w:rsid w:val="00E64975"/>
    <w:rsid w:val="00E65C47"/>
    <w:rsid w:val="00E71FBF"/>
    <w:rsid w:val="00E84805"/>
    <w:rsid w:val="00ED0946"/>
    <w:rsid w:val="00EE19CB"/>
    <w:rsid w:val="00EE2D4C"/>
    <w:rsid w:val="00EF726D"/>
    <w:rsid w:val="00F027B8"/>
    <w:rsid w:val="00F07B60"/>
    <w:rsid w:val="00F21C5E"/>
    <w:rsid w:val="00F2225C"/>
    <w:rsid w:val="00F273DC"/>
    <w:rsid w:val="00F33AAA"/>
    <w:rsid w:val="00F34C9D"/>
    <w:rsid w:val="00F463DB"/>
    <w:rsid w:val="00F53AA9"/>
    <w:rsid w:val="00F56768"/>
    <w:rsid w:val="00F60E58"/>
    <w:rsid w:val="00F6745D"/>
    <w:rsid w:val="00F73377"/>
    <w:rsid w:val="00F94933"/>
    <w:rsid w:val="00FC3C64"/>
    <w:rsid w:val="00FC7C7B"/>
    <w:rsid w:val="00FF1774"/>
    <w:rsid w:val="1B799F18"/>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A717C"/>
  <w15:docId w15:val="{0ACB799A-1406-4150-A678-850198799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3C377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semiHidden/>
    <w:rsid w:val="00F53AA9"/>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C3779"/>
  </w:style>
  <w:style w:type="table" w:styleId="Tabellenraster">
    <w:name w:val="Table Grid"/>
    <w:basedOn w:val="NormaleTabelle"/>
    <w:uiPriority w:val="39"/>
    <w:rsid w:val="00E43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BLmmstandard">
    <w:name w:val="FiBL_mm_standard"/>
    <w:qFormat/>
    <w:rsid w:val="007F2027"/>
    <w:pPr>
      <w:spacing w:after="120" w:line="280" w:lineRule="atLeast"/>
    </w:pPr>
    <w:rPr>
      <w:rFonts w:ascii="Palatino Linotype" w:hAnsi="Palatino Linotype"/>
    </w:rPr>
  </w:style>
  <w:style w:type="character" w:styleId="Hyperlink">
    <w:name w:val="Hyperlink"/>
    <w:basedOn w:val="Absatz-Standardschriftart"/>
    <w:uiPriority w:val="99"/>
    <w:semiHidden/>
    <w:rsid w:val="002925F1"/>
    <w:rPr>
      <w:color w:val="646464" w:themeColor="hyperlink"/>
      <w:u w:val="single"/>
    </w:rPr>
  </w:style>
  <w:style w:type="paragraph" w:customStyle="1" w:styleId="FiBLmmfusszeile">
    <w:name w:val="FiBL_mm_fusszeile"/>
    <w:basedOn w:val="Standard"/>
    <w:qFormat/>
    <w:rsid w:val="000D7A27"/>
    <w:pPr>
      <w:widowControl w:val="0"/>
      <w:autoSpaceDE w:val="0"/>
      <w:autoSpaceDN w:val="0"/>
      <w:spacing w:after="0" w:line="240" w:lineRule="atLeast"/>
      <w:ind w:right="-569"/>
    </w:pPr>
    <w:rPr>
      <w:rFonts w:ascii="Gill Sans MT" w:eastAsia="Sitka Text" w:hAnsi="Gill Sans MT" w:cs="Sitka Text"/>
      <w:color w:val="231F20"/>
      <w:w w:val="105"/>
      <w:sz w:val="20"/>
      <w:lang w:eastAsia="en-US"/>
    </w:rPr>
  </w:style>
  <w:style w:type="paragraph" w:styleId="Sprechblasentext">
    <w:name w:val="Balloon Text"/>
    <w:basedOn w:val="Standard"/>
    <w:link w:val="SprechblasentextZchn"/>
    <w:uiPriority w:val="99"/>
    <w:semiHidden/>
    <w:rsid w:val="00A135C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C3779"/>
    <w:rPr>
      <w:rFonts w:ascii="Segoe UI" w:hAnsi="Segoe UI" w:cs="Segoe UI"/>
      <w:sz w:val="18"/>
      <w:szCs w:val="18"/>
    </w:rPr>
  </w:style>
  <w:style w:type="paragraph" w:customStyle="1" w:styleId="FiBLmmaufzhlungszeichen">
    <w:name w:val="FiBL_mm_aufzählungszeichen"/>
    <w:basedOn w:val="FiBLmmstandard"/>
    <w:qFormat/>
    <w:rsid w:val="00ED0946"/>
    <w:pPr>
      <w:numPr>
        <w:numId w:val="1"/>
      </w:numPr>
      <w:ind w:left="426" w:hanging="284"/>
    </w:pPr>
  </w:style>
  <w:style w:type="paragraph" w:customStyle="1" w:styleId="FiBLmmaufzhlungszeichen2">
    <w:name w:val="FiBL_mm_aufzählungszeichen_2"/>
    <w:basedOn w:val="FiBLmmaufzhlungszeichen"/>
    <w:qFormat/>
    <w:rsid w:val="001354F8"/>
    <w:pPr>
      <w:numPr>
        <w:ilvl w:val="1"/>
      </w:numPr>
      <w:ind w:left="568" w:hanging="284"/>
    </w:pPr>
  </w:style>
  <w:style w:type="paragraph" w:customStyle="1" w:styleId="FiBLmmaufzhlungszeichen3">
    <w:name w:val="FiBL_mm_aufzählungszeichen_3"/>
    <w:basedOn w:val="FiBLmmaufzhlungszeichen"/>
    <w:qFormat/>
    <w:rsid w:val="001354F8"/>
    <w:pPr>
      <w:numPr>
        <w:ilvl w:val="2"/>
      </w:numPr>
      <w:ind w:left="709" w:hanging="284"/>
    </w:pPr>
  </w:style>
  <w:style w:type="paragraph" w:customStyle="1" w:styleId="FiBLmmnummerierung">
    <w:name w:val="FiBL_mm_nummerierung"/>
    <w:basedOn w:val="FiBLmmstandard"/>
    <w:qFormat/>
    <w:rsid w:val="00C8256D"/>
    <w:pPr>
      <w:numPr>
        <w:numId w:val="3"/>
      </w:numPr>
      <w:ind w:left="426" w:hanging="284"/>
    </w:pPr>
  </w:style>
  <w:style w:type="character" w:styleId="Platzhaltertext">
    <w:name w:val="Placeholder Text"/>
    <w:basedOn w:val="Absatz-Standardschriftart"/>
    <w:uiPriority w:val="99"/>
    <w:semiHidden/>
    <w:rsid w:val="00540B0E"/>
    <w:rPr>
      <w:color w:val="808080"/>
    </w:rPr>
  </w:style>
  <w:style w:type="paragraph" w:customStyle="1" w:styleId="FiBLmmtitel">
    <w:name w:val="FiBL_mm_titel"/>
    <w:basedOn w:val="FiBLmmstandard"/>
    <w:qFormat/>
    <w:rsid w:val="004762FE"/>
    <w:pPr>
      <w:spacing w:before="240" w:after="240"/>
    </w:pPr>
    <w:rPr>
      <w:rFonts w:ascii="Gill Sans MT" w:hAnsi="Gill Sans MT"/>
      <w:b/>
      <w:sz w:val="34"/>
    </w:rPr>
  </w:style>
  <w:style w:type="paragraph" w:customStyle="1" w:styleId="FiBLmmlead">
    <w:name w:val="FiBL_mm_lead"/>
    <w:basedOn w:val="FiBLmmstandard"/>
    <w:next w:val="FiBLmmstandard"/>
    <w:qFormat/>
    <w:rsid w:val="00446B90"/>
    <w:pPr>
      <w:spacing w:after="200"/>
    </w:pPr>
    <w:rPr>
      <w:rFonts w:ascii="Gill Sans MT" w:hAnsi="Gill Sans MT"/>
      <w:b/>
    </w:rPr>
  </w:style>
  <w:style w:type="paragraph" w:customStyle="1" w:styleId="FiBLmmheader">
    <w:name w:val="FiBL_mm_header"/>
    <w:basedOn w:val="FiBLmmstandard"/>
    <w:qFormat/>
    <w:rsid w:val="007666E3"/>
    <w:pPr>
      <w:spacing w:after="0" w:line="240" w:lineRule="auto"/>
    </w:pPr>
    <w:rPr>
      <w:rFonts w:ascii="Gill Sans MT" w:hAnsi="Gill Sans MT"/>
    </w:rPr>
  </w:style>
  <w:style w:type="paragraph" w:customStyle="1" w:styleId="FiBLmmzwischentitel">
    <w:name w:val="FiBL_mm_zwischentitel"/>
    <w:basedOn w:val="FiBLmmstandard"/>
    <w:qFormat/>
    <w:rsid w:val="00B116CC"/>
    <w:pPr>
      <w:keepNext/>
      <w:spacing w:before="360"/>
    </w:pPr>
    <w:rPr>
      <w:rFonts w:ascii="Gill Sans MT" w:hAnsi="Gill Sans MT"/>
      <w:b/>
    </w:rPr>
  </w:style>
  <w:style w:type="paragraph" w:customStyle="1" w:styleId="FiBLmmzusatzinfo">
    <w:name w:val="FiBL_mm_zusatzinfo"/>
    <w:basedOn w:val="FiBLmmstandard"/>
    <w:next w:val="FiBLmmstandard"/>
    <w:qFormat/>
    <w:rsid w:val="00B116CC"/>
    <w:pPr>
      <w:keepNext/>
      <w:spacing w:before="400"/>
    </w:pPr>
    <w:rPr>
      <w:rFonts w:ascii="Gill Sans MT" w:hAnsi="Gill Sans MT"/>
      <w:b/>
    </w:rPr>
  </w:style>
  <w:style w:type="paragraph" w:customStyle="1" w:styleId="FiBLmmliteratur">
    <w:name w:val="FiBL_mm_literatur"/>
    <w:basedOn w:val="FiBLmmstandard"/>
    <w:qFormat/>
    <w:rsid w:val="007F2027"/>
    <w:pPr>
      <w:spacing w:before="40" w:after="40" w:line="240" w:lineRule="auto"/>
      <w:ind w:left="425" w:hanging="425"/>
    </w:pPr>
    <w:rPr>
      <w:sz w:val="20"/>
    </w:rPr>
  </w:style>
  <w:style w:type="paragraph" w:customStyle="1" w:styleId="FiBLmmseitennummer">
    <w:name w:val="FiBL_mm_seitennummer"/>
    <w:basedOn w:val="FiBLmmfusszeile"/>
    <w:qFormat/>
    <w:rsid w:val="00DA14CE"/>
  </w:style>
  <w:style w:type="paragraph" w:customStyle="1" w:styleId="FiBLmmerluterungaufzhlung">
    <w:name w:val="FiBL_mm_erläuterung_aufzählung"/>
    <w:basedOn w:val="FiBLmmaufzhlungszeichen"/>
    <w:qFormat/>
    <w:rsid w:val="002D757B"/>
    <w:pPr>
      <w:numPr>
        <w:numId w:val="4"/>
      </w:numPr>
      <w:pBdr>
        <w:top w:val="single" w:sz="48" w:space="1" w:color="E1EDF2"/>
        <w:left w:val="single" w:sz="48" w:space="4" w:color="E1EDF2"/>
        <w:bottom w:val="single" w:sz="48" w:space="1" w:color="E1EDF2"/>
        <w:right w:val="single" w:sz="48" w:space="4" w:color="E1EDF2"/>
      </w:pBdr>
      <w:shd w:val="clear" w:color="auto" w:fill="E1EDF2"/>
      <w:spacing w:after="100" w:line="240" w:lineRule="auto"/>
      <w:ind w:left="426" w:right="170" w:hanging="284"/>
    </w:pPr>
    <w:rPr>
      <w:rFonts w:ascii="Gill Sans MT" w:hAnsi="Gill Sans MT"/>
    </w:rPr>
  </w:style>
  <w:style w:type="paragraph" w:customStyle="1" w:styleId="FiBLmmerluterung">
    <w:name w:val="FiBL_mm_erläuterung"/>
    <w:basedOn w:val="Standard"/>
    <w:qFormat/>
    <w:rsid w:val="007F2027"/>
    <w:pPr>
      <w:pBdr>
        <w:top w:val="single" w:sz="48" w:space="1" w:color="E1EDF2"/>
        <w:left w:val="single" w:sz="48" w:space="4" w:color="E1EDF2"/>
        <w:bottom w:val="single" w:sz="48" w:space="1" w:color="E1EDF2"/>
        <w:right w:val="single" w:sz="48" w:space="4" w:color="E1EDF2"/>
      </w:pBdr>
      <w:shd w:val="clear" w:color="auto" w:fill="E1EDF2"/>
      <w:spacing w:after="120" w:line="280" w:lineRule="atLeast"/>
      <w:ind w:left="142" w:right="170"/>
    </w:pPr>
    <w:rPr>
      <w:rFonts w:ascii="Gill Sans MT" w:hAnsi="Gill Sans MT"/>
    </w:rPr>
  </w:style>
  <w:style w:type="paragraph" w:customStyle="1" w:styleId="FiBLmmerluterungtitel">
    <w:name w:val="FiBL_mm_erläuterung_titel"/>
    <w:basedOn w:val="FiBLmmzusatzinfo"/>
    <w:qFormat/>
    <w:rsid w:val="00A17E51"/>
    <w:pPr>
      <w:pBdr>
        <w:top w:val="single" w:sz="48" w:space="1" w:color="E1EDF2"/>
        <w:left w:val="single" w:sz="48" w:space="4" w:color="E1EDF2"/>
        <w:bottom w:val="single" w:sz="48" w:space="1" w:color="E1EDF2"/>
        <w:right w:val="single" w:sz="48" w:space="4" w:color="E1EDF2"/>
      </w:pBdr>
      <w:shd w:val="clear" w:color="auto" w:fill="E1EDF2"/>
      <w:ind w:left="142" w:right="170"/>
    </w:pPr>
  </w:style>
  <w:style w:type="character" w:styleId="BesuchterLink">
    <w:name w:val="FollowedHyperlink"/>
    <w:basedOn w:val="Absatz-Standardschriftart"/>
    <w:uiPriority w:val="99"/>
    <w:semiHidden/>
    <w:rsid w:val="004730C6"/>
    <w:rPr>
      <w:color w:val="969696" w:themeColor="followedHyperlink"/>
      <w:u w:val="single"/>
    </w:rPr>
  </w:style>
  <w:style w:type="paragraph" w:styleId="Kopfzeile">
    <w:name w:val="header"/>
    <w:basedOn w:val="Standard"/>
    <w:link w:val="KopfzeileZchn"/>
    <w:uiPriority w:val="99"/>
    <w:semiHidden/>
    <w:rsid w:val="00C165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C16594"/>
  </w:style>
  <w:style w:type="character" w:styleId="NichtaufgelsteErwhnung">
    <w:name w:val="Unresolved Mention"/>
    <w:basedOn w:val="Absatz-Standardschriftart"/>
    <w:uiPriority w:val="99"/>
    <w:semiHidden/>
    <w:unhideWhenUsed/>
    <w:rsid w:val="009F3D54"/>
    <w:rPr>
      <w:color w:val="605E5C"/>
      <w:shd w:val="clear" w:color="auto" w:fill="E1DFDD"/>
    </w:rPr>
  </w:style>
  <w:style w:type="paragraph" w:customStyle="1" w:styleId="paragraph">
    <w:name w:val="paragraph"/>
    <w:basedOn w:val="Standard"/>
    <w:rsid w:val="00F33AAA"/>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normaltextrun">
    <w:name w:val="normaltextrun"/>
    <w:basedOn w:val="Absatz-Standardschriftart"/>
    <w:rsid w:val="00F33AAA"/>
  </w:style>
  <w:style w:type="character" w:customStyle="1" w:styleId="eop">
    <w:name w:val="eop"/>
    <w:basedOn w:val="Absatz-Standardschriftart"/>
    <w:rsid w:val="00F33AAA"/>
  </w:style>
  <w:style w:type="paragraph" w:styleId="berarbeitung">
    <w:name w:val="Revision"/>
    <w:hidden/>
    <w:uiPriority w:val="99"/>
    <w:semiHidden/>
    <w:rsid w:val="003D487D"/>
    <w:pPr>
      <w:spacing w:after="0" w:line="240" w:lineRule="auto"/>
    </w:pPr>
  </w:style>
  <w:style w:type="character" w:styleId="Kommentarzeichen">
    <w:name w:val="annotation reference"/>
    <w:basedOn w:val="Absatz-Standardschriftart"/>
    <w:uiPriority w:val="99"/>
    <w:semiHidden/>
    <w:rsid w:val="0046153C"/>
    <w:rPr>
      <w:sz w:val="16"/>
      <w:szCs w:val="16"/>
    </w:rPr>
  </w:style>
  <w:style w:type="paragraph" w:styleId="Kommentartext">
    <w:name w:val="annotation text"/>
    <w:basedOn w:val="Standard"/>
    <w:link w:val="KommentartextZchn"/>
    <w:uiPriority w:val="99"/>
    <w:semiHidden/>
    <w:rsid w:val="0046153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6153C"/>
    <w:rPr>
      <w:sz w:val="20"/>
      <w:szCs w:val="20"/>
    </w:rPr>
  </w:style>
  <w:style w:type="paragraph" w:styleId="Kommentarthema">
    <w:name w:val="annotation subject"/>
    <w:basedOn w:val="Kommentartext"/>
    <w:next w:val="Kommentartext"/>
    <w:link w:val="KommentarthemaZchn"/>
    <w:uiPriority w:val="99"/>
    <w:semiHidden/>
    <w:rsid w:val="0046153C"/>
    <w:rPr>
      <w:b/>
      <w:bCs/>
    </w:rPr>
  </w:style>
  <w:style w:type="character" w:customStyle="1" w:styleId="KommentarthemaZchn">
    <w:name w:val="Kommentarthema Zchn"/>
    <w:basedOn w:val="KommentartextZchn"/>
    <w:link w:val="Kommentarthema"/>
    <w:uiPriority w:val="99"/>
    <w:semiHidden/>
    <w:rsid w:val="004615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2450">
      <w:bodyDiv w:val="1"/>
      <w:marLeft w:val="0"/>
      <w:marRight w:val="0"/>
      <w:marTop w:val="0"/>
      <w:marBottom w:val="0"/>
      <w:divBdr>
        <w:top w:val="none" w:sz="0" w:space="0" w:color="auto"/>
        <w:left w:val="none" w:sz="0" w:space="0" w:color="auto"/>
        <w:bottom w:val="none" w:sz="0" w:space="0" w:color="auto"/>
        <w:right w:val="none" w:sz="0" w:space="0" w:color="auto"/>
      </w:divBdr>
      <w:divsChild>
        <w:div w:id="925652486">
          <w:marLeft w:val="0"/>
          <w:marRight w:val="0"/>
          <w:marTop w:val="0"/>
          <w:marBottom w:val="0"/>
          <w:divBdr>
            <w:top w:val="none" w:sz="0" w:space="0" w:color="auto"/>
            <w:left w:val="none" w:sz="0" w:space="0" w:color="auto"/>
            <w:bottom w:val="none" w:sz="0" w:space="0" w:color="auto"/>
            <w:right w:val="none" w:sz="0" w:space="0" w:color="auto"/>
          </w:divBdr>
        </w:div>
      </w:divsChild>
    </w:div>
    <w:div w:id="543056890">
      <w:bodyDiv w:val="1"/>
      <w:marLeft w:val="0"/>
      <w:marRight w:val="0"/>
      <w:marTop w:val="0"/>
      <w:marBottom w:val="0"/>
      <w:divBdr>
        <w:top w:val="none" w:sz="0" w:space="0" w:color="auto"/>
        <w:left w:val="none" w:sz="0" w:space="0" w:color="auto"/>
        <w:bottom w:val="none" w:sz="0" w:space="0" w:color="auto"/>
        <w:right w:val="none" w:sz="0" w:space="0" w:color="auto"/>
      </w:divBdr>
      <w:divsChild>
        <w:div w:id="1054743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vogelwarte.ch/de/shop/fachpublikationen/biodiversitaet-in-der-landwirtschaft-praxishandbuch/"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biomedia.picturepark.com/s/1XPP3Tdt"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fibl.org/de/shop/1702-handbuch-biodiversitae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ubert.schuermann@vogelwarte.ch" TargetMode="External"/><Relationship Id="rId20" Type="http://schemas.openxmlformats.org/officeDocument/2006/relationships/hyperlink" Target="https://www.fibl.org/de/infothek/medien.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adrian.krebs@fibl.org" TargetMode="External"/><Relationship Id="rId23" Type="http://schemas.openxmlformats.org/officeDocument/2006/relationships/hyperlink" Target="http://www.vogelwarte.ch" TargetMode="External"/><Relationship Id="rId10" Type="http://schemas.openxmlformats.org/officeDocument/2006/relationships/endnotes" Target="endnotes.xml"/><Relationship Id="rId19" Type="http://schemas.openxmlformats.org/officeDocument/2006/relationships/hyperlink" Target="https://haupt.ch/praxishandbuch-biodiversitaet-in-der-landwirtschaft/23297832580850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eronique.chevillat@fibl.org" TargetMode="External"/><Relationship Id="rId22" Type="http://schemas.openxmlformats.org/officeDocument/2006/relationships/hyperlink" Target="https://www.fibl.or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fibl.org/" TargetMode="External"/><Relationship Id="rId1" Type="http://schemas.openxmlformats.org/officeDocument/2006/relationships/hyperlink" Target="mailto:info.suisse@fibl.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Benutzerdefiniert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646464"/>
      </a:hlink>
      <a:folHlink>
        <a:srgbClr val="96969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ategorie xmlns="16f63989-04d3-4796-8dd9-cfe62a0a88c2">Medienmitteilung</Kategorie>
    <Sprache xmlns="16f63989-04d3-4796-8dd9-cfe62a0a88c2" xsi:nil="true"/>
    <TranslationStateDownloadLink xmlns="16f63989-04d3-4796-8dd9-cfe62a0a88c2">
      <Url xsi:nil="true"/>
      <Description xsi:nil="true"/>
    </TranslationStateDownloadLink>
    <FiBL_x002d_Standort xmlns="16f63989-04d3-4796-8dd9-cfe62a0a88c2">FiBL CH</FiBL_x002d_Standort>
    <Download_x0020_a_x0020_copy xmlns="16f63989-04d3-4796-8dd9-cfe62a0a88c2" xsi:nil="true"/>
    <Titel xmlns="16f63989-04d3-4796-8dd9-cfe62a0a88c2">Vorlage zur Erstellung einer Medienmitteilung (nur für die Kommunikationsgruppe)</Titel>
    <lcf76f155ced4ddcb4097134ff3c332f xmlns="16f63989-04d3-4796-8dd9-cfe62a0a88c2">
      <Terms xmlns="http://schemas.microsoft.com/office/infopath/2007/PartnerControls"/>
    </lcf76f155ced4ddcb4097134ff3c332f>
    <TaxCatchAll xmlns="4147208e-dfe2-48ce-ba1b-71cad91235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23F44C0D6A059489D277381A33B1DD5" ma:contentTypeVersion="20" ma:contentTypeDescription="Create a new document." ma:contentTypeScope="" ma:versionID="0d1a20b54b1e5a4c63bac09a3593840f">
  <xsd:schema xmlns:xsd="http://www.w3.org/2001/XMLSchema" xmlns:xs="http://www.w3.org/2001/XMLSchema" xmlns:p="http://schemas.microsoft.com/office/2006/metadata/properties" xmlns:ns2="16f63989-04d3-4796-8dd9-cfe62a0a88c2" xmlns:ns3="4147208e-dfe2-48ce-ba1b-71cad91235c1" targetNamespace="http://schemas.microsoft.com/office/2006/metadata/properties" ma:root="true" ma:fieldsID="4ff93c1a60f1af4a17ef354fa2417a5c" ns2:_="" ns3:_="">
    <xsd:import namespace="16f63989-04d3-4796-8dd9-cfe62a0a88c2"/>
    <xsd:import namespace="4147208e-dfe2-48ce-ba1b-71cad91235c1"/>
    <xsd:element name="properties">
      <xsd:complexType>
        <xsd:sequence>
          <xsd:element name="documentManagement">
            <xsd:complexType>
              <xsd:all>
                <xsd:element ref="ns2:Kategorie"/>
                <xsd:element ref="ns2:Sprache" minOccurs="0"/>
                <xsd:element ref="ns2:FiBL_x002d_Standort" minOccurs="0"/>
                <xsd:element ref="ns2:TranslationStateDownloadLink" minOccurs="0"/>
                <xsd:element ref="ns2:Download_x0020_a_x0020_copy" minOccurs="0"/>
                <xsd:element ref="ns2:Titel"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63989-04d3-4796-8dd9-cfe62a0a88c2" elementFormDefault="qualified">
    <xsd:import namespace="http://schemas.microsoft.com/office/2006/documentManagement/types"/>
    <xsd:import namespace="http://schemas.microsoft.com/office/infopath/2007/PartnerControls"/>
    <xsd:element name="Kategorie" ma:index="2" ma:displayName="Kategorie" ma:default="Bericht" ma:format="Dropdown" ma:indexed="true" ma:internalName="Kategorie" ma:readOnly="false">
      <xsd:simpleType>
        <xsd:restriction base="dms:Choice">
          <xsd:enumeration value="Bericht"/>
          <xsd:enumeration value="Brief"/>
          <xsd:enumeration value="Corporate Identity (CI)"/>
          <xsd:enumeration value="EU-Bericht"/>
          <xsd:enumeration value="Folie"/>
          <xsd:enumeration value="Kurse"/>
          <xsd:enumeration value="Logo"/>
          <xsd:enumeration value="Medienmitteilung"/>
          <xsd:enumeration value="Ordnerrücken"/>
          <xsd:enumeration value="Praktikums-/ Semester- /Diplomarbeiten"/>
          <xsd:enumeration value="Sonderformate"/>
          <xsd:enumeration value="Protokolle"/>
          <xsd:enumeration value="Vertrag"/>
        </xsd:restriction>
      </xsd:simpleType>
    </xsd:element>
    <xsd:element name="Sprache" ma:index="3" nillable="true" ma:displayName="Sprache" ma:default="Deutsch" ma:internalName="Sprache">
      <xsd:complexType>
        <xsd:complexContent>
          <xsd:extension base="dms:MultiChoice">
            <xsd:sequence>
              <xsd:element name="Value" maxOccurs="unbounded" minOccurs="0" nillable="true">
                <xsd:simpleType>
                  <xsd:restriction base="dms:Choice">
                    <xsd:enumeration value="Deutsch"/>
                    <xsd:enumeration value="English"/>
                    <xsd:enumeration value="Français"/>
                    <xsd:enumeration value="Italiano"/>
                    <xsd:enumeration value="Español"/>
                  </xsd:restriction>
                </xsd:simpleType>
              </xsd:element>
            </xsd:sequence>
          </xsd:extension>
        </xsd:complexContent>
      </xsd:complexType>
    </xsd:element>
    <xsd:element name="FiBL_x002d_Standort" ma:index="4" nillable="true" ma:displayName="FiBL-Standort" ma:default="All FiBL" ma:format="Dropdown" ma:internalName="FiBL_x002d_Standort" ma:readOnly="false">
      <xsd:simpleType>
        <xsd:restriction base="dms:Choice">
          <xsd:enumeration value="All FiBL"/>
          <xsd:enumeration value="FiBL CH"/>
          <xsd:enumeration value="FiBL DE"/>
          <xsd:enumeration value="FiBL AT"/>
          <xsd:enumeration value="FiBL EU"/>
          <xsd:enumeration value="FiBL France"/>
        </xsd:restriction>
      </xsd:simpleType>
    </xsd:element>
    <xsd:element name="TranslationStateDownloadLink" ma:index="8" nillable="true" ma:displayName="Download Link" ma:description="" ma:format="Hyperlink" ma:internalName="TranslationStateDownload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wnload_x0020_a_x0020_copy" ma:index="9" nillable="true" ma:displayName="Download a copy" ma:internalName="Download_x0020_a_x0020_copy" ma:readOnly="false">
      <xsd:simpleType>
        <xsd:restriction base="dms:Text">
          <xsd:maxLength value="255"/>
        </xsd:restriction>
      </xsd:simpleType>
    </xsd:element>
    <xsd:element name="Titel" ma:index="10" nillable="true" ma:displayName="Titel" ma:internalName="Titel" ma:readOnly="false">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c49ad8-0d76-4442-b3ec-dfaba3082bc1"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47208e-dfe2-48ce-ba1b-71cad91235c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72b4e0a-898e-42fa-8b27-207734521bff}" ma:internalName="TaxCatchAll" ma:showField="CatchAllData" ma:web="4147208e-dfe2-48ce-ba1b-71cad91235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B2DA79-26FB-4FF3-BEBA-7D46D1470C39}">
  <ds:schemaRefs>
    <ds:schemaRef ds:uri="http://schemas.microsoft.com/office/2006/metadata/properties"/>
    <ds:schemaRef ds:uri="http://schemas.microsoft.com/office/infopath/2007/PartnerControls"/>
    <ds:schemaRef ds:uri="16f63989-04d3-4796-8dd9-cfe62a0a88c2"/>
    <ds:schemaRef ds:uri="4147208e-dfe2-48ce-ba1b-71cad91235c1"/>
  </ds:schemaRefs>
</ds:datastoreItem>
</file>

<file path=customXml/itemProps2.xml><?xml version="1.0" encoding="utf-8"?>
<ds:datastoreItem xmlns:ds="http://schemas.openxmlformats.org/officeDocument/2006/customXml" ds:itemID="{1E6E0B73-3618-4E9C-85D3-6508473D29E7}">
  <ds:schemaRefs>
    <ds:schemaRef ds:uri="http://schemas.microsoft.com/sharepoint/v3/contenttype/forms"/>
  </ds:schemaRefs>
</ds:datastoreItem>
</file>

<file path=customXml/itemProps3.xml><?xml version="1.0" encoding="utf-8"?>
<ds:datastoreItem xmlns:ds="http://schemas.openxmlformats.org/officeDocument/2006/customXml" ds:itemID="{DAB38EBF-BFF4-451E-AEEB-EFB239CB819F}">
  <ds:schemaRefs>
    <ds:schemaRef ds:uri="http://schemas.openxmlformats.org/officeDocument/2006/bibliography"/>
  </ds:schemaRefs>
</ds:datastoreItem>
</file>

<file path=customXml/itemProps4.xml><?xml version="1.0" encoding="utf-8"?>
<ds:datastoreItem xmlns:ds="http://schemas.openxmlformats.org/officeDocument/2006/customXml" ds:itemID="{12ECBD9A-023A-4580-86E4-D10C06A1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63989-04d3-4796-8dd9-cfe62a0a88c2"/>
    <ds:schemaRef ds:uri="4147208e-dfe2-48ce-ba1b-71cad9123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895</Words>
  <Characters>5643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6525</CharactersWithSpaces>
  <SharedDoc>false</SharedDoc>
  <HLinks>
    <vt:vector size="48" baseType="variant">
      <vt:variant>
        <vt:i4>4522008</vt:i4>
      </vt:variant>
      <vt:variant>
        <vt:i4>15</vt:i4>
      </vt:variant>
      <vt:variant>
        <vt:i4>0</vt:i4>
      </vt:variant>
      <vt:variant>
        <vt:i4>5</vt:i4>
      </vt:variant>
      <vt:variant>
        <vt:lpwstr>https://www.fibl.org/</vt:lpwstr>
      </vt:variant>
      <vt:variant>
        <vt:lpwstr/>
      </vt:variant>
      <vt:variant>
        <vt:i4>5636100</vt:i4>
      </vt:variant>
      <vt:variant>
        <vt:i4>12</vt:i4>
      </vt:variant>
      <vt:variant>
        <vt:i4>0</vt:i4>
      </vt:variant>
      <vt:variant>
        <vt:i4>5</vt:i4>
      </vt:variant>
      <vt:variant>
        <vt:lpwstr>https://www.fibl.org/de/infothek/medien.html</vt:lpwstr>
      </vt:variant>
      <vt:variant>
        <vt:lpwstr/>
      </vt:variant>
      <vt:variant>
        <vt:i4>5570635</vt:i4>
      </vt:variant>
      <vt:variant>
        <vt:i4>9</vt:i4>
      </vt:variant>
      <vt:variant>
        <vt:i4>0</vt:i4>
      </vt:variant>
      <vt:variant>
        <vt:i4>5</vt:i4>
      </vt:variant>
      <vt:variant>
        <vt:lpwstr>https://www.vogelwarte.ch/de/shop/fachpublikationen/biodiversitaet-in-der-landwirtschaft-praxishandbuch/</vt:lpwstr>
      </vt:variant>
      <vt:variant>
        <vt:lpwstr/>
      </vt:variant>
      <vt:variant>
        <vt:i4>4259919</vt:i4>
      </vt:variant>
      <vt:variant>
        <vt:i4>6</vt:i4>
      </vt:variant>
      <vt:variant>
        <vt:i4>0</vt:i4>
      </vt:variant>
      <vt:variant>
        <vt:i4>5</vt:i4>
      </vt:variant>
      <vt:variant>
        <vt:lpwstr>https://www.fibl.org/de/shop/1702-handbuch-biodiversitaet</vt:lpwstr>
      </vt:variant>
      <vt:variant>
        <vt:lpwstr/>
      </vt:variant>
      <vt:variant>
        <vt:i4>3014741</vt:i4>
      </vt:variant>
      <vt:variant>
        <vt:i4>3</vt:i4>
      </vt:variant>
      <vt:variant>
        <vt:i4>0</vt:i4>
      </vt:variant>
      <vt:variant>
        <vt:i4>5</vt:i4>
      </vt:variant>
      <vt:variant>
        <vt:lpwstr>mailto:franziska.haemmerli@fibl.org</vt:lpwstr>
      </vt:variant>
      <vt:variant>
        <vt:lpwstr/>
      </vt:variant>
      <vt:variant>
        <vt:i4>2359375</vt:i4>
      </vt:variant>
      <vt:variant>
        <vt:i4>0</vt:i4>
      </vt:variant>
      <vt:variant>
        <vt:i4>0</vt:i4>
      </vt:variant>
      <vt:variant>
        <vt:i4>5</vt:i4>
      </vt:variant>
      <vt:variant>
        <vt:lpwstr>mailto:beate.huber@fibl.org</vt:lpwstr>
      </vt:variant>
      <vt:variant>
        <vt:lpwstr/>
      </vt:variant>
      <vt:variant>
        <vt:i4>6029405</vt:i4>
      </vt:variant>
      <vt:variant>
        <vt:i4>3</vt:i4>
      </vt:variant>
      <vt:variant>
        <vt:i4>0</vt:i4>
      </vt:variant>
      <vt:variant>
        <vt:i4>5</vt:i4>
      </vt:variant>
      <vt:variant>
        <vt:lpwstr>http://www.fibl.org/</vt:lpwstr>
      </vt:variant>
      <vt:variant>
        <vt:lpwstr/>
      </vt:variant>
      <vt:variant>
        <vt:i4>7864328</vt:i4>
      </vt:variant>
      <vt:variant>
        <vt:i4>0</vt:i4>
      </vt:variant>
      <vt:variant>
        <vt:i4>0</vt:i4>
      </vt:variant>
      <vt:variant>
        <vt:i4>5</vt:i4>
      </vt:variant>
      <vt:variant>
        <vt:lpwstr>mailto:info.suisse@fibl.org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Basler Andreas</dc:creator>
  <cp:keywords/>
  <cp:lastModifiedBy>Ursina Wolleb</cp:lastModifiedBy>
  <cp:revision>6</cp:revision>
  <cp:lastPrinted>2026-08-13T11:51:00Z</cp:lastPrinted>
  <dcterms:created xsi:type="dcterms:W3CDTF">2026-08-13T06:40:00Z</dcterms:created>
  <dcterms:modified xsi:type="dcterms:W3CDTF">2026-08-13T12:04:00Z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0x010100023F44C0D6A059489D277381A33B1DD5</vt:lpwstr>
  </property>
  <property fmtid="{D5CDD505-2E9C-101B-9397-08002B2CF9AE}" pid="3" name="MediaServiceImageTags">
    <vt:lpwstr/>
  </property>
</Properties>
</file>