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A717C" w14:textId="6C28CE53" w:rsidR="004762FE" w:rsidRPr="00414B00" w:rsidRDefault="004762FE" w:rsidP="003E5C36">
      <w:pPr>
        <w:pStyle w:val="FiBLmmzwischentitel"/>
        <w:sectPr w:rsidR="004762FE" w:rsidRPr="00414B00" w:rsidSect="001B31D5">
          <w:headerReference w:type="default" r:id="rId11"/>
          <w:footerReference w:type="default" r:id="rId12"/>
          <w:type w:val="continuous"/>
          <w:pgSz w:w="11906" w:h="16838"/>
          <w:pgMar w:top="2268" w:right="1701" w:bottom="1701" w:left="1701" w:header="1134" w:footer="567" w:gutter="0"/>
          <w:cols w:space="708"/>
          <w:docGrid w:linePitch="360"/>
        </w:sectPr>
      </w:pPr>
      <w:r w:rsidRPr="00414B00">
        <w:t xml:space="preserve">Medienmitteilung </w:t>
      </w:r>
      <w:r w:rsidR="003E5C36" w:rsidRPr="00414B00">
        <w:t xml:space="preserve"> </w:t>
      </w:r>
    </w:p>
    <w:p w14:paraId="7D4A717D" w14:textId="3936D01D" w:rsidR="00DE44EA" w:rsidRPr="00072630" w:rsidRDefault="00072630" w:rsidP="00DE44EA">
      <w:pPr>
        <w:pStyle w:val="FiBLmmtitel"/>
      </w:pPr>
      <w:r w:rsidRPr="00072630">
        <w:t>Christine Badertscher neu im FiBL-</w:t>
      </w:r>
      <w:r>
        <w:t>Stiftungsrat</w:t>
      </w:r>
    </w:p>
    <w:p w14:paraId="7D4A717E" w14:textId="6C35427E" w:rsidR="00DE44EA" w:rsidRPr="00C60FA1" w:rsidRDefault="00072630" w:rsidP="00DE44EA">
      <w:pPr>
        <w:pStyle w:val="FiBLmmlead"/>
      </w:pPr>
      <w:r w:rsidRPr="00C60FA1">
        <w:t xml:space="preserve">Die grüne Berner Nationalrätin Christine Badertscher ist </w:t>
      </w:r>
      <w:r w:rsidR="00465244">
        <w:t>neu</w:t>
      </w:r>
      <w:r w:rsidRPr="00C60FA1">
        <w:t xml:space="preserve"> in den</w:t>
      </w:r>
      <w:r w:rsidR="00960B2C">
        <w:t xml:space="preserve"> Stiftungsrat des Forschungsinstituts für biologischen Landbau FiBL</w:t>
      </w:r>
      <w:r w:rsidRPr="00C60FA1">
        <w:t xml:space="preserve"> gewählt worden.</w:t>
      </w:r>
      <w:r w:rsidR="00614528">
        <w:t xml:space="preserve"> Die Umwelt- und Agraringenieurin</w:t>
      </w:r>
      <w:r w:rsidR="009F3D6D" w:rsidRPr="00C60FA1">
        <w:t xml:space="preserve"> bringt </w:t>
      </w:r>
      <w:r w:rsidR="00DF30DC">
        <w:t xml:space="preserve">umfassende </w:t>
      </w:r>
      <w:r w:rsidR="006B327C">
        <w:t>Erfahrung an der Schnittstelle</w:t>
      </w:r>
      <w:r w:rsidR="00F211D0">
        <w:t xml:space="preserve"> von </w:t>
      </w:r>
      <w:r w:rsidR="00DF30DC">
        <w:t>Landwirtschaft</w:t>
      </w:r>
      <w:r w:rsidR="00F211D0">
        <w:t xml:space="preserve">, Umwelt, Politik und </w:t>
      </w:r>
      <w:r w:rsidR="00DF30DC">
        <w:t>internat</w:t>
      </w:r>
      <w:r w:rsidR="00E25156">
        <w:t>io</w:t>
      </w:r>
      <w:r w:rsidR="00DF30DC">
        <w:t>nale</w:t>
      </w:r>
      <w:r w:rsidR="00861A1B">
        <w:t>r</w:t>
      </w:r>
      <w:r w:rsidR="00DF30DC">
        <w:t xml:space="preserve"> Zusammenarbeit</w:t>
      </w:r>
      <w:r w:rsidR="009F3D6D" w:rsidRPr="00C60FA1">
        <w:t xml:space="preserve"> </w:t>
      </w:r>
      <w:r w:rsidR="00E25156">
        <w:t>ein</w:t>
      </w:r>
      <w:r w:rsidR="009F3D6D" w:rsidRPr="00C60FA1">
        <w:t>.</w:t>
      </w:r>
    </w:p>
    <w:p w14:paraId="561FCAE8" w14:textId="338DA94C" w:rsidR="00425269" w:rsidRPr="004B47A3" w:rsidRDefault="004B47A3" w:rsidP="00425269">
      <w:pPr>
        <w:pStyle w:val="FiBLmmtitel"/>
        <w:tabs>
          <w:tab w:val="left" w:pos="2220"/>
          <w:tab w:val="center" w:pos="4252"/>
        </w:tabs>
        <w:rPr>
          <w:lang w:val="es-ES"/>
        </w:rPr>
      </w:pPr>
      <w:r>
        <w:rPr>
          <w:noProof/>
          <w:lang w:val="es-ES"/>
        </w:rPr>
        <w:drawing>
          <wp:inline distT="0" distB="0" distL="0" distR="0" wp14:anchorId="5CA48C7E" wp14:editId="41ED237A">
            <wp:extent cx="5400040" cy="3810000"/>
            <wp:effectExtent l="0" t="0" r="0" b="0"/>
            <wp:docPr id="4048065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06524" name="Grafik 4048065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3810000"/>
                    </a:xfrm>
                    <a:prstGeom prst="rect">
                      <a:avLst/>
                    </a:prstGeom>
                  </pic:spPr>
                </pic:pic>
              </a:graphicData>
            </a:graphic>
          </wp:inline>
        </w:drawing>
      </w:r>
    </w:p>
    <w:p w14:paraId="5A1F9D21" w14:textId="06E58062" w:rsidR="00425269" w:rsidRPr="009F3D6D" w:rsidRDefault="009F3D6D" w:rsidP="009F3D6D">
      <w:pPr>
        <w:pStyle w:val="FiBLmmliteratur"/>
      </w:pPr>
      <w:r>
        <w:t xml:space="preserve">Die neugewählte FiBL-Stiftungsrätin Christine Badertscher. (Bild: </w:t>
      </w:r>
      <w:r w:rsidR="006F4978">
        <w:t>parl.ch</w:t>
      </w:r>
      <w:r>
        <w:t>)</w:t>
      </w:r>
    </w:p>
    <w:p w14:paraId="1461DCAD" w14:textId="77777777" w:rsidR="009F3D6D" w:rsidRPr="00072630" w:rsidRDefault="009F3D6D" w:rsidP="009C0B90">
      <w:pPr>
        <w:pStyle w:val="FiBLmmstandard"/>
        <w:rPr>
          <w:highlight w:val="yellow"/>
        </w:rPr>
      </w:pPr>
    </w:p>
    <w:p w14:paraId="6F66D28D" w14:textId="1AA07D3C" w:rsidR="00072630" w:rsidRDefault="00E06042" w:rsidP="00072630">
      <w:pPr>
        <w:pStyle w:val="FiBLmmstandard"/>
      </w:pPr>
      <w:r w:rsidRPr="009068E4">
        <w:t>(</w:t>
      </w:r>
      <w:r w:rsidR="00072630" w:rsidRPr="009068E4">
        <w:t>Frick</w:t>
      </w:r>
      <w:r w:rsidRPr="009068E4">
        <w:t xml:space="preserve">, </w:t>
      </w:r>
      <w:r w:rsidR="009068E4" w:rsidRPr="009068E4">
        <w:t>2.</w:t>
      </w:r>
      <w:r w:rsidR="00414B00" w:rsidRPr="009068E4">
        <w:t xml:space="preserve"> </w:t>
      </w:r>
      <w:r w:rsidR="00EB0328" w:rsidRPr="009068E4">
        <w:t>Oktob</w:t>
      </w:r>
      <w:r w:rsidR="00414B00" w:rsidRPr="009068E4">
        <w:t xml:space="preserve">er </w:t>
      </w:r>
      <w:r w:rsidR="00072630" w:rsidRPr="009068E4">
        <w:t>2026</w:t>
      </w:r>
      <w:r w:rsidRPr="009068E4">
        <w:t>)</w:t>
      </w:r>
      <w:r w:rsidRPr="00072630">
        <w:t xml:space="preserve"> </w:t>
      </w:r>
      <w:r w:rsidR="00072630" w:rsidRPr="00072630">
        <w:t>Ende August</w:t>
      </w:r>
      <w:r w:rsidR="00FD4C85">
        <w:t xml:space="preserve"> </w:t>
      </w:r>
      <w:r w:rsidR="00072630" w:rsidRPr="00072630">
        <w:t>hat der FiBL-Stiftungsrat</w:t>
      </w:r>
      <w:r w:rsidR="00072630">
        <w:t xml:space="preserve"> </w:t>
      </w:r>
      <w:r w:rsidR="00072630" w:rsidRPr="00072630">
        <w:t>Christine Badertscher</w:t>
      </w:r>
      <w:r w:rsidR="00072630">
        <w:t xml:space="preserve"> </w:t>
      </w:r>
      <w:r w:rsidR="00072630" w:rsidRPr="00072630">
        <w:t>einstimmig zum</w:t>
      </w:r>
      <w:r w:rsidR="00072630">
        <w:t xml:space="preserve"> </w:t>
      </w:r>
      <w:r w:rsidR="00072630" w:rsidRPr="00072630">
        <w:t>neuen Mitglied des Gremiums gewählt.</w:t>
      </w:r>
      <w:r w:rsidR="00072630">
        <w:t xml:space="preserve"> </w:t>
      </w:r>
      <w:r w:rsidR="005E3029">
        <w:t>Die Berner Nationalrätin gehört</w:t>
      </w:r>
      <w:r w:rsidR="00DA69F7">
        <w:t xml:space="preserve"> seit 2019 dem Bundesparlament an. </w:t>
      </w:r>
      <w:r w:rsidR="00072630" w:rsidRPr="00072630">
        <w:t xml:space="preserve"> </w:t>
      </w:r>
      <w:r w:rsidR="005B71CC">
        <w:t>Z</w:t>
      </w:r>
      <w:r w:rsidR="00226130">
        <w:t>u</w:t>
      </w:r>
      <w:r w:rsidR="005B71CC">
        <w:t>vor</w:t>
      </w:r>
      <w:r w:rsidR="00072630" w:rsidRPr="00072630">
        <w:t xml:space="preserve"> war sie unter</w:t>
      </w:r>
      <w:r w:rsidR="00072630">
        <w:t xml:space="preserve"> </w:t>
      </w:r>
      <w:r w:rsidR="00072630" w:rsidRPr="00072630">
        <w:t>andere</w:t>
      </w:r>
      <w:r w:rsidR="003C739D">
        <w:t>m</w:t>
      </w:r>
      <w:r w:rsidR="00072630" w:rsidRPr="00072630">
        <w:t xml:space="preserve"> für den Schweizer Bauernverband</w:t>
      </w:r>
      <w:r w:rsidR="00072630">
        <w:t xml:space="preserve"> </w:t>
      </w:r>
      <w:r w:rsidR="00072630" w:rsidRPr="00072630">
        <w:t xml:space="preserve">und für </w:t>
      </w:r>
      <w:r w:rsidR="009B5A0A">
        <w:t xml:space="preserve">die </w:t>
      </w:r>
      <w:r w:rsidR="00EB0328">
        <w:t>Schweizer Hilfsorganisation</w:t>
      </w:r>
      <w:r w:rsidR="009B5A0A">
        <w:t xml:space="preserve"> </w:t>
      </w:r>
      <w:r w:rsidR="00072630" w:rsidRPr="00072630">
        <w:t>Swissaid tätig. Sie ist im</w:t>
      </w:r>
      <w:r w:rsidR="00072630">
        <w:t xml:space="preserve"> </w:t>
      </w:r>
      <w:r w:rsidR="00072630" w:rsidRPr="00072630">
        <w:t>bernischen Oberaargau auf einem Biobetrieb</w:t>
      </w:r>
      <w:r w:rsidR="00072630">
        <w:t xml:space="preserve"> </w:t>
      </w:r>
      <w:r w:rsidR="00072630" w:rsidRPr="00072630">
        <w:t xml:space="preserve">aufgewachsen und </w:t>
      </w:r>
      <w:r w:rsidR="00E62109">
        <w:t>bis heute eng mit</w:t>
      </w:r>
      <w:r w:rsidR="00072630" w:rsidRPr="00072630">
        <w:t xml:space="preserve"> der Landwirtschaft </w:t>
      </w:r>
      <w:r w:rsidR="00E62109">
        <w:t>verbunden</w:t>
      </w:r>
      <w:r w:rsidR="000C3BF6">
        <w:t xml:space="preserve"> </w:t>
      </w:r>
      <w:r w:rsidR="00072630" w:rsidRPr="00072630">
        <w:t xml:space="preserve">– </w:t>
      </w:r>
      <w:r w:rsidR="005C48EE">
        <w:t xml:space="preserve">etwa </w:t>
      </w:r>
      <w:r w:rsidR="00072630" w:rsidRPr="00072630">
        <w:t>als</w:t>
      </w:r>
      <w:r w:rsidR="00072630">
        <w:t xml:space="preserve"> </w:t>
      </w:r>
      <w:r w:rsidR="00072630" w:rsidRPr="00072630">
        <w:t>Präsidentin des Oberaargau</w:t>
      </w:r>
      <w:r w:rsidR="00072630">
        <w:t>er</w:t>
      </w:r>
      <w:r w:rsidR="00072630" w:rsidRPr="00072630">
        <w:t xml:space="preserve"> Bauernvereins</w:t>
      </w:r>
      <w:r w:rsidR="00072630">
        <w:t xml:space="preserve"> </w:t>
      </w:r>
      <w:r w:rsidR="00072630" w:rsidRPr="00072630">
        <w:t xml:space="preserve">und als </w:t>
      </w:r>
      <w:r w:rsidR="00072630">
        <w:t>Vorstandsmitglied</w:t>
      </w:r>
      <w:r w:rsidR="00072630" w:rsidRPr="00072630">
        <w:t xml:space="preserve"> von</w:t>
      </w:r>
      <w:r w:rsidR="00072630">
        <w:t xml:space="preserve"> </w:t>
      </w:r>
      <w:r w:rsidR="00072630" w:rsidRPr="00072630">
        <w:t>Hochstamm Suisse.</w:t>
      </w:r>
    </w:p>
    <w:p w14:paraId="6A4FD536" w14:textId="1CCFACAB" w:rsidR="0001734B" w:rsidRPr="0001734B" w:rsidRDefault="0001734B" w:rsidP="0001734B">
      <w:pPr>
        <w:pStyle w:val="FiBLmmstandard"/>
      </w:pPr>
      <w:r w:rsidRPr="0001734B">
        <w:t xml:space="preserve">Bernard Lehmann, Präsident des FiBL-Stiftungsrats ist sehr erfreut über die </w:t>
      </w:r>
      <w:r w:rsidR="00080220">
        <w:t>Verstärkung</w:t>
      </w:r>
      <w:r w:rsidRPr="0001734B">
        <w:t>: «</w:t>
      </w:r>
      <w:r w:rsidR="00B018D1">
        <w:t>Christine Bade</w:t>
      </w:r>
      <w:r w:rsidR="0009745D">
        <w:t>r</w:t>
      </w:r>
      <w:r w:rsidR="00B018D1">
        <w:t xml:space="preserve">tscher verbindet fundierte Kenntnisse </w:t>
      </w:r>
      <w:r w:rsidR="00AE2405">
        <w:t xml:space="preserve">der </w:t>
      </w:r>
      <w:r w:rsidR="00AE2405">
        <w:lastRenderedPageBreak/>
        <w:t xml:space="preserve">Landwirtschaft mit Erfahrung in Politik und internationaler Zusammenarbeit. </w:t>
      </w:r>
      <w:r w:rsidRPr="0001734B">
        <w:t xml:space="preserve">Ich bin überzeugt, dass sie dank ihrer breiten Erfahrung in der Schweizerischen und der </w:t>
      </w:r>
      <w:r w:rsidR="005B5253">
        <w:t>glob</w:t>
      </w:r>
      <w:r w:rsidRPr="0001734B">
        <w:t xml:space="preserve">alen Landwirtschaft </w:t>
      </w:r>
      <w:r w:rsidR="005B5253">
        <w:t xml:space="preserve">sowie </w:t>
      </w:r>
      <w:r>
        <w:t>ihrer</w:t>
      </w:r>
      <w:r w:rsidRPr="0001734B">
        <w:rPr>
          <w:b/>
          <w:bCs/>
          <w:i/>
          <w:iCs/>
        </w:rPr>
        <w:t xml:space="preserve"> </w:t>
      </w:r>
      <w:r w:rsidRPr="0001734B">
        <w:t>Fähigkeit</w:t>
      </w:r>
      <w:r w:rsidR="005B5253">
        <w:t>,</w:t>
      </w:r>
      <w:r w:rsidRPr="0001734B">
        <w:t xml:space="preserve"> in ihrem politischen Wirkungsfeld pragmatische ökologische Lösungen zu erarbeiten, viel zur Weiterentwicklung des FiBL beitragen wird», sagt Lehmann. </w:t>
      </w:r>
    </w:p>
    <w:p w14:paraId="6CE9B5B2" w14:textId="4EC81435" w:rsidR="009F3D6D" w:rsidRDefault="004B47A3" w:rsidP="00072630">
      <w:pPr>
        <w:pStyle w:val="FiBLmmstandard"/>
      </w:pPr>
      <w:r>
        <w:t xml:space="preserve">Auch Christine Badertscher </w:t>
      </w:r>
      <w:r w:rsidR="00A60C95">
        <w:t>blickt ihrer neuen Aufgabe mit Freude</w:t>
      </w:r>
      <w:r w:rsidR="009F3D6D">
        <w:t xml:space="preserve"> entgegen: </w:t>
      </w:r>
      <w:r w:rsidR="005C48EE" w:rsidRPr="005C48EE">
        <w:t>«Ich freue mich, künftig in diesem Gremium mitwirken zu können, weil die Arbeit des FiBL zwei Themen, die mir besonders am Herzen liegen</w:t>
      </w:r>
      <w:r w:rsidR="00310BA0">
        <w:t>,</w:t>
      </w:r>
      <w:r w:rsidR="005C48EE" w:rsidRPr="005C48EE">
        <w:t xml:space="preserve"> verbindet: die Landwirtschaft – insbesondere die biologische Landwirtschaft – und die internationale Zusammenarbeit.</w:t>
      </w:r>
      <w:r w:rsidR="007E7E52">
        <w:t>»</w:t>
      </w:r>
      <w:r w:rsidR="009F3D6D">
        <w:t xml:space="preserve"> Badertscher tritt ihr Amt per sofort an. </w:t>
      </w:r>
    </w:p>
    <w:p w14:paraId="7D4A7185" w14:textId="0FCA7BB9" w:rsidR="00F6745D" w:rsidRPr="00614528" w:rsidRDefault="00E35011" w:rsidP="00072630">
      <w:pPr>
        <w:pStyle w:val="FiBLmmstandard"/>
      </w:pPr>
      <w:r w:rsidRPr="00E35011">
        <w:t>Wer mehr über ihre agrarpolitischen Positionen erfahren möchte, findet im FiBL-Podcast «FiBL Focus» ein Gespräch mit Christine Badertscher und Bauernverbandspräsident Markus Ritter zur Agrarpolitik nach 2030</w:t>
      </w:r>
      <w:r w:rsidR="00A40476">
        <w:t>.</w:t>
      </w:r>
    </w:p>
    <w:p w14:paraId="3D9D6892" w14:textId="77777777" w:rsidR="002E572E" w:rsidRDefault="00CD4B01" w:rsidP="002E572E">
      <w:pPr>
        <w:pStyle w:val="FiBLmmzusatzinfo"/>
        <w:rPr>
          <w:lang w:val="it-CH"/>
        </w:rPr>
      </w:pPr>
      <w:r w:rsidRPr="00450FA1">
        <w:rPr>
          <w:lang w:val="it-CH"/>
        </w:rPr>
        <w:t>FiBL</w:t>
      </w:r>
      <w:r w:rsidR="00BD6431">
        <w:rPr>
          <w:lang w:val="it-CH"/>
        </w:rPr>
        <w:t>-</w:t>
      </w:r>
      <w:r w:rsidRPr="00450FA1">
        <w:rPr>
          <w:lang w:val="it-CH"/>
        </w:rPr>
        <w:t>Kontakt</w:t>
      </w:r>
      <w:r w:rsidR="00A27464" w:rsidRPr="00450FA1">
        <w:rPr>
          <w:lang w:val="it-CH"/>
        </w:rPr>
        <w:t xml:space="preserve"> </w:t>
      </w:r>
    </w:p>
    <w:p w14:paraId="7D4A7187" w14:textId="4BA62F5F" w:rsidR="003C6406" w:rsidRDefault="00072630" w:rsidP="002E572E">
      <w:pPr>
        <w:pStyle w:val="FiBLmmstandard"/>
      </w:pPr>
      <w:r>
        <w:t>Adrian Krebs</w:t>
      </w:r>
      <w:r w:rsidR="003C6406">
        <w:t xml:space="preserve">, </w:t>
      </w:r>
      <w:r>
        <w:t>Mediensprecher des</w:t>
      </w:r>
      <w:r w:rsidR="003C6406">
        <w:t xml:space="preserve"> </w:t>
      </w:r>
      <w:r w:rsidR="003C4537">
        <w:t xml:space="preserve">FiBL </w:t>
      </w:r>
      <w:r w:rsidR="00BD6431">
        <w:t xml:space="preserve">in der </w:t>
      </w:r>
      <w:r w:rsidR="003C4537">
        <w:t>Schweiz</w:t>
      </w:r>
      <w:r w:rsidR="002E572E">
        <w:t xml:space="preserve">, </w:t>
      </w:r>
      <w:r w:rsidR="002E572E">
        <w:br/>
      </w:r>
      <w:r w:rsidR="0001151E">
        <w:t>Tel</w:t>
      </w:r>
      <w:r w:rsidR="00866E96">
        <w:t xml:space="preserve"> +41 62 </w:t>
      </w:r>
      <w:r w:rsidR="003E2286">
        <w:t xml:space="preserve">865 </w:t>
      </w:r>
      <w:r w:rsidR="002E572E">
        <w:t>50</w:t>
      </w:r>
      <w:r w:rsidR="003E2286">
        <w:t xml:space="preserve"> </w:t>
      </w:r>
      <w:r w:rsidR="002E572E">
        <w:t>3</w:t>
      </w:r>
      <w:r w:rsidR="00C01EEC">
        <w:t>2</w:t>
      </w:r>
      <w:r w:rsidR="00866E96">
        <w:t xml:space="preserve">, </w:t>
      </w:r>
      <w:r w:rsidR="002E572E">
        <w:t xml:space="preserve">Mobil +41 79 500 88 52, </w:t>
      </w:r>
      <w:r w:rsidR="009F3D54">
        <w:t xml:space="preserve">E-Mail </w:t>
      </w:r>
      <w:hyperlink r:id="rId14" w:history="1">
        <w:r w:rsidRPr="008672B8">
          <w:rPr>
            <w:rStyle w:val="Hyperlink"/>
          </w:rPr>
          <w:t>adrian.krebs@fibl.org</w:t>
        </w:r>
      </w:hyperlink>
    </w:p>
    <w:p w14:paraId="7D4A718C" w14:textId="77777777" w:rsidR="00195EC7" w:rsidRDefault="00195EC7" w:rsidP="00195EC7">
      <w:pPr>
        <w:pStyle w:val="FiBLmmzusatzinfo"/>
      </w:pPr>
      <w:r>
        <w:t>Links</w:t>
      </w:r>
    </w:p>
    <w:p w14:paraId="1364FB51" w14:textId="125AADE7" w:rsidR="002E572E" w:rsidRDefault="002E572E" w:rsidP="002E572E">
      <w:pPr>
        <w:pStyle w:val="FiBLmmstandard"/>
      </w:pPr>
      <w:r>
        <w:t xml:space="preserve">Podcastfolge FiBL Focus mit Christine Badertscher und Markus Ritter: </w:t>
      </w:r>
      <w:r>
        <w:br/>
      </w:r>
      <w:hyperlink r:id="rId15" w:history="1">
        <w:r w:rsidRPr="008672B8">
          <w:rPr>
            <w:rStyle w:val="Hyperlink"/>
          </w:rPr>
          <w:t>https://www.fibl.org/de/infothek/meldung/podcast-nachhaltig-und-pragmatisch-zur-neuen-agrarpolitik</w:t>
        </w:r>
      </w:hyperlink>
      <w:r>
        <w:t xml:space="preserve"> </w:t>
      </w:r>
    </w:p>
    <w:p w14:paraId="7D4A7190" w14:textId="77777777" w:rsidR="002A7256" w:rsidRDefault="002A7256" w:rsidP="002A7256">
      <w:pPr>
        <w:pStyle w:val="FiBLmmzusatzinfo"/>
      </w:pPr>
      <w:r>
        <w:t>Diese Medienmitteilung im Internet</w:t>
      </w:r>
    </w:p>
    <w:p w14:paraId="7D4A7191" w14:textId="340DB974" w:rsidR="007C691F" w:rsidRDefault="007C691F" w:rsidP="007C691F">
      <w:pPr>
        <w:pStyle w:val="FiBLmmstandard"/>
      </w:pPr>
      <w:r>
        <w:t xml:space="preserve">Sie finden diese Medienmitteilung einschliesslich Bilder im Internet unter </w:t>
      </w:r>
      <w:hyperlink r:id="rId16" w:history="1">
        <w:r w:rsidR="00B83FDA">
          <w:rPr>
            <w:rStyle w:val="Hyperlink"/>
          </w:rPr>
          <w:t>www.fibl.org/de/infothek/medien.html</w:t>
        </w:r>
      </w:hyperlink>
      <w:r w:rsidR="004B6C83">
        <w:t>.</w:t>
      </w:r>
    </w:p>
    <w:p w14:paraId="7D4A7192" w14:textId="77777777" w:rsidR="002C0814" w:rsidRPr="00A04F66" w:rsidRDefault="002C0814" w:rsidP="00A17E51">
      <w:pPr>
        <w:pStyle w:val="FiBLmmerluterungtitel"/>
      </w:pPr>
      <w:r w:rsidRPr="00A17E51">
        <w:t>Über</w:t>
      </w:r>
      <w:r w:rsidRPr="00A04F66">
        <w:t xml:space="preserve"> das FiBL</w:t>
      </w:r>
    </w:p>
    <w:p w14:paraId="7D4A7195" w14:textId="30ED0E0C" w:rsidR="004730C6" w:rsidRPr="00450FA1" w:rsidRDefault="00550EF3" w:rsidP="00450FA1">
      <w:pPr>
        <w:pStyle w:val="FiBLmmerluterung"/>
      </w:pPr>
      <w:r w:rsidRPr="00550EF3">
        <w:t>Das FiBL ist die weltweit führende Forschungseinrichtung im Bereich der Biolandwirtschaft. Als Systemforschungsinstitut steht das FiBL seit über 50 Jahren für interdisziplinäre Exzellenz, enge Praxiszusammenarbeit und einen umfassenden Wissensaustausch entlang der Wertschöpfungskette – im Dialog mit Zivilgesellschaft und Politik. Rund 500 Mitarbeitende sind an Standorten in der Schweiz, in Deutschland, Österreich, Frankreich sowie in Brüssel für das FiBL tätig.</w:t>
      </w:r>
      <w:r w:rsidR="00450FA1" w:rsidRPr="00DB7736">
        <w:t xml:space="preserve"> </w:t>
      </w:r>
      <w:hyperlink r:id="rId17" w:history="1">
        <w:r w:rsidR="005B07DB">
          <w:rPr>
            <w:rStyle w:val="Hyperlink"/>
          </w:rPr>
          <w:t>www.fibl.org</w:t>
        </w:r>
      </w:hyperlink>
    </w:p>
    <w:sectPr w:rsidR="004730C6" w:rsidRPr="00450FA1" w:rsidSect="001B31D5">
      <w:footerReference w:type="default" r:id="rId18"/>
      <w:type w:val="continuous"/>
      <w:pgSz w:w="11906" w:h="16838"/>
      <w:pgMar w:top="2268" w:right="1701" w:bottom="1701" w:left="1701"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CC7E2" w14:textId="77777777" w:rsidR="00FD7CD9" w:rsidRDefault="00FD7CD9" w:rsidP="00F53AA9">
      <w:pPr>
        <w:spacing w:after="0" w:line="240" w:lineRule="auto"/>
      </w:pPr>
      <w:r>
        <w:separator/>
      </w:r>
    </w:p>
  </w:endnote>
  <w:endnote w:type="continuationSeparator" w:id="0">
    <w:p w14:paraId="75433657" w14:textId="77777777" w:rsidR="00FD7CD9" w:rsidRDefault="00FD7CD9" w:rsidP="00F53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itka Text">
    <w:panose1 w:val="02000505000000020004"/>
    <w:charset w:val="00"/>
    <w:family w:val="auto"/>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6"/>
      <w:gridCol w:w="407"/>
    </w:tblGrid>
    <w:tr w:rsidR="00F73377" w:rsidRPr="008A6B50" w14:paraId="7D4A71A4" w14:textId="77777777" w:rsidTr="00C16594">
      <w:trPr>
        <w:trHeight w:val="508"/>
      </w:trPr>
      <w:tc>
        <w:tcPr>
          <w:tcW w:w="7656" w:type="dxa"/>
        </w:tcPr>
        <w:p w14:paraId="7D4A71A1" w14:textId="77777777" w:rsidR="008A6B50" w:rsidRDefault="00F73377" w:rsidP="00DA14CE">
          <w:pPr>
            <w:pStyle w:val="FiBLmmfusszeile"/>
          </w:pPr>
          <w:r w:rsidRPr="008A6B50">
            <w:t xml:space="preserve">Forschungsinstitut für biologischen Landbau FiBL | Ackerstrasse 113 | Postfach 219 </w:t>
          </w:r>
        </w:p>
        <w:p w14:paraId="7D4A71A2" w14:textId="77777777" w:rsidR="00F73377" w:rsidRPr="008A6B50" w:rsidRDefault="00F73377" w:rsidP="0001151E">
          <w:pPr>
            <w:pStyle w:val="FiBLmmfusszeile"/>
          </w:pPr>
          <w:r w:rsidRPr="008A6B50">
            <w:t>5070 Frick | Schweiz</w:t>
          </w:r>
          <w:r w:rsidR="001B2B79" w:rsidRPr="008A6B50">
            <w:t xml:space="preserve"> | </w:t>
          </w:r>
          <w:r w:rsidR="0001151E">
            <w:t>Tel</w:t>
          </w:r>
          <w:r w:rsidR="001B2B79">
            <w:t xml:space="preserve"> +41 </w:t>
          </w:r>
          <w:r w:rsidRPr="008A6B50">
            <w:t xml:space="preserve">62 865 72 72 | </w:t>
          </w:r>
          <w:hyperlink r:id="rId1">
            <w:r w:rsidRPr="008A6B50">
              <w:t xml:space="preserve">info.suisse@fibl.org </w:t>
            </w:r>
          </w:hyperlink>
          <w:r w:rsidRPr="008A6B50">
            <w:t xml:space="preserve">| </w:t>
          </w:r>
          <w:hyperlink r:id="rId2">
            <w:r w:rsidRPr="008A6B50">
              <w:t>www.fibl.org</w:t>
            </w:r>
          </w:hyperlink>
        </w:p>
      </w:tc>
      <w:tc>
        <w:tcPr>
          <w:tcW w:w="407" w:type="dxa"/>
        </w:tcPr>
        <w:p w14:paraId="7D4A71A3" w14:textId="77777777" w:rsidR="00F73377" w:rsidRPr="008A6B50" w:rsidRDefault="00F73377" w:rsidP="00DA14CE">
          <w:pPr>
            <w:pStyle w:val="FiBLmmseitennummer"/>
          </w:pPr>
        </w:p>
      </w:tc>
    </w:tr>
  </w:tbl>
  <w:p w14:paraId="7D4A71A5" w14:textId="77777777" w:rsidR="00D142E7" w:rsidRPr="00F73377" w:rsidRDefault="00D142E7" w:rsidP="00F733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73"/>
      <w:gridCol w:w="131"/>
    </w:tblGrid>
    <w:tr w:rsidR="00DA14CE" w:rsidRPr="008A6B50" w14:paraId="7D4A71AA" w14:textId="77777777" w:rsidTr="40209A46">
      <w:trPr>
        <w:trHeight w:val="508"/>
      </w:trPr>
      <w:tc>
        <w:tcPr>
          <w:tcW w:w="4923" w:type="pct"/>
        </w:tcPr>
        <w:p w14:paraId="7D4A71A8" w14:textId="281562DA" w:rsidR="00DA14CE" w:rsidRPr="001926E1" w:rsidRDefault="40209A46" w:rsidP="40209A46">
          <w:pPr>
            <w:pStyle w:val="FiBLmmfusszeile"/>
          </w:pPr>
          <w:r>
            <w:t xml:space="preserve">Medienmitteilung vom </w:t>
          </w:r>
          <w:r w:rsidR="009068E4">
            <w:t>2.</w:t>
          </w:r>
          <w:r w:rsidR="00414B00" w:rsidRPr="009068E4">
            <w:t xml:space="preserve"> </w:t>
          </w:r>
          <w:r w:rsidR="00EB0328" w:rsidRPr="009068E4">
            <w:t>Oktob</w:t>
          </w:r>
          <w:r w:rsidR="00414B00" w:rsidRPr="009068E4">
            <w:t>er 2026</w:t>
          </w:r>
        </w:p>
      </w:tc>
      <w:tc>
        <w:tcPr>
          <w:tcW w:w="77" w:type="pct"/>
        </w:tcPr>
        <w:p w14:paraId="7D4A71A9" w14:textId="77777777" w:rsidR="00DA14CE" w:rsidRPr="00DA14CE" w:rsidRDefault="00DA14CE" w:rsidP="00DA14CE">
          <w:pPr>
            <w:pStyle w:val="FiBLmmseitennummer"/>
          </w:pPr>
          <w:r w:rsidRPr="00DA14CE">
            <w:fldChar w:fldCharType="begin"/>
          </w:r>
          <w:r w:rsidRPr="00DA14CE">
            <w:instrText xml:space="preserve"> PAGE   \* MERGEFORMAT </w:instrText>
          </w:r>
          <w:r w:rsidRPr="00DA14CE">
            <w:fldChar w:fldCharType="separate"/>
          </w:r>
          <w:r w:rsidR="009B52A0">
            <w:rPr>
              <w:noProof/>
            </w:rPr>
            <w:t>2</w:t>
          </w:r>
          <w:r w:rsidRPr="00DA14CE">
            <w:fldChar w:fldCharType="end"/>
          </w:r>
        </w:p>
      </w:tc>
    </w:tr>
  </w:tbl>
  <w:p w14:paraId="7D4A71AB" w14:textId="77777777" w:rsidR="00DA14CE" w:rsidRPr="00F73377" w:rsidRDefault="00DA14CE" w:rsidP="00F733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5E623" w14:textId="77777777" w:rsidR="00FD7CD9" w:rsidRDefault="00FD7CD9" w:rsidP="00F53AA9">
      <w:pPr>
        <w:spacing w:after="0" w:line="240" w:lineRule="auto"/>
      </w:pPr>
      <w:r>
        <w:separator/>
      </w:r>
    </w:p>
  </w:footnote>
  <w:footnote w:type="continuationSeparator" w:id="0">
    <w:p w14:paraId="2A00CF05" w14:textId="77777777" w:rsidR="00FD7CD9" w:rsidRDefault="00FD7CD9" w:rsidP="00F53A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7995" w:type="dxa"/>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16"/>
      <w:gridCol w:w="4111"/>
      <w:gridCol w:w="2268"/>
    </w:tblGrid>
    <w:tr w:rsidR="007666E3" w14:paraId="7D4A719E" w14:textId="77777777" w:rsidTr="00C16594">
      <w:trPr>
        <w:trHeight w:val="599"/>
      </w:trPr>
      <w:tc>
        <w:tcPr>
          <w:tcW w:w="1616" w:type="dxa"/>
        </w:tcPr>
        <w:p w14:paraId="7D4A719B" w14:textId="77777777" w:rsidR="007666E3" w:rsidRPr="00C725B7" w:rsidRDefault="007666E3" w:rsidP="007666E3">
          <w:pPr>
            <w:pStyle w:val="FiBLmmheader"/>
          </w:pPr>
          <w:r>
            <w:rPr>
              <w:noProof/>
            </w:rPr>
            <w:drawing>
              <wp:inline distT="0" distB="0" distL="0" distR="0" wp14:anchorId="7D4A71AC" wp14:editId="7D4A71AD">
                <wp:extent cx="861695" cy="360680"/>
                <wp:effectExtent l="0" t="0" r="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FiBL_Switzerlan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1695" cy="360680"/>
                        </a:xfrm>
                        <a:prstGeom prst="rect">
                          <a:avLst/>
                        </a:prstGeom>
                      </pic:spPr>
                    </pic:pic>
                  </a:graphicData>
                </a:graphic>
              </wp:inline>
            </w:drawing>
          </w:r>
          <w:r>
            <w:t xml:space="preserve"> </w:t>
          </w:r>
        </w:p>
      </w:tc>
      <w:tc>
        <w:tcPr>
          <w:tcW w:w="4111" w:type="dxa"/>
        </w:tcPr>
        <w:p w14:paraId="7D4A719C" w14:textId="77777777" w:rsidR="007666E3" w:rsidRDefault="007666E3" w:rsidP="007666E3">
          <w:pPr>
            <w:tabs>
              <w:tab w:val="right" w:pos="7653"/>
            </w:tabs>
          </w:pPr>
        </w:p>
      </w:tc>
      <w:tc>
        <w:tcPr>
          <w:tcW w:w="2268" w:type="dxa"/>
        </w:tcPr>
        <w:p w14:paraId="7D4A719D" w14:textId="77777777" w:rsidR="007666E3" w:rsidRDefault="007666E3" w:rsidP="00A033E7">
          <w:pPr>
            <w:tabs>
              <w:tab w:val="right" w:pos="7653"/>
            </w:tabs>
            <w:jc w:val="right"/>
          </w:pPr>
        </w:p>
      </w:tc>
    </w:tr>
  </w:tbl>
  <w:p w14:paraId="7D4A719F" w14:textId="77777777" w:rsidR="00540DAE" w:rsidRDefault="00540DAE" w:rsidP="00E71FBF">
    <w:pPr>
      <w:tabs>
        <w:tab w:val="right" w:pos="765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02200"/>
    <w:multiLevelType w:val="hybridMultilevel"/>
    <w:tmpl w:val="1292E0A8"/>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38EB616B"/>
    <w:multiLevelType w:val="hybridMultilevel"/>
    <w:tmpl w:val="17BA7BA0"/>
    <w:lvl w:ilvl="0" w:tplc="99942C50">
      <w:start w:val="1"/>
      <w:numFmt w:val="bullet"/>
      <w:pStyle w:val="FiBLmmerluterungaufzhlung"/>
      <w:lvlText w:val=""/>
      <w:lvlJc w:val="left"/>
      <w:pPr>
        <w:ind w:left="833" w:hanging="360"/>
      </w:pPr>
      <w:rPr>
        <w:rFonts w:ascii="Symbol" w:hAnsi="Symbol" w:hint="default"/>
        <w:u w:color="2F6C86"/>
      </w:rPr>
    </w:lvl>
    <w:lvl w:ilvl="1" w:tplc="08070003" w:tentative="1">
      <w:start w:val="1"/>
      <w:numFmt w:val="bullet"/>
      <w:lvlText w:val="o"/>
      <w:lvlJc w:val="left"/>
      <w:pPr>
        <w:ind w:left="1553" w:hanging="360"/>
      </w:pPr>
      <w:rPr>
        <w:rFonts w:ascii="Courier New" w:hAnsi="Courier New" w:cs="Courier New" w:hint="default"/>
      </w:rPr>
    </w:lvl>
    <w:lvl w:ilvl="2" w:tplc="08070005" w:tentative="1">
      <w:start w:val="1"/>
      <w:numFmt w:val="bullet"/>
      <w:lvlText w:val=""/>
      <w:lvlJc w:val="left"/>
      <w:pPr>
        <w:ind w:left="2273" w:hanging="360"/>
      </w:pPr>
      <w:rPr>
        <w:rFonts w:ascii="Wingdings" w:hAnsi="Wingdings" w:hint="default"/>
      </w:rPr>
    </w:lvl>
    <w:lvl w:ilvl="3" w:tplc="08070001" w:tentative="1">
      <w:start w:val="1"/>
      <w:numFmt w:val="bullet"/>
      <w:lvlText w:val=""/>
      <w:lvlJc w:val="left"/>
      <w:pPr>
        <w:ind w:left="2993" w:hanging="360"/>
      </w:pPr>
      <w:rPr>
        <w:rFonts w:ascii="Symbol" w:hAnsi="Symbol" w:hint="default"/>
      </w:rPr>
    </w:lvl>
    <w:lvl w:ilvl="4" w:tplc="08070003" w:tentative="1">
      <w:start w:val="1"/>
      <w:numFmt w:val="bullet"/>
      <w:lvlText w:val="o"/>
      <w:lvlJc w:val="left"/>
      <w:pPr>
        <w:ind w:left="3713" w:hanging="360"/>
      </w:pPr>
      <w:rPr>
        <w:rFonts w:ascii="Courier New" w:hAnsi="Courier New" w:cs="Courier New" w:hint="default"/>
      </w:rPr>
    </w:lvl>
    <w:lvl w:ilvl="5" w:tplc="08070005" w:tentative="1">
      <w:start w:val="1"/>
      <w:numFmt w:val="bullet"/>
      <w:lvlText w:val=""/>
      <w:lvlJc w:val="left"/>
      <w:pPr>
        <w:ind w:left="4433" w:hanging="360"/>
      </w:pPr>
      <w:rPr>
        <w:rFonts w:ascii="Wingdings" w:hAnsi="Wingdings" w:hint="default"/>
      </w:rPr>
    </w:lvl>
    <w:lvl w:ilvl="6" w:tplc="08070001" w:tentative="1">
      <w:start w:val="1"/>
      <w:numFmt w:val="bullet"/>
      <w:lvlText w:val=""/>
      <w:lvlJc w:val="left"/>
      <w:pPr>
        <w:ind w:left="5153" w:hanging="360"/>
      </w:pPr>
      <w:rPr>
        <w:rFonts w:ascii="Symbol" w:hAnsi="Symbol" w:hint="default"/>
      </w:rPr>
    </w:lvl>
    <w:lvl w:ilvl="7" w:tplc="08070003" w:tentative="1">
      <w:start w:val="1"/>
      <w:numFmt w:val="bullet"/>
      <w:lvlText w:val="o"/>
      <w:lvlJc w:val="left"/>
      <w:pPr>
        <w:ind w:left="5873" w:hanging="360"/>
      </w:pPr>
      <w:rPr>
        <w:rFonts w:ascii="Courier New" w:hAnsi="Courier New" w:cs="Courier New" w:hint="default"/>
      </w:rPr>
    </w:lvl>
    <w:lvl w:ilvl="8" w:tplc="08070005" w:tentative="1">
      <w:start w:val="1"/>
      <w:numFmt w:val="bullet"/>
      <w:lvlText w:val=""/>
      <w:lvlJc w:val="left"/>
      <w:pPr>
        <w:ind w:left="6593" w:hanging="360"/>
      </w:pPr>
      <w:rPr>
        <w:rFonts w:ascii="Wingdings" w:hAnsi="Wingdings" w:hint="default"/>
      </w:rPr>
    </w:lvl>
  </w:abstractNum>
  <w:abstractNum w:abstractNumId="2" w15:restartNumberingAfterBreak="0">
    <w:nsid w:val="406535A6"/>
    <w:multiLevelType w:val="hybridMultilevel"/>
    <w:tmpl w:val="BF4E82C6"/>
    <w:lvl w:ilvl="0" w:tplc="EC5414F8">
      <w:start w:val="1"/>
      <w:numFmt w:val="decimal"/>
      <w:pStyle w:val="FiBLmmnummerierung"/>
      <w:lvlText w:val="%1."/>
      <w:lvlJc w:val="left"/>
      <w:pPr>
        <w:ind w:left="720" w:hanging="360"/>
      </w:pPr>
      <w:rPr>
        <w:rFonts w:hint="default"/>
        <w:b/>
        <w:i w:val="0"/>
        <w:color w:val="2F6C86"/>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3524358"/>
    <w:multiLevelType w:val="hybridMultilevel"/>
    <w:tmpl w:val="CD6C32E8"/>
    <w:lvl w:ilvl="0" w:tplc="BAF26DE8">
      <w:start w:val="1"/>
      <w:numFmt w:val="bullet"/>
      <w:pStyle w:val="FiBLmmaufzhlungszeichen"/>
      <w:lvlText w:val=""/>
      <w:lvlJc w:val="left"/>
      <w:pPr>
        <w:ind w:left="717" w:hanging="360"/>
      </w:pPr>
      <w:rPr>
        <w:rFonts w:ascii="Symbol" w:hAnsi="Symbol" w:hint="default"/>
        <w:color w:val="2F6C86"/>
        <w:em w:val="none"/>
      </w:rPr>
    </w:lvl>
    <w:lvl w:ilvl="1" w:tplc="401CF8A6">
      <w:start w:val="1"/>
      <w:numFmt w:val="bullet"/>
      <w:pStyle w:val="FiBLmmaufzhlungszeichen2"/>
      <w:lvlText w:val="-"/>
      <w:lvlJc w:val="left"/>
      <w:pPr>
        <w:ind w:left="1440" w:hanging="360"/>
      </w:pPr>
      <w:rPr>
        <w:rFonts w:ascii="Courier New" w:hAnsi="Courier New" w:hint="default"/>
        <w:b/>
        <w:i w:val="0"/>
        <w:color w:val="2F6C86"/>
      </w:rPr>
    </w:lvl>
    <w:lvl w:ilvl="2" w:tplc="459038C8">
      <w:start w:val="1"/>
      <w:numFmt w:val="bullet"/>
      <w:pStyle w:val="FiBLmmaufzhlungszeichen3"/>
      <w:lvlText w:val=""/>
      <w:lvlJc w:val="left"/>
      <w:pPr>
        <w:ind w:left="2160" w:hanging="360"/>
      </w:pPr>
      <w:rPr>
        <w:rFonts w:ascii="Symbol" w:hAnsi="Symbol" w:hint="default"/>
        <w:color w:val="2F6C86"/>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072040365">
    <w:abstractNumId w:val="3"/>
  </w:num>
  <w:num w:numId="2" w16cid:durableId="212543354">
    <w:abstractNumId w:val="0"/>
  </w:num>
  <w:num w:numId="3" w16cid:durableId="290593166">
    <w:abstractNumId w:val="2"/>
  </w:num>
  <w:num w:numId="4" w16cid:durableId="399597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8AD"/>
    <w:rsid w:val="000053D5"/>
    <w:rsid w:val="00006EBB"/>
    <w:rsid w:val="0001151E"/>
    <w:rsid w:val="0001734B"/>
    <w:rsid w:val="00050A0B"/>
    <w:rsid w:val="00070A10"/>
    <w:rsid w:val="00072630"/>
    <w:rsid w:val="00075B35"/>
    <w:rsid w:val="00080220"/>
    <w:rsid w:val="0008157D"/>
    <w:rsid w:val="0009745D"/>
    <w:rsid w:val="00097E74"/>
    <w:rsid w:val="000A0CF7"/>
    <w:rsid w:val="000A3B13"/>
    <w:rsid w:val="000B5156"/>
    <w:rsid w:val="000C3BF6"/>
    <w:rsid w:val="000C75D0"/>
    <w:rsid w:val="000D5714"/>
    <w:rsid w:val="000D7A27"/>
    <w:rsid w:val="000F2BE9"/>
    <w:rsid w:val="001050BE"/>
    <w:rsid w:val="00107221"/>
    <w:rsid w:val="001354F8"/>
    <w:rsid w:val="001366DE"/>
    <w:rsid w:val="00146772"/>
    <w:rsid w:val="001544B8"/>
    <w:rsid w:val="00164C87"/>
    <w:rsid w:val="0017068A"/>
    <w:rsid w:val="00182591"/>
    <w:rsid w:val="0018434A"/>
    <w:rsid w:val="001926E1"/>
    <w:rsid w:val="00195EC7"/>
    <w:rsid w:val="001A2005"/>
    <w:rsid w:val="001A2651"/>
    <w:rsid w:val="001B2B79"/>
    <w:rsid w:val="001B31D5"/>
    <w:rsid w:val="001B3DB5"/>
    <w:rsid w:val="001E1808"/>
    <w:rsid w:val="001E1C11"/>
    <w:rsid w:val="001F27C8"/>
    <w:rsid w:val="001F529F"/>
    <w:rsid w:val="00211862"/>
    <w:rsid w:val="002203DD"/>
    <w:rsid w:val="00226130"/>
    <w:rsid w:val="0022639B"/>
    <w:rsid w:val="00230924"/>
    <w:rsid w:val="00280674"/>
    <w:rsid w:val="002925F1"/>
    <w:rsid w:val="002A7256"/>
    <w:rsid w:val="002B1D53"/>
    <w:rsid w:val="002C0814"/>
    <w:rsid w:val="002C3506"/>
    <w:rsid w:val="002C4031"/>
    <w:rsid w:val="002D757B"/>
    <w:rsid w:val="002D7D78"/>
    <w:rsid w:val="002E414D"/>
    <w:rsid w:val="002E572E"/>
    <w:rsid w:val="002F586A"/>
    <w:rsid w:val="00310BA0"/>
    <w:rsid w:val="00313D74"/>
    <w:rsid w:val="00314BA7"/>
    <w:rsid w:val="003150C5"/>
    <w:rsid w:val="003847CC"/>
    <w:rsid w:val="003A4191"/>
    <w:rsid w:val="003B36E0"/>
    <w:rsid w:val="003C3779"/>
    <w:rsid w:val="003C4537"/>
    <w:rsid w:val="003C6406"/>
    <w:rsid w:val="003C739D"/>
    <w:rsid w:val="003D1138"/>
    <w:rsid w:val="003E2286"/>
    <w:rsid w:val="003E5C36"/>
    <w:rsid w:val="00414B00"/>
    <w:rsid w:val="0041671F"/>
    <w:rsid w:val="00423C89"/>
    <w:rsid w:val="00425269"/>
    <w:rsid w:val="00425CDF"/>
    <w:rsid w:val="0044286A"/>
    <w:rsid w:val="00446B90"/>
    <w:rsid w:val="00446FCF"/>
    <w:rsid w:val="00450F2F"/>
    <w:rsid w:val="00450FA1"/>
    <w:rsid w:val="00453BD9"/>
    <w:rsid w:val="004570C7"/>
    <w:rsid w:val="00465244"/>
    <w:rsid w:val="00465871"/>
    <w:rsid w:val="0046602F"/>
    <w:rsid w:val="004730C6"/>
    <w:rsid w:val="004762FE"/>
    <w:rsid w:val="004807B1"/>
    <w:rsid w:val="004A2BAE"/>
    <w:rsid w:val="004A486D"/>
    <w:rsid w:val="004B47A3"/>
    <w:rsid w:val="004B6C83"/>
    <w:rsid w:val="004C4067"/>
    <w:rsid w:val="004D0109"/>
    <w:rsid w:val="004D6428"/>
    <w:rsid w:val="004E00B0"/>
    <w:rsid w:val="004E7DB7"/>
    <w:rsid w:val="004F613F"/>
    <w:rsid w:val="0053530C"/>
    <w:rsid w:val="00540B0E"/>
    <w:rsid w:val="00540DAE"/>
    <w:rsid w:val="00541B65"/>
    <w:rsid w:val="00550EF3"/>
    <w:rsid w:val="00555C7D"/>
    <w:rsid w:val="00571E3B"/>
    <w:rsid w:val="00580C94"/>
    <w:rsid w:val="005867AD"/>
    <w:rsid w:val="005938C8"/>
    <w:rsid w:val="0059401F"/>
    <w:rsid w:val="005B07DB"/>
    <w:rsid w:val="005B5253"/>
    <w:rsid w:val="005B71CC"/>
    <w:rsid w:val="005C48EE"/>
    <w:rsid w:val="005D0989"/>
    <w:rsid w:val="005D4D4D"/>
    <w:rsid w:val="005E3029"/>
    <w:rsid w:val="005F1359"/>
    <w:rsid w:val="005F5A7E"/>
    <w:rsid w:val="00614528"/>
    <w:rsid w:val="006410F4"/>
    <w:rsid w:val="00661678"/>
    <w:rsid w:val="0066529D"/>
    <w:rsid w:val="00681BEB"/>
    <w:rsid w:val="00681E9E"/>
    <w:rsid w:val="006B327C"/>
    <w:rsid w:val="006D0FF6"/>
    <w:rsid w:val="006D4D11"/>
    <w:rsid w:val="006E612A"/>
    <w:rsid w:val="006F4978"/>
    <w:rsid w:val="00712776"/>
    <w:rsid w:val="00727486"/>
    <w:rsid w:val="00736F11"/>
    <w:rsid w:val="00754508"/>
    <w:rsid w:val="0075724E"/>
    <w:rsid w:val="00764E69"/>
    <w:rsid w:val="007666E3"/>
    <w:rsid w:val="00783BE6"/>
    <w:rsid w:val="0078787E"/>
    <w:rsid w:val="00793238"/>
    <w:rsid w:val="007A051D"/>
    <w:rsid w:val="007A0D20"/>
    <w:rsid w:val="007C6110"/>
    <w:rsid w:val="007C691F"/>
    <w:rsid w:val="007C7E19"/>
    <w:rsid w:val="007E7E52"/>
    <w:rsid w:val="007F2027"/>
    <w:rsid w:val="00817B94"/>
    <w:rsid w:val="00823157"/>
    <w:rsid w:val="00826EAC"/>
    <w:rsid w:val="008324EB"/>
    <w:rsid w:val="008417D3"/>
    <w:rsid w:val="00861053"/>
    <w:rsid w:val="00861A1B"/>
    <w:rsid w:val="00861AC8"/>
    <w:rsid w:val="00866E96"/>
    <w:rsid w:val="00870F62"/>
    <w:rsid w:val="00872371"/>
    <w:rsid w:val="00884CF9"/>
    <w:rsid w:val="008A5E8C"/>
    <w:rsid w:val="008A6B50"/>
    <w:rsid w:val="008D1C8C"/>
    <w:rsid w:val="008D48AD"/>
    <w:rsid w:val="008E6F35"/>
    <w:rsid w:val="009001D5"/>
    <w:rsid w:val="009068E4"/>
    <w:rsid w:val="009109C1"/>
    <w:rsid w:val="00912F05"/>
    <w:rsid w:val="009276F3"/>
    <w:rsid w:val="00945631"/>
    <w:rsid w:val="00960B2C"/>
    <w:rsid w:val="009669B5"/>
    <w:rsid w:val="00981742"/>
    <w:rsid w:val="00982A03"/>
    <w:rsid w:val="00986F71"/>
    <w:rsid w:val="009B52A0"/>
    <w:rsid w:val="009B5A0A"/>
    <w:rsid w:val="009C0B90"/>
    <w:rsid w:val="009C0F61"/>
    <w:rsid w:val="009C7E54"/>
    <w:rsid w:val="009F3D54"/>
    <w:rsid w:val="009F3D6D"/>
    <w:rsid w:val="00A00E9F"/>
    <w:rsid w:val="00A023AF"/>
    <w:rsid w:val="00A033E7"/>
    <w:rsid w:val="00A04F66"/>
    <w:rsid w:val="00A135C6"/>
    <w:rsid w:val="00A17E51"/>
    <w:rsid w:val="00A26069"/>
    <w:rsid w:val="00A27464"/>
    <w:rsid w:val="00A365ED"/>
    <w:rsid w:val="00A40476"/>
    <w:rsid w:val="00A55A04"/>
    <w:rsid w:val="00A57050"/>
    <w:rsid w:val="00A60C95"/>
    <w:rsid w:val="00A624F0"/>
    <w:rsid w:val="00A83320"/>
    <w:rsid w:val="00A91C8B"/>
    <w:rsid w:val="00AA295A"/>
    <w:rsid w:val="00AC6487"/>
    <w:rsid w:val="00AD33C9"/>
    <w:rsid w:val="00AE2405"/>
    <w:rsid w:val="00B018D1"/>
    <w:rsid w:val="00B116CC"/>
    <w:rsid w:val="00B11B61"/>
    <w:rsid w:val="00B169A5"/>
    <w:rsid w:val="00B25F0B"/>
    <w:rsid w:val="00B273DE"/>
    <w:rsid w:val="00B41B14"/>
    <w:rsid w:val="00B44024"/>
    <w:rsid w:val="00B440B7"/>
    <w:rsid w:val="00B63377"/>
    <w:rsid w:val="00B83FDA"/>
    <w:rsid w:val="00BA7F7B"/>
    <w:rsid w:val="00BB6309"/>
    <w:rsid w:val="00BB7AF8"/>
    <w:rsid w:val="00BC05AC"/>
    <w:rsid w:val="00BD6431"/>
    <w:rsid w:val="00C01EEC"/>
    <w:rsid w:val="00C10742"/>
    <w:rsid w:val="00C14AA4"/>
    <w:rsid w:val="00C16594"/>
    <w:rsid w:val="00C50896"/>
    <w:rsid w:val="00C54E7B"/>
    <w:rsid w:val="00C60FA1"/>
    <w:rsid w:val="00C725B7"/>
    <w:rsid w:val="00C73E52"/>
    <w:rsid w:val="00C8256D"/>
    <w:rsid w:val="00C93A6C"/>
    <w:rsid w:val="00CC3D03"/>
    <w:rsid w:val="00CD4B01"/>
    <w:rsid w:val="00CE1A38"/>
    <w:rsid w:val="00CF4CEC"/>
    <w:rsid w:val="00D142E7"/>
    <w:rsid w:val="00D20589"/>
    <w:rsid w:val="00D25E6E"/>
    <w:rsid w:val="00D7727C"/>
    <w:rsid w:val="00D82FEC"/>
    <w:rsid w:val="00DA14CE"/>
    <w:rsid w:val="00DA5D86"/>
    <w:rsid w:val="00DA69F7"/>
    <w:rsid w:val="00DC15AC"/>
    <w:rsid w:val="00DC1E50"/>
    <w:rsid w:val="00DD0000"/>
    <w:rsid w:val="00DD665A"/>
    <w:rsid w:val="00DE2A6F"/>
    <w:rsid w:val="00DE44EA"/>
    <w:rsid w:val="00DF30DC"/>
    <w:rsid w:val="00E06042"/>
    <w:rsid w:val="00E25156"/>
    <w:rsid w:val="00E26382"/>
    <w:rsid w:val="00E32B51"/>
    <w:rsid w:val="00E35011"/>
    <w:rsid w:val="00E433A3"/>
    <w:rsid w:val="00E62109"/>
    <w:rsid w:val="00E64975"/>
    <w:rsid w:val="00E71FBF"/>
    <w:rsid w:val="00E7474A"/>
    <w:rsid w:val="00E869AD"/>
    <w:rsid w:val="00EB0328"/>
    <w:rsid w:val="00EB208B"/>
    <w:rsid w:val="00ED0946"/>
    <w:rsid w:val="00EE2D4C"/>
    <w:rsid w:val="00EF726D"/>
    <w:rsid w:val="00F07B60"/>
    <w:rsid w:val="00F211D0"/>
    <w:rsid w:val="00F21C5E"/>
    <w:rsid w:val="00F463DB"/>
    <w:rsid w:val="00F53AA9"/>
    <w:rsid w:val="00F60E58"/>
    <w:rsid w:val="00F6745D"/>
    <w:rsid w:val="00F73377"/>
    <w:rsid w:val="00FC7C7B"/>
    <w:rsid w:val="00FD4C85"/>
    <w:rsid w:val="00FD7CD9"/>
    <w:rsid w:val="031F2B0A"/>
    <w:rsid w:val="1B799F18"/>
    <w:rsid w:val="40209A46"/>
    <w:rsid w:val="4981AE05"/>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A717C"/>
  <w15:docId w15:val="{9C7C66AD-BBA4-4A6D-8F9E-DE2462D0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3C377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semiHidden/>
    <w:rsid w:val="00F53AA9"/>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3C3779"/>
  </w:style>
  <w:style w:type="table" w:styleId="Tabellenraster">
    <w:name w:val="Table Grid"/>
    <w:basedOn w:val="NormaleTabelle"/>
    <w:uiPriority w:val="39"/>
    <w:rsid w:val="00E43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BLmmstandard">
    <w:name w:val="FiBL_mm_standard"/>
    <w:qFormat/>
    <w:rsid w:val="007F2027"/>
    <w:pPr>
      <w:spacing w:after="120" w:line="280" w:lineRule="atLeast"/>
    </w:pPr>
    <w:rPr>
      <w:rFonts w:ascii="Palatino Linotype" w:hAnsi="Palatino Linotype"/>
    </w:rPr>
  </w:style>
  <w:style w:type="character" w:styleId="Hyperlink">
    <w:name w:val="Hyperlink"/>
    <w:basedOn w:val="Absatz-Standardschriftart"/>
    <w:uiPriority w:val="99"/>
    <w:semiHidden/>
    <w:rsid w:val="002925F1"/>
    <w:rPr>
      <w:color w:val="646464" w:themeColor="hyperlink"/>
      <w:u w:val="single"/>
    </w:rPr>
  </w:style>
  <w:style w:type="paragraph" w:customStyle="1" w:styleId="FiBLmmfusszeile">
    <w:name w:val="FiBL_mm_fusszeile"/>
    <w:basedOn w:val="Standard"/>
    <w:qFormat/>
    <w:rsid w:val="000D7A27"/>
    <w:pPr>
      <w:widowControl w:val="0"/>
      <w:autoSpaceDE w:val="0"/>
      <w:autoSpaceDN w:val="0"/>
      <w:spacing w:after="0" w:line="240" w:lineRule="atLeast"/>
      <w:ind w:right="-569"/>
    </w:pPr>
    <w:rPr>
      <w:rFonts w:ascii="Gill Sans MT" w:eastAsia="Sitka Text" w:hAnsi="Gill Sans MT" w:cs="Sitka Text"/>
      <w:color w:val="231F20"/>
      <w:w w:val="105"/>
      <w:sz w:val="20"/>
      <w:lang w:eastAsia="en-US"/>
    </w:rPr>
  </w:style>
  <w:style w:type="paragraph" w:styleId="Sprechblasentext">
    <w:name w:val="Balloon Text"/>
    <w:basedOn w:val="Standard"/>
    <w:link w:val="SprechblasentextZchn"/>
    <w:uiPriority w:val="99"/>
    <w:semiHidden/>
    <w:rsid w:val="00A135C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3779"/>
    <w:rPr>
      <w:rFonts w:ascii="Segoe UI" w:hAnsi="Segoe UI" w:cs="Segoe UI"/>
      <w:sz w:val="18"/>
      <w:szCs w:val="18"/>
    </w:rPr>
  </w:style>
  <w:style w:type="paragraph" w:customStyle="1" w:styleId="FiBLmmaufzhlungszeichen">
    <w:name w:val="FiBL_mm_aufzählungszeichen"/>
    <w:basedOn w:val="FiBLmmstandard"/>
    <w:qFormat/>
    <w:rsid w:val="00ED0946"/>
    <w:pPr>
      <w:numPr>
        <w:numId w:val="1"/>
      </w:numPr>
      <w:ind w:left="426" w:hanging="284"/>
    </w:pPr>
  </w:style>
  <w:style w:type="paragraph" w:customStyle="1" w:styleId="FiBLmmaufzhlungszeichen2">
    <w:name w:val="FiBL_mm_aufzählungszeichen_2"/>
    <w:basedOn w:val="FiBLmmaufzhlungszeichen"/>
    <w:qFormat/>
    <w:rsid w:val="001354F8"/>
    <w:pPr>
      <w:numPr>
        <w:ilvl w:val="1"/>
      </w:numPr>
      <w:ind w:left="568" w:hanging="284"/>
    </w:pPr>
  </w:style>
  <w:style w:type="paragraph" w:customStyle="1" w:styleId="FiBLmmaufzhlungszeichen3">
    <w:name w:val="FiBL_mm_aufzählungszeichen_3"/>
    <w:basedOn w:val="FiBLmmaufzhlungszeichen"/>
    <w:qFormat/>
    <w:rsid w:val="001354F8"/>
    <w:pPr>
      <w:numPr>
        <w:ilvl w:val="2"/>
      </w:numPr>
      <w:ind w:left="709" w:hanging="284"/>
    </w:pPr>
  </w:style>
  <w:style w:type="paragraph" w:customStyle="1" w:styleId="FiBLmmnummerierung">
    <w:name w:val="FiBL_mm_nummerierung"/>
    <w:basedOn w:val="FiBLmmstandard"/>
    <w:qFormat/>
    <w:rsid w:val="00C8256D"/>
    <w:pPr>
      <w:numPr>
        <w:numId w:val="3"/>
      </w:numPr>
      <w:ind w:left="426" w:hanging="284"/>
    </w:pPr>
  </w:style>
  <w:style w:type="character" w:styleId="Platzhaltertext">
    <w:name w:val="Placeholder Text"/>
    <w:basedOn w:val="Absatz-Standardschriftart"/>
    <w:uiPriority w:val="99"/>
    <w:semiHidden/>
    <w:rsid w:val="00540B0E"/>
    <w:rPr>
      <w:color w:val="808080"/>
    </w:rPr>
  </w:style>
  <w:style w:type="paragraph" w:customStyle="1" w:styleId="FiBLmmtitel">
    <w:name w:val="FiBL_mm_titel"/>
    <w:basedOn w:val="FiBLmmstandard"/>
    <w:qFormat/>
    <w:rsid w:val="004762FE"/>
    <w:pPr>
      <w:spacing w:before="240" w:after="240"/>
    </w:pPr>
    <w:rPr>
      <w:rFonts w:ascii="Gill Sans MT" w:hAnsi="Gill Sans MT"/>
      <w:b/>
      <w:sz w:val="34"/>
    </w:rPr>
  </w:style>
  <w:style w:type="paragraph" w:customStyle="1" w:styleId="FiBLmmlead">
    <w:name w:val="FiBL_mm_lead"/>
    <w:basedOn w:val="FiBLmmstandard"/>
    <w:next w:val="FiBLmmstandard"/>
    <w:qFormat/>
    <w:rsid w:val="00446B90"/>
    <w:pPr>
      <w:spacing w:after="200"/>
    </w:pPr>
    <w:rPr>
      <w:rFonts w:ascii="Gill Sans MT" w:hAnsi="Gill Sans MT"/>
      <w:b/>
    </w:rPr>
  </w:style>
  <w:style w:type="paragraph" w:customStyle="1" w:styleId="FiBLmmheader">
    <w:name w:val="FiBL_mm_header"/>
    <w:basedOn w:val="FiBLmmstandard"/>
    <w:qFormat/>
    <w:rsid w:val="007666E3"/>
    <w:pPr>
      <w:spacing w:after="0" w:line="240" w:lineRule="auto"/>
    </w:pPr>
    <w:rPr>
      <w:rFonts w:ascii="Gill Sans MT" w:hAnsi="Gill Sans MT"/>
    </w:rPr>
  </w:style>
  <w:style w:type="paragraph" w:customStyle="1" w:styleId="FiBLmmzwischentitel">
    <w:name w:val="FiBL_mm_zwischentitel"/>
    <w:basedOn w:val="FiBLmmstandard"/>
    <w:qFormat/>
    <w:rsid w:val="00B116CC"/>
    <w:pPr>
      <w:keepNext/>
      <w:spacing w:before="360"/>
    </w:pPr>
    <w:rPr>
      <w:rFonts w:ascii="Gill Sans MT" w:hAnsi="Gill Sans MT"/>
      <w:b/>
    </w:rPr>
  </w:style>
  <w:style w:type="paragraph" w:customStyle="1" w:styleId="FiBLmmzusatzinfo">
    <w:name w:val="FiBL_mm_zusatzinfo"/>
    <w:basedOn w:val="FiBLmmstandard"/>
    <w:next w:val="FiBLmmstandard"/>
    <w:qFormat/>
    <w:rsid w:val="00B116CC"/>
    <w:pPr>
      <w:keepNext/>
      <w:spacing w:before="400"/>
    </w:pPr>
    <w:rPr>
      <w:rFonts w:ascii="Gill Sans MT" w:hAnsi="Gill Sans MT"/>
      <w:b/>
    </w:rPr>
  </w:style>
  <w:style w:type="paragraph" w:customStyle="1" w:styleId="FiBLmmliteratur">
    <w:name w:val="FiBL_mm_literatur"/>
    <w:basedOn w:val="FiBLmmstandard"/>
    <w:qFormat/>
    <w:rsid w:val="007F2027"/>
    <w:pPr>
      <w:spacing w:before="40" w:after="40" w:line="240" w:lineRule="auto"/>
      <w:ind w:left="425" w:hanging="425"/>
    </w:pPr>
    <w:rPr>
      <w:sz w:val="20"/>
    </w:rPr>
  </w:style>
  <w:style w:type="paragraph" w:customStyle="1" w:styleId="FiBLmmseitennummer">
    <w:name w:val="FiBL_mm_seitennummer"/>
    <w:basedOn w:val="FiBLmmfusszeile"/>
    <w:qFormat/>
    <w:rsid w:val="00DA14CE"/>
  </w:style>
  <w:style w:type="paragraph" w:customStyle="1" w:styleId="FiBLmmerluterungaufzhlung">
    <w:name w:val="FiBL_mm_erläuterung_aufzählung"/>
    <w:basedOn w:val="FiBLmmaufzhlungszeichen"/>
    <w:qFormat/>
    <w:rsid w:val="002D757B"/>
    <w:pPr>
      <w:numPr>
        <w:numId w:val="4"/>
      </w:numPr>
      <w:pBdr>
        <w:top w:val="single" w:sz="48" w:space="1" w:color="E1EDF2"/>
        <w:left w:val="single" w:sz="48" w:space="4" w:color="E1EDF2"/>
        <w:bottom w:val="single" w:sz="48" w:space="1" w:color="E1EDF2"/>
        <w:right w:val="single" w:sz="48" w:space="4" w:color="E1EDF2"/>
      </w:pBdr>
      <w:shd w:val="clear" w:color="auto" w:fill="E1EDF2"/>
      <w:spacing w:after="100" w:line="240" w:lineRule="auto"/>
      <w:ind w:left="426" w:right="170" w:hanging="284"/>
    </w:pPr>
    <w:rPr>
      <w:rFonts w:ascii="Gill Sans MT" w:hAnsi="Gill Sans MT"/>
    </w:rPr>
  </w:style>
  <w:style w:type="paragraph" w:customStyle="1" w:styleId="FiBLmmerluterung">
    <w:name w:val="FiBL_mm_erläuterung"/>
    <w:basedOn w:val="Standard"/>
    <w:qFormat/>
    <w:rsid w:val="007F2027"/>
    <w:pPr>
      <w:pBdr>
        <w:top w:val="single" w:sz="48" w:space="1" w:color="E1EDF2"/>
        <w:left w:val="single" w:sz="48" w:space="4" w:color="E1EDF2"/>
        <w:bottom w:val="single" w:sz="48" w:space="1" w:color="E1EDF2"/>
        <w:right w:val="single" w:sz="48" w:space="4" w:color="E1EDF2"/>
      </w:pBdr>
      <w:shd w:val="clear" w:color="auto" w:fill="E1EDF2"/>
      <w:spacing w:after="120" w:line="280" w:lineRule="atLeast"/>
      <w:ind w:left="142" w:right="170"/>
    </w:pPr>
    <w:rPr>
      <w:rFonts w:ascii="Gill Sans MT" w:hAnsi="Gill Sans MT"/>
    </w:rPr>
  </w:style>
  <w:style w:type="paragraph" w:customStyle="1" w:styleId="FiBLmmerluterungtitel">
    <w:name w:val="FiBL_mm_erläuterung_titel"/>
    <w:basedOn w:val="FiBLmmzusatzinfo"/>
    <w:qFormat/>
    <w:rsid w:val="00A17E51"/>
    <w:pPr>
      <w:pBdr>
        <w:top w:val="single" w:sz="48" w:space="1" w:color="E1EDF2"/>
        <w:left w:val="single" w:sz="48" w:space="4" w:color="E1EDF2"/>
        <w:bottom w:val="single" w:sz="48" w:space="1" w:color="E1EDF2"/>
        <w:right w:val="single" w:sz="48" w:space="4" w:color="E1EDF2"/>
      </w:pBdr>
      <w:shd w:val="clear" w:color="auto" w:fill="E1EDF2"/>
      <w:ind w:left="142" w:right="170"/>
    </w:pPr>
  </w:style>
  <w:style w:type="character" w:styleId="BesuchterLink">
    <w:name w:val="FollowedHyperlink"/>
    <w:basedOn w:val="Absatz-Standardschriftart"/>
    <w:uiPriority w:val="99"/>
    <w:semiHidden/>
    <w:rsid w:val="004730C6"/>
    <w:rPr>
      <w:color w:val="969696" w:themeColor="followedHyperlink"/>
      <w:u w:val="single"/>
    </w:rPr>
  </w:style>
  <w:style w:type="paragraph" w:styleId="Kopfzeile">
    <w:name w:val="header"/>
    <w:basedOn w:val="Standard"/>
    <w:link w:val="KopfzeileZchn"/>
    <w:uiPriority w:val="99"/>
    <w:semiHidden/>
    <w:rsid w:val="00C165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C16594"/>
  </w:style>
  <w:style w:type="character" w:styleId="NichtaufgelsteErwhnung">
    <w:name w:val="Unresolved Mention"/>
    <w:basedOn w:val="Absatz-Standardschriftart"/>
    <w:uiPriority w:val="99"/>
    <w:semiHidden/>
    <w:unhideWhenUsed/>
    <w:rsid w:val="009F3D54"/>
    <w:rPr>
      <w:color w:val="605E5C"/>
      <w:shd w:val="clear" w:color="auto" w:fill="E1DFDD"/>
    </w:rPr>
  </w:style>
  <w:style w:type="paragraph" w:styleId="berarbeitung">
    <w:name w:val="Revision"/>
    <w:hidden/>
    <w:uiPriority w:val="99"/>
    <w:semiHidden/>
    <w:rsid w:val="00945631"/>
    <w:pPr>
      <w:spacing w:after="0" w:line="240" w:lineRule="auto"/>
    </w:pPr>
  </w:style>
  <w:style w:type="character" w:styleId="Kommentarzeichen">
    <w:name w:val="annotation reference"/>
    <w:basedOn w:val="Absatz-Standardschriftart"/>
    <w:uiPriority w:val="99"/>
    <w:semiHidden/>
    <w:rsid w:val="005D4D4D"/>
    <w:rPr>
      <w:sz w:val="16"/>
      <w:szCs w:val="16"/>
    </w:rPr>
  </w:style>
  <w:style w:type="paragraph" w:styleId="Kommentartext">
    <w:name w:val="annotation text"/>
    <w:basedOn w:val="Standard"/>
    <w:link w:val="KommentartextZchn"/>
    <w:uiPriority w:val="99"/>
    <w:semiHidden/>
    <w:rsid w:val="005D4D4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4D4D"/>
    <w:rPr>
      <w:sz w:val="20"/>
      <w:szCs w:val="20"/>
    </w:rPr>
  </w:style>
  <w:style w:type="paragraph" w:styleId="Kommentarthema">
    <w:name w:val="annotation subject"/>
    <w:basedOn w:val="Kommentartext"/>
    <w:next w:val="Kommentartext"/>
    <w:link w:val="KommentarthemaZchn"/>
    <w:uiPriority w:val="99"/>
    <w:semiHidden/>
    <w:rsid w:val="005D4D4D"/>
    <w:rPr>
      <w:b/>
      <w:bCs/>
    </w:rPr>
  </w:style>
  <w:style w:type="character" w:customStyle="1" w:styleId="KommentarthemaZchn">
    <w:name w:val="Kommentarthema Zchn"/>
    <w:basedOn w:val="KommentartextZchn"/>
    <w:link w:val="Kommentarthema"/>
    <w:uiPriority w:val="99"/>
    <w:semiHidden/>
    <w:rsid w:val="005D4D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82450">
      <w:bodyDiv w:val="1"/>
      <w:marLeft w:val="0"/>
      <w:marRight w:val="0"/>
      <w:marTop w:val="0"/>
      <w:marBottom w:val="0"/>
      <w:divBdr>
        <w:top w:val="none" w:sz="0" w:space="0" w:color="auto"/>
        <w:left w:val="none" w:sz="0" w:space="0" w:color="auto"/>
        <w:bottom w:val="none" w:sz="0" w:space="0" w:color="auto"/>
        <w:right w:val="none" w:sz="0" w:space="0" w:color="auto"/>
      </w:divBdr>
      <w:divsChild>
        <w:div w:id="925652486">
          <w:marLeft w:val="0"/>
          <w:marRight w:val="0"/>
          <w:marTop w:val="0"/>
          <w:marBottom w:val="0"/>
          <w:divBdr>
            <w:top w:val="none" w:sz="0" w:space="0" w:color="auto"/>
            <w:left w:val="none" w:sz="0" w:space="0" w:color="auto"/>
            <w:bottom w:val="none" w:sz="0" w:space="0" w:color="auto"/>
            <w:right w:val="none" w:sz="0" w:space="0" w:color="auto"/>
          </w:divBdr>
        </w:div>
      </w:divsChild>
    </w:div>
    <w:div w:id="543056890">
      <w:bodyDiv w:val="1"/>
      <w:marLeft w:val="0"/>
      <w:marRight w:val="0"/>
      <w:marTop w:val="0"/>
      <w:marBottom w:val="0"/>
      <w:divBdr>
        <w:top w:val="none" w:sz="0" w:space="0" w:color="auto"/>
        <w:left w:val="none" w:sz="0" w:space="0" w:color="auto"/>
        <w:bottom w:val="none" w:sz="0" w:space="0" w:color="auto"/>
        <w:right w:val="none" w:sz="0" w:space="0" w:color="auto"/>
      </w:divBdr>
      <w:divsChild>
        <w:div w:id="1054743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ibl.org/" TargetMode="External"/><Relationship Id="rId2" Type="http://schemas.openxmlformats.org/officeDocument/2006/relationships/customXml" Target="../customXml/item2.xml"/><Relationship Id="rId16" Type="http://schemas.openxmlformats.org/officeDocument/2006/relationships/hyperlink" Target="https://www.fibl.org/de/infothek/medien.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fibl.org/de/infothek/meldung/podcast-nachhaltig-und-pragmatisch-zur-neuen-agrarpoliti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rian.krebs@fibl.org"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fibl.org/" TargetMode="External"/><Relationship Id="rId1" Type="http://schemas.openxmlformats.org/officeDocument/2006/relationships/hyperlink" Target="mailto:info.suisse@fib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Benutzerdefiniert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646464"/>
      </a:hlink>
      <a:folHlink>
        <a:srgbClr val="96969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3F44C0D6A059489D277381A33B1DD5" ma:contentTypeVersion="20" ma:contentTypeDescription="Create a new document." ma:contentTypeScope="" ma:versionID="0d1a20b54b1e5a4c63bac09a3593840f">
  <xsd:schema xmlns:xsd="http://www.w3.org/2001/XMLSchema" xmlns:xs="http://www.w3.org/2001/XMLSchema" xmlns:p="http://schemas.microsoft.com/office/2006/metadata/properties" xmlns:ns2="16f63989-04d3-4796-8dd9-cfe62a0a88c2" xmlns:ns3="4147208e-dfe2-48ce-ba1b-71cad91235c1" targetNamespace="http://schemas.microsoft.com/office/2006/metadata/properties" ma:root="true" ma:fieldsID="4ff93c1a60f1af4a17ef354fa2417a5c" ns2:_="" ns3:_="">
    <xsd:import namespace="16f63989-04d3-4796-8dd9-cfe62a0a88c2"/>
    <xsd:import namespace="4147208e-dfe2-48ce-ba1b-71cad91235c1"/>
    <xsd:element name="properties">
      <xsd:complexType>
        <xsd:sequence>
          <xsd:element name="documentManagement">
            <xsd:complexType>
              <xsd:all>
                <xsd:element ref="ns2:Kategorie"/>
                <xsd:element ref="ns2:Sprache" minOccurs="0"/>
                <xsd:element ref="ns2:FiBL_x002d_Standort" minOccurs="0"/>
                <xsd:element ref="ns2:TranslationStateDownloadLink" minOccurs="0"/>
                <xsd:element ref="ns2:Download_x0020_a_x0020_copy" minOccurs="0"/>
                <xsd:element ref="ns2:Titel"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63989-04d3-4796-8dd9-cfe62a0a88c2" elementFormDefault="qualified">
    <xsd:import namespace="http://schemas.microsoft.com/office/2006/documentManagement/types"/>
    <xsd:import namespace="http://schemas.microsoft.com/office/infopath/2007/PartnerControls"/>
    <xsd:element name="Kategorie" ma:index="2" ma:displayName="Kategorie" ma:default="Bericht" ma:format="Dropdown" ma:indexed="true" ma:internalName="Kategorie" ma:readOnly="false">
      <xsd:simpleType>
        <xsd:restriction base="dms:Choice">
          <xsd:enumeration value="Bericht"/>
          <xsd:enumeration value="Brief"/>
          <xsd:enumeration value="Corporate Identity (CI)"/>
          <xsd:enumeration value="EU-Bericht"/>
          <xsd:enumeration value="Folie"/>
          <xsd:enumeration value="Kurse"/>
          <xsd:enumeration value="Logo"/>
          <xsd:enumeration value="Medienmitteilung"/>
          <xsd:enumeration value="Ordnerrücken"/>
          <xsd:enumeration value="Praktikums-/ Semester- /Diplomarbeiten"/>
          <xsd:enumeration value="Sonderformate"/>
          <xsd:enumeration value="Protokolle"/>
          <xsd:enumeration value="Vertrag"/>
        </xsd:restriction>
      </xsd:simpleType>
    </xsd:element>
    <xsd:element name="Sprache" ma:index="3" nillable="true" ma:displayName="Sprache" ma:default="Deutsch" ma:internalName="Sprache">
      <xsd:complexType>
        <xsd:complexContent>
          <xsd:extension base="dms:MultiChoice">
            <xsd:sequence>
              <xsd:element name="Value" maxOccurs="unbounded" minOccurs="0" nillable="true">
                <xsd:simpleType>
                  <xsd:restriction base="dms:Choice">
                    <xsd:enumeration value="Deutsch"/>
                    <xsd:enumeration value="English"/>
                    <xsd:enumeration value="Français"/>
                    <xsd:enumeration value="Italiano"/>
                    <xsd:enumeration value="Español"/>
                  </xsd:restriction>
                </xsd:simpleType>
              </xsd:element>
            </xsd:sequence>
          </xsd:extension>
        </xsd:complexContent>
      </xsd:complexType>
    </xsd:element>
    <xsd:element name="FiBL_x002d_Standort" ma:index="4" nillable="true" ma:displayName="FiBL-Standort" ma:default="All FiBL" ma:format="Dropdown" ma:internalName="FiBL_x002d_Standort" ma:readOnly="false">
      <xsd:simpleType>
        <xsd:restriction base="dms:Choice">
          <xsd:enumeration value="All FiBL"/>
          <xsd:enumeration value="FiBL CH"/>
          <xsd:enumeration value="FiBL DE"/>
          <xsd:enumeration value="FiBL AT"/>
          <xsd:enumeration value="FiBL EU"/>
          <xsd:enumeration value="FiBL France"/>
        </xsd:restriction>
      </xsd:simpleType>
    </xsd:element>
    <xsd:element name="TranslationStateDownloadLink" ma:index="8" nillable="true" ma:displayName="Download Link" ma:description="" ma:format="Hyperlink" ma:internalName="TranslationStateDownload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ownload_x0020_a_x0020_copy" ma:index="9" nillable="true" ma:displayName="Download a copy" ma:internalName="Download_x0020_a_x0020_copy" ma:readOnly="false">
      <xsd:simpleType>
        <xsd:restriction base="dms:Text">
          <xsd:maxLength value="255"/>
        </xsd:restriction>
      </xsd:simpleType>
    </xsd:element>
    <xsd:element name="Titel" ma:index="10" nillable="true" ma:displayName="Titel" ma:internalName="Titel"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bc49ad8-0d76-4442-b3ec-dfaba3082bc1"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47208e-dfe2-48ce-ba1b-71cad91235c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72b4e0a-898e-42fa-8b27-207734521bff}" ma:internalName="TaxCatchAll" ma:showField="CatchAllData" ma:web="4147208e-dfe2-48ce-ba1b-71cad91235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ategorie xmlns="16f63989-04d3-4796-8dd9-cfe62a0a88c2">Medienmitteilung</Kategorie>
    <Sprache xmlns="16f63989-04d3-4796-8dd9-cfe62a0a88c2" xsi:nil="true"/>
    <TranslationStateDownloadLink xmlns="16f63989-04d3-4796-8dd9-cfe62a0a88c2">
      <Url xsi:nil="true"/>
      <Description xsi:nil="true"/>
    </TranslationStateDownloadLink>
    <FiBL_x002d_Standort xmlns="16f63989-04d3-4796-8dd9-cfe62a0a88c2">FiBL CH</FiBL_x002d_Standort>
    <Download_x0020_a_x0020_copy xmlns="16f63989-04d3-4796-8dd9-cfe62a0a88c2" xsi:nil="true"/>
    <Titel xmlns="16f63989-04d3-4796-8dd9-cfe62a0a88c2">Vorlage zur Erstellung einer Medienmitteilung (nur für die Kommunikationsgruppe)</Titel>
    <lcf76f155ced4ddcb4097134ff3c332f xmlns="16f63989-04d3-4796-8dd9-cfe62a0a88c2">
      <Terms xmlns="http://schemas.microsoft.com/office/infopath/2007/PartnerControls"/>
    </lcf76f155ced4ddcb4097134ff3c332f>
    <TaxCatchAll xmlns="4147208e-dfe2-48ce-ba1b-71cad91235c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CBD9A-023A-4580-86E4-D10C06A16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63989-04d3-4796-8dd9-cfe62a0a88c2"/>
    <ds:schemaRef ds:uri="4147208e-dfe2-48ce-ba1b-71cad91235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6E0B73-3618-4E9C-85D3-6508473D29E7}">
  <ds:schemaRefs>
    <ds:schemaRef ds:uri="http://schemas.microsoft.com/sharepoint/v3/contenttype/forms"/>
  </ds:schemaRefs>
</ds:datastoreItem>
</file>

<file path=customXml/itemProps3.xml><?xml version="1.0" encoding="utf-8"?>
<ds:datastoreItem xmlns:ds="http://schemas.openxmlformats.org/officeDocument/2006/customXml" ds:itemID="{31B2DA79-26FB-4FF3-BEBA-7D46D1470C39}">
  <ds:schemaRefs>
    <ds:schemaRef ds:uri="http://schemas.microsoft.com/office/2006/metadata/properties"/>
    <ds:schemaRef ds:uri="http://schemas.microsoft.com/office/infopath/2007/PartnerControls"/>
    <ds:schemaRef ds:uri="16f63989-04d3-4796-8dd9-cfe62a0a88c2"/>
    <ds:schemaRef ds:uri="4147208e-dfe2-48ce-ba1b-71cad91235c1"/>
  </ds:schemaRefs>
</ds:datastoreItem>
</file>

<file path=customXml/itemProps4.xml><?xml version="1.0" encoding="utf-8"?>
<ds:datastoreItem xmlns:ds="http://schemas.openxmlformats.org/officeDocument/2006/customXml" ds:itemID="{DAB38EBF-BFF4-451E-AEEB-EFB239CB8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2845</Characters>
  <Application>Microsoft Office Word</Application>
  <DocSecurity>0</DocSecurity>
  <Lines>48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Medienmitteilung "Christine Badertscher neu im FiBL-Stiftungsrat"</dc:title>
  <dc:creator>Andreas Basler</dc:creator>
  <cp:lastModifiedBy>Andreas Basler</cp:lastModifiedBy>
  <cp:revision>3</cp:revision>
  <cp:lastPrinted>2017-07-05T15:05:00Z</cp:lastPrinted>
  <dcterms:created xsi:type="dcterms:W3CDTF">2026-10-02T13:00:00Z</dcterms:created>
  <dcterms:modified xsi:type="dcterms:W3CDTF">2026-10-02T14:35:00Z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0x010100023F44C0D6A059489D277381A33B1DD5</vt:lpwstr>
  </property>
  <property fmtid="{D5CDD505-2E9C-101B-9397-08002B2CF9AE}" pid="3" name="MediaServiceImageTags">
    <vt:lpwstr/>
  </property>
</Properties>
</file>