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E182F" w14:textId="142148E0" w:rsidR="00B039C5" w:rsidRPr="008128EF" w:rsidRDefault="007A5482" w:rsidP="00B039C5">
      <w:pPr>
        <w:pStyle w:val="FiBLmrsubheader"/>
        <w:rPr>
          <w:lang w:val="de-CH"/>
        </w:rPr>
        <w:sectPr w:rsidR="00B039C5" w:rsidRPr="008128EF" w:rsidSect="009F3DAF">
          <w:headerReference w:type="default" r:id="rId11"/>
          <w:footerReference w:type="default" r:id="rId12"/>
          <w:type w:val="continuous"/>
          <w:pgSz w:w="11906" w:h="16838"/>
          <w:pgMar w:top="1843" w:right="1701" w:bottom="1701" w:left="1701" w:header="1134" w:footer="567" w:gutter="0"/>
          <w:cols w:space="708"/>
          <w:docGrid w:linePitch="360"/>
        </w:sectPr>
      </w:pPr>
      <w:r w:rsidRPr="008128EF">
        <w:rPr>
          <w:b w:val="0"/>
          <w:lang w:val="de-CH"/>
        </w:rPr>
        <w:t>Medienmitteilung</w:t>
      </w:r>
    </w:p>
    <w:p w14:paraId="283CAC99" w14:textId="44D33679" w:rsidR="007A5482" w:rsidRPr="00195986" w:rsidRDefault="007A5482" w:rsidP="00D27947">
      <w:pPr>
        <w:pStyle w:val="FiBLmraddinfo"/>
        <w:rPr>
          <w:rStyle w:val="Fett"/>
          <w:b/>
          <w:bCs w:val="0"/>
          <w:sz w:val="34"/>
          <w:lang w:val="de-CH"/>
        </w:rPr>
      </w:pPr>
      <w:r w:rsidRPr="00195986">
        <w:rPr>
          <w:rStyle w:val="Fett"/>
          <w:b/>
          <w:bCs w:val="0"/>
          <w:sz w:val="34"/>
          <w:lang w:val="de-CH"/>
        </w:rPr>
        <w:t>Globaler Bio</w:t>
      </w:r>
      <w:r w:rsidR="000C02FB">
        <w:rPr>
          <w:rStyle w:val="Fett"/>
          <w:b/>
          <w:bCs w:val="0"/>
          <w:sz w:val="34"/>
          <w:lang w:val="de-CH"/>
        </w:rPr>
        <w:t>m</w:t>
      </w:r>
      <w:r w:rsidRPr="00195986">
        <w:rPr>
          <w:rStyle w:val="Fett"/>
          <w:b/>
          <w:bCs w:val="0"/>
          <w:sz w:val="34"/>
          <w:lang w:val="de-CH"/>
        </w:rPr>
        <w:t xml:space="preserve">arkt erreicht </w:t>
      </w:r>
      <w:r w:rsidR="001E1A2C">
        <w:rPr>
          <w:rStyle w:val="Fett"/>
          <w:b/>
          <w:bCs w:val="0"/>
          <w:sz w:val="34"/>
          <w:lang w:val="de-CH"/>
        </w:rPr>
        <w:t xml:space="preserve">neues </w:t>
      </w:r>
      <w:r w:rsidRPr="00195986">
        <w:rPr>
          <w:rStyle w:val="Fett"/>
          <w:b/>
          <w:bCs w:val="0"/>
          <w:sz w:val="34"/>
          <w:lang w:val="de-CH"/>
        </w:rPr>
        <w:t>Allzeithoch – Bio</w:t>
      </w:r>
      <w:r w:rsidR="000C02FB">
        <w:rPr>
          <w:rStyle w:val="Fett"/>
          <w:b/>
          <w:bCs w:val="0"/>
          <w:sz w:val="34"/>
          <w:lang w:val="de-CH"/>
        </w:rPr>
        <w:t>f</w:t>
      </w:r>
      <w:r w:rsidRPr="00195986">
        <w:rPr>
          <w:rStyle w:val="Fett"/>
          <w:b/>
          <w:bCs w:val="0"/>
          <w:sz w:val="34"/>
          <w:lang w:val="de-CH"/>
        </w:rPr>
        <w:t>läche bleibt stabil bei 99 Millionen Hektar</w:t>
      </w:r>
    </w:p>
    <w:p w14:paraId="2033547A" w14:textId="3A6BC7B3" w:rsidR="007A5482" w:rsidRDefault="007A5482" w:rsidP="009915B8">
      <w:pPr>
        <w:spacing w:before="240" w:after="240"/>
        <w:rPr>
          <w:rFonts w:ascii="Gill Sans MT" w:hAnsi="Gill Sans MT"/>
          <w:b/>
        </w:rPr>
      </w:pPr>
      <w:r w:rsidRPr="007A5482">
        <w:rPr>
          <w:rFonts w:ascii="Gill Sans MT" w:hAnsi="Gill Sans MT"/>
          <w:b/>
        </w:rPr>
        <w:t>Im Jahr 2024 stiegen die globalen Einzelhandelsumsätze mit Bio</w:t>
      </w:r>
      <w:r w:rsidR="001E1A2C">
        <w:rPr>
          <w:rFonts w:ascii="Gill Sans MT" w:hAnsi="Gill Sans MT"/>
          <w:b/>
        </w:rPr>
        <w:t>l</w:t>
      </w:r>
      <w:r w:rsidRPr="007A5482">
        <w:rPr>
          <w:rFonts w:ascii="Gill Sans MT" w:hAnsi="Gill Sans MT"/>
          <w:b/>
        </w:rPr>
        <w:t>ebensmitteln</w:t>
      </w:r>
      <w:r w:rsidR="00CE3E1B">
        <w:rPr>
          <w:rFonts w:ascii="Gill Sans MT" w:hAnsi="Gill Sans MT"/>
          <w:b/>
        </w:rPr>
        <w:t xml:space="preserve"> </w:t>
      </w:r>
      <w:r w:rsidRPr="007A5482">
        <w:rPr>
          <w:rFonts w:ascii="Gill Sans MT" w:hAnsi="Gill Sans MT"/>
          <w:b/>
        </w:rPr>
        <w:t>auf 145,0 Milliarden Euro</w:t>
      </w:r>
      <w:r w:rsidR="000C02FB">
        <w:rPr>
          <w:rFonts w:ascii="Gill Sans MT" w:hAnsi="Gill Sans MT"/>
          <w:b/>
        </w:rPr>
        <w:t xml:space="preserve"> an. Dies </w:t>
      </w:r>
      <w:r w:rsidRPr="007A5482">
        <w:rPr>
          <w:rFonts w:ascii="Gill Sans MT" w:hAnsi="Gill Sans MT"/>
          <w:b/>
        </w:rPr>
        <w:t>unterstreich</w:t>
      </w:r>
      <w:r w:rsidR="000C02FB">
        <w:rPr>
          <w:rFonts w:ascii="Gill Sans MT" w:hAnsi="Gill Sans MT"/>
          <w:b/>
        </w:rPr>
        <w:t>t die</w:t>
      </w:r>
      <w:r w:rsidRPr="007A5482">
        <w:rPr>
          <w:rFonts w:ascii="Gill Sans MT" w:hAnsi="Gill Sans MT"/>
          <w:b/>
        </w:rPr>
        <w:t xml:space="preserve"> robuste </w:t>
      </w:r>
      <w:r w:rsidR="00677789">
        <w:rPr>
          <w:rFonts w:ascii="Gill Sans MT" w:hAnsi="Gill Sans MT"/>
          <w:b/>
        </w:rPr>
        <w:t>N</w:t>
      </w:r>
      <w:r w:rsidRPr="007A5482">
        <w:rPr>
          <w:rFonts w:ascii="Gill Sans MT" w:hAnsi="Gill Sans MT"/>
          <w:b/>
        </w:rPr>
        <w:t>achfrage in den wichtigsten Märkten.</w:t>
      </w:r>
      <w:r w:rsidR="000C02FB">
        <w:rPr>
          <w:rFonts w:ascii="Gill Sans MT" w:hAnsi="Gill Sans MT"/>
          <w:b/>
        </w:rPr>
        <w:t xml:space="preserve"> D</w:t>
      </w:r>
      <w:r w:rsidRPr="007A5482">
        <w:rPr>
          <w:rFonts w:ascii="Gill Sans MT" w:hAnsi="Gill Sans MT"/>
          <w:b/>
        </w:rPr>
        <w:t>ie globale Bio</w:t>
      </w:r>
      <w:r w:rsidR="001E1A2C">
        <w:rPr>
          <w:rFonts w:ascii="Gill Sans MT" w:hAnsi="Gill Sans MT"/>
          <w:b/>
        </w:rPr>
        <w:t>l</w:t>
      </w:r>
      <w:r w:rsidRPr="007A5482">
        <w:rPr>
          <w:rFonts w:ascii="Gill Sans MT" w:hAnsi="Gill Sans MT"/>
          <w:b/>
        </w:rPr>
        <w:t xml:space="preserve">andwirtschaftsfläche </w:t>
      </w:r>
      <w:r w:rsidR="000C02FB">
        <w:rPr>
          <w:rFonts w:ascii="Gill Sans MT" w:hAnsi="Gill Sans MT"/>
          <w:b/>
        </w:rPr>
        <w:t xml:space="preserve">blieb </w:t>
      </w:r>
      <w:r w:rsidRPr="007A5482">
        <w:rPr>
          <w:rFonts w:ascii="Gill Sans MT" w:hAnsi="Gill Sans MT"/>
          <w:b/>
        </w:rPr>
        <w:t xml:space="preserve">mit knapp 99 Millionen Hektar nahezu stabil. Nach den neuesten Zahlen, die heute auf der </w:t>
      </w:r>
      <w:r w:rsidR="00195986">
        <w:rPr>
          <w:rFonts w:ascii="Gill Sans MT" w:hAnsi="Gill Sans MT"/>
          <w:b/>
        </w:rPr>
        <w:t>Biofach</w:t>
      </w:r>
      <w:r w:rsidRPr="007A5482">
        <w:rPr>
          <w:rFonts w:ascii="Gill Sans MT" w:hAnsi="Gill Sans MT"/>
          <w:b/>
        </w:rPr>
        <w:t xml:space="preserve"> vorgestellt w</w:t>
      </w:r>
      <w:r w:rsidR="00F10DC7">
        <w:rPr>
          <w:rFonts w:ascii="Gill Sans MT" w:hAnsi="Gill Sans MT"/>
          <w:b/>
        </w:rPr>
        <w:t>e</w:t>
      </w:r>
      <w:r w:rsidRPr="007A5482">
        <w:rPr>
          <w:rFonts w:ascii="Gill Sans MT" w:hAnsi="Gill Sans MT"/>
          <w:b/>
        </w:rPr>
        <w:t xml:space="preserve">rden, </w:t>
      </w:r>
      <w:r w:rsidR="00B348C2">
        <w:rPr>
          <w:rFonts w:ascii="Gill Sans MT" w:hAnsi="Gill Sans MT"/>
          <w:b/>
        </w:rPr>
        <w:t>waren</w:t>
      </w:r>
      <w:r w:rsidR="00B348C2" w:rsidRPr="007A5482">
        <w:rPr>
          <w:rFonts w:ascii="Gill Sans MT" w:hAnsi="Gill Sans MT"/>
          <w:b/>
        </w:rPr>
        <w:t xml:space="preserve"> </w:t>
      </w:r>
      <w:r w:rsidRPr="007A5482">
        <w:rPr>
          <w:rFonts w:ascii="Gill Sans MT" w:hAnsi="Gill Sans MT"/>
          <w:b/>
        </w:rPr>
        <w:t xml:space="preserve">die USA </w:t>
      </w:r>
      <w:r w:rsidR="00B348C2">
        <w:rPr>
          <w:rFonts w:ascii="Gill Sans MT" w:hAnsi="Gill Sans MT"/>
          <w:b/>
        </w:rPr>
        <w:t xml:space="preserve">auch 2024 </w:t>
      </w:r>
      <w:r w:rsidRPr="007A5482">
        <w:rPr>
          <w:rFonts w:ascii="Gill Sans MT" w:hAnsi="Gill Sans MT"/>
          <w:b/>
        </w:rPr>
        <w:t xml:space="preserve">der weltweit </w:t>
      </w:r>
      <w:r w:rsidR="00B704FC" w:rsidRPr="007A5482">
        <w:rPr>
          <w:rFonts w:ascii="Gill Sans MT" w:hAnsi="Gill Sans MT"/>
          <w:b/>
        </w:rPr>
        <w:t>grö</w:t>
      </w:r>
      <w:r w:rsidR="00B704FC">
        <w:rPr>
          <w:rFonts w:ascii="Gill Sans MT" w:hAnsi="Gill Sans MT"/>
          <w:b/>
        </w:rPr>
        <w:t>ss</w:t>
      </w:r>
      <w:r w:rsidR="00B704FC" w:rsidRPr="007A5482">
        <w:rPr>
          <w:rFonts w:ascii="Gill Sans MT" w:hAnsi="Gill Sans MT"/>
          <w:b/>
        </w:rPr>
        <w:t xml:space="preserve">te </w:t>
      </w:r>
      <w:r w:rsidR="001E1A2C">
        <w:rPr>
          <w:rFonts w:ascii="Gill Sans MT" w:hAnsi="Gill Sans MT"/>
          <w:b/>
        </w:rPr>
        <w:t>M</w:t>
      </w:r>
      <w:r w:rsidRPr="007A5482">
        <w:rPr>
          <w:rFonts w:ascii="Gill Sans MT" w:hAnsi="Gill Sans MT"/>
          <w:b/>
        </w:rPr>
        <w:t xml:space="preserve">arkt, während die Schweiz den höchsten </w:t>
      </w:r>
      <w:r w:rsidR="001E1A2C">
        <w:rPr>
          <w:rFonts w:ascii="Gill Sans MT" w:hAnsi="Gill Sans MT"/>
          <w:b/>
        </w:rPr>
        <w:t>Bio-</w:t>
      </w:r>
      <w:r w:rsidRPr="007A5482">
        <w:rPr>
          <w:rFonts w:ascii="Gill Sans MT" w:hAnsi="Gill Sans MT"/>
          <w:b/>
        </w:rPr>
        <w:t xml:space="preserve">Pro-Kopf-Konsum sowie den höchsten </w:t>
      </w:r>
      <w:r w:rsidR="008128EF">
        <w:rPr>
          <w:rFonts w:ascii="Gill Sans MT" w:hAnsi="Gill Sans MT"/>
          <w:b/>
        </w:rPr>
        <w:t>Biom</w:t>
      </w:r>
      <w:r w:rsidRPr="007A5482">
        <w:rPr>
          <w:rFonts w:ascii="Gill Sans MT" w:hAnsi="Gill Sans MT"/>
          <w:b/>
        </w:rPr>
        <w:t xml:space="preserve">arktanteil </w:t>
      </w:r>
      <w:r w:rsidR="00CE3E1B">
        <w:rPr>
          <w:rFonts w:ascii="Gill Sans MT" w:hAnsi="Gill Sans MT"/>
          <w:b/>
        </w:rPr>
        <w:t>verzeichnet</w:t>
      </w:r>
      <w:r w:rsidR="00B348C2">
        <w:rPr>
          <w:rFonts w:ascii="Gill Sans MT" w:hAnsi="Gill Sans MT"/>
          <w:b/>
        </w:rPr>
        <w:t>e</w:t>
      </w:r>
      <w:r w:rsidRPr="007A5482">
        <w:rPr>
          <w:rFonts w:ascii="Gill Sans MT" w:hAnsi="Gill Sans MT"/>
          <w:b/>
        </w:rPr>
        <w:t xml:space="preserve">. </w:t>
      </w:r>
    </w:p>
    <w:p w14:paraId="7AB2B90F" w14:textId="0AC34F60" w:rsidR="007A5482" w:rsidRPr="00502B30" w:rsidRDefault="007A5482" w:rsidP="0094189A">
      <w:pPr>
        <w:pStyle w:val="FiBLmrstandard"/>
        <w:rPr>
          <w:lang w:val="de-CH"/>
        </w:rPr>
      </w:pPr>
      <w:r w:rsidRPr="00502B30">
        <w:rPr>
          <w:lang w:val="de-CH"/>
        </w:rPr>
        <w:t xml:space="preserve">(Frick/Bonn, 10. Februar 2026) Diese neuesten Statistiken </w:t>
      </w:r>
      <w:r w:rsidR="001E1A2C" w:rsidRPr="00502B30">
        <w:rPr>
          <w:lang w:val="de-CH"/>
        </w:rPr>
        <w:t>wurden</w:t>
      </w:r>
      <w:r w:rsidRPr="00502B30">
        <w:rPr>
          <w:lang w:val="de-CH"/>
        </w:rPr>
        <w:t xml:space="preserve"> in </w:t>
      </w:r>
      <w:r w:rsidR="00BD0481" w:rsidRPr="00502B30">
        <w:rPr>
          <w:lang w:val="de-CH"/>
        </w:rPr>
        <w:t>“</w:t>
      </w:r>
      <w:r w:rsidRPr="00502B30">
        <w:rPr>
          <w:lang w:val="de-CH"/>
        </w:rPr>
        <w:t xml:space="preserve">The World </w:t>
      </w:r>
      <w:proofErr w:type="spellStart"/>
      <w:r w:rsidRPr="00502B30">
        <w:rPr>
          <w:lang w:val="de-CH"/>
        </w:rPr>
        <w:t>of</w:t>
      </w:r>
      <w:proofErr w:type="spellEnd"/>
      <w:r w:rsidRPr="00502B30">
        <w:rPr>
          <w:lang w:val="de-CH"/>
        </w:rPr>
        <w:t xml:space="preserve"> </w:t>
      </w:r>
      <w:proofErr w:type="spellStart"/>
      <w:r w:rsidRPr="00502B30">
        <w:rPr>
          <w:lang w:val="de-CH"/>
        </w:rPr>
        <w:t>Organic</w:t>
      </w:r>
      <w:proofErr w:type="spellEnd"/>
      <w:r w:rsidRPr="00502B30">
        <w:rPr>
          <w:lang w:val="de-CH"/>
        </w:rPr>
        <w:t xml:space="preserve"> </w:t>
      </w:r>
      <w:proofErr w:type="spellStart"/>
      <w:r w:rsidRPr="00502B30">
        <w:rPr>
          <w:lang w:val="de-CH"/>
        </w:rPr>
        <w:t>Agriculture</w:t>
      </w:r>
      <w:proofErr w:type="spellEnd"/>
      <w:r w:rsidR="0094189A" w:rsidRPr="00502B30">
        <w:rPr>
          <w:lang w:val="de-CH"/>
        </w:rPr>
        <w:t xml:space="preserve">: </w:t>
      </w:r>
      <w:proofErr w:type="spellStart"/>
      <w:r w:rsidR="0094189A" w:rsidRPr="00502B30">
        <w:rPr>
          <w:lang w:val="de-CH"/>
        </w:rPr>
        <w:t>Statistics</w:t>
      </w:r>
      <w:proofErr w:type="spellEnd"/>
      <w:r w:rsidR="0094189A" w:rsidRPr="00502B30">
        <w:rPr>
          <w:lang w:val="de-CH"/>
        </w:rPr>
        <w:t xml:space="preserve"> and Emerging Trends</w:t>
      </w:r>
      <w:r w:rsidRPr="00502B30">
        <w:rPr>
          <w:lang w:val="de-CH"/>
        </w:rPr>
        <w:t xml:space="preserve"> 2026</w:t>
      </w:r>
      <w:r w:rsidR="00BD0481" w:rsidRPr="00502B30">
        <w:rPr>
          <w:lang w:val="de-CH"/>
        </w:rPr>
        <w:t>”</w:t>
      </w:r>
      <w:r w:rsidRPr="00502B30">
        <w:rPr>
          <w:lang w:val="de-CH"/>
        </w:rPr>
        <w:t xml:space="preserve"> veröffentlicht</w:t>
      </w:r>
      <w:r w:rsidR="002A1FAA" w:rsidRPr="00502B30">
        <w:rPr>
          <w:lang w:val="de-CH"/>
        </w:rPr>
        <w:t xml:space="preserve">. </w:t>
      </w:r>
      <w:r w:rsidR="00B630AA" w:rsidRPr="00502B30">
        <w:rPr>
          <w:lang w:val="de-CH"/>
        </w:rPr>
        <w:t>Diese</w:t>
      </w:r>
      <w:r w:rsidR="002A1FAA" w:rsidRPr="00502B30">
        <w:rPr>
          <w:lang w:val="de-CH"/>
        </w:rPr>
        <w:t xml:space="preserve"> werden am </w:t>
      </w:r>
      <w:r w:rsidRPr="00502B30">
        <w:rPr>
          <w:lang w:val="de-CH"/>
        </w:rPr>
        <w:t>10. Februar 202</w:t>
      </w:r>
      <w:r w:rsidR="001E1A2C" w:rsidRPr="00502B30">
        <w:rPr>
          <w:lang w:val="de-CH"/>
        </w:rPr>
        <w:t>6</w:t>
      </w:r>
      <w:r w:rsidRPr="00502B30">
        <w:rPr>
          <w:lang w:val="de-CH"/>
        </w:rPr>
        <w:t>, von 16</w:t>
      </w:r>
      <w:r w:rsidR="00AC719C" w:rsidRPr="00502B30">
        <w:rPr>
          <w:lang w:val="de-CH"/>
        </w:rPr>
        <w:t>:00</w:t>
      </w:r>
      <w:r w:rsidRPr="00502B30">
        <w:rPr>
          <w:lang w:val="de-CH"/>
        </w:rPr>
        <w:t xml:space="preserve"> bis 17</w:t>
      </w:r>
      <w:r w:rsidR="00AC719C" w:rsidRPr="00502B30">
        <w:rPr>
          <w:lang w:val="de-CH"/>
        </w:rPr>
        <w:t>:00</w:t>
      </w:r>
      <w:r w:rsidRPr="00502B30">
        <w:rPr>
          <w:lang w:val="de-CH"/>
        </w:rPr>
        <w:t xml:space="preserve"> Uhr auf der </w:t>
      </w:r>
      <w:r w:rsidR="00195986" w:rsidRPr="00502B30">
        <w:rPr>
          <w:lang w:val="de-CH"/>
        </w:rPr>
        <w:t>Biofach</w:t>
      </w:r>
      <w:r w:rsidRPr="00502B30">
        <w:rPr>
          <w:lang w:val="de-CH"/>
        </w:rPr>
        <w:t>, der weltweit führenden Fachmesse für Bio</w:t>
      </w:r>
      <w:r w:rsidR="000C02FB" w:rsidRPr="00502B30">
        <w:rPr>
          <w:lang w:val="de-CH"/>
        </w:rPr>
        <w:t>l</w:t>
      </w:r>
      <w:r w:rsidRPr="00502B30">
        <w:rPr>
          <w:lang w:val="de-CH"/>
        </w:rPr>
        <w:t>ebensmittel, in Nürnberg (Deutschland) vo</w:t>
      </w:r>
      <w:r w:rsidR="001E1A2C" w:rsidRPr="00502B30">
        <w:rPr>
          <w:lang w:val="de-CH"/>
        </w:rPr>
        <w:t xml:space="preserve">m </w:t>
      </w:r>
      <w:r w:rsidRPr="00502B30">
        <w:rPr>
          <w:lang w:val="de-CH"/>
        </w:rPr>
        <w:t>Forschungsinstitut für biologischen Landbau</w:t>
      </w:r>
      <w:r w:rsidR="001E1A2C" w:rsidRPr="00502B30">
        <w:rPr>
          <w:lang w:val="de-CH"/>
        </w:rPr>
        <w:t xml:space="preserve"> FiBL</w:t>
      </w:r>
      <w:r w:rsidRPr="00502B30">
        <w:rPr>
          <w:lang w:val="de-CH"/>
        </w:rPr>
        <w:t xml:space="preserve"> und IFOAM – Organics International präsentiert.</w:t>
      </w:r>
    </w:p>
    <w:p w14:paraId="63D82B37" w14:textId="2BC48635" w:rsidR="007A5482" w:rsidRPr="00502B30" w:rsidRDefault="007A5482" w:rsidP="0094189A">
      <w:pPr>
        <w:pStyle w:val="FiBLmrstandard"/>
        <w:rPr>
          <w:lang w:val="de-CH"/>
        </w:rPr>
      </w:pPr>
      <w:r w:rsidRPr="00502B30">
        <w:rPr>
          <w:lang w:val="de-CH"/>
        </w:rPr>
        <w:t>Verbraucher</w:t>
      </w:r>
      <w:r w:rsidR="001E1A2C" w:rsidRPr="00502B30">
        <w:rPr>
          <w:lang w:val="de-CH"/>
        </w:rPr>
        <w:t>*</w:t>
      </w:r>
      <w:r w:rsidRPr="00502B30">
        <w:rPr>
          <w:lang w:val="de-CH"/>
        </w:rPr>
        <w:t>innen g</w:t>
      </w:r>
      <w:r w:rsidR="00B348C2" w:rsidRPr="00502B30">
        <w:rPr>
          <w:lang w:val="de-CH"/>
        </w:rPr>
        <w:t>a</w:t>
      </w:r>
      <w:r w:rsidRPr="00502B30">
        <w:rPr>
          <w:lang w:val="de-CH"/>
        </w:rPr>
        <w:t xml:space="preserve">ben </w:t>
      </w:r>
      <w:r w:rsidR="00B348C2" w:rsidRPr="00502B30">
        <w:rPr>
          <w:lang w:val="de-CH"/>
        </w:rPr>
        <w:t xml:space="preserve">2024 </w:t>
      </w:r>
      <w:r w:rsidRPr="00502B30">
        <w:rPr>
          <w:lang w:val="de-CH"/>
        </w:rPr>
        <w:t>in den wichtigsten Märkten mehr Geld für Bio</w:t>
      </w:r>
      <w:r w:rsidR="001E1A2C" w:rsidRPr="00502B30">
        <w:rPr>
          <w:lang w:val="de-CH"/>
        </w:rPr>
        <w:t>l</w:t>
      </w:r>
      <w:r w:rsidRPr="00502B30">
        <w:rPr>
          <w:lang w:val="de-CH"/>
        </w:rPr>
        <w:t xml:space="preserve">ebensmittel aus – ein klares Signal an </w:t>
      </w:r>
      <w:r w:rsidR="001E1A2C" w:rsidRPr="00502B30">
        <w:rPr>
          <w:lang w:val="de-CH"/>
        </w:rPr>
        <w:t>Landwirtschaftsbetriebe</w:t>
      </w:r>
      <w:r w:rsidRPr="00502B30">
        <w:rPr>
          <w:lang w:val="de-CH"/>
        </w:rPr>
        <w:t>, Verarbeiter und den Handel, dass die Nachfrage weiterhin robust ist. Die globalen Einzelhandelsumsätze mit Bio</w:t>
      </w:r>
      <w:r w:rsidR="001E1A2C" w:rsidRPr="00502B30">
        <w:rPr>
          <w:lang w:val="de-CH"/>
        </w:rPr>
        <w:t>l</w:t>
      </w:r>
      <w:r w:rsidRPr="00502B30">
        <w:rPr>
          <w:lang w:val="de-CH"/>
        </w:rPr>
        <w:t>ebensmittel</w:t>
      </w:r>
      <w:r w:rsidR="00B348C2" w:rsidRPr="00502B30">
        <w:rPr>
          <w:lang w:val="de-CH"/>
        </w:rPr>
        <w:t xml:space="preserve">n </w:t>
      </w:r>
      <w:r w:rsidRPr="00502B30">
        <w:rPr>
          <w:lang w:val="de-CH"/>
        </w:rPr>
        <w:t xml:space="preserve">stiegen auf 145,0 Milliarden Euro (Zunahme um 6,9 Milliarden Euro). Die USA </w:t>
      </w:r>
      <w:r w:rsidR="001E1A2C" w:rsidRPr="00502B30">
        <w:rPr>
          <w:lang w:val="de-CH"/>
        </w:rPr>
        <w:t xml:space="preserve">waren auch </w:t>
      </w:r>
      <w:r w:rsidRPr="00502B30">
        <w:rPr>
          <w:lang w:val="de-CH"/>
        </w:rPr>
        <w:t xml:space="preserve">2024 der </w:t>
      </w:r>
      <w:r w:rsidR="00B704FC" w:rsidRPr="00502B30">
        <w:rPr>
          <w:lang w:val="de-CH"/>
        </w:rPr>
        <w:t xml:space="preserve">grösste </w:t>
      </w:r>
      <w:r w:rsidR="001E1A2C" w:rsidRPr="00502B30">
        <w:rPr>
          <w:lang w:val="de-CH"/>
        </w:rPr>
        <w:t>M</w:t>
      </w:r>
      <w:r w:rsidRPr="00502B30">
        <w:rPr>
          <w:lang w:val="de-CH"/>
        </w:rPr>
        <w:t>arkt (60,4 Milliarden Euro), gefolgt von Deutschland (17 Milliarden Euro) und China (15,5 Milliarden Euro).</w:t>
      </w:r>
    </w:p>
    <w:p w14:paraId="4187529B" w14:textId="707A0338" w:rsidR="007A5482" w:rsidRPr="00502B30" w:rsidRDefault="007A5482" w:rsidP="0094189A">
      <w:pPr>
        <w:pStyle w:val="FiBLmrstandard"/>
        <w:rPr>
          <w:rFonts w:eastAsia="Times New Roman" w:cs="Gill Sans"/>
          <w:color w:val="000000"/>
          <w:szCs w:val="24"/>
          <w:lang w:val="de-CH" w:eastAsia="en-GB" w:bidi="he-IL"/>
        </w:rPr>
      </w:pPr>
      <w:r w:rsidRPr="00502B30">
        <w:rPr>
          <w:rFonts w:eastAsia="Times New Roman" w:cs="Gill Sans"/>
          <w:color w:val="000000"/>
          <w:szCs w:val="24"/>
          <w:lang w:val="de-CH" w:eastAsia="en-GB" w:bidi="he-IL"/>
        </w:rPr>
        <w:t xml:space="preserve">Die Schweiz verzeichnete mit 481 Euro pro Person den weltweit höchsten Pro-Kopf-Konsum und mit 12,3 </w:t>
      </w:r>
      <w:r w:rsidR="00B704FC" w:rsidRPr="00502B30">
        <w:rPr>
          <w:rFonts w:eastAsia="Times New Roman" w:cs="Gill Sans"/>
          <w:color w:val="000000"/>
          <w:szCs w:val="24"/>
          <w:lang w:val="de-CH" w:eastAsia="en-GB" w:bidi="he-IL"/>
        </w:rPr>
        <w:t xml:space="preserve">Prozent </w:t>
      </w:r>
      <w:r w:rsidRPr="00502B30">
        <w:rPr>
          <w:rFonts w:eastAsia="Times New Roman" w:cs="Gill Sans"/>
          <w:color w:val="000000"/>
          <w:szCs w:val="24"/>
          <w:lang w:val="de-CH" w:eastAsia="en-GB" w:bidi="he-IL"/>
        </w:rPr>
        <w:t>den weltweit höchsten Bio</w:t>
      </w:r>
      <w:r w:rsidR="000C02FB" w:rsidRPr="00502B30">
        <w:rPr>
          <w:rFonts w:eastAsia="Times New Roman" w:cs="Gill Sans"/>
          <w:color w:val="000000"/>
          <w:szCs w:val="24"/>
          <w:lang w:val="de-CH" w:eastAsia="en-GB" w:bidi="he-IL"/>
        </w:rPr>
        <w:t>m</w:t>
      </w:r>
      <w:r w:rsidRPr="00502B30">
        <w:rPr>
          <w:rFonts w:eastAsia="Times New Roman" w:cs="Gill Sans"/>
          <w:color w:val="000000"/>
          <w:szCs w:val="24"/>
          <w:lang w:val="de-CH" w:eastAsia="en-GB" w:bidi="he-IL"/>
        </w:rPr>
        <w:t xml:space="preserve">arktanteil am gesamten Lebensmittelumsatz im Jahr 2024. </w:t>
      </w:r>
    </w:p>
    <w:p w14:paraId="5044FB25" w14:textId="7BCF5178" w:rsidR="001E1A2C" w:rsidRPr="00502B30" w:rsidRDefault="007A5482" w:rsidP="0094189A">
      <w:pPr>
        <w:pStyle w:val="FiBLmrstandard"/>
        <w:rPr>
          <w:rFonts w:eastAsia="Times New Roman" w:cs="Gill Sans"/>
          <w:color w:val="000000"/>
          <w:szCs w:val="24"/>
          <w:lang w:val="de-CH" w:eastAsia="en-GB" w:bidi="he-IL"/>
        </w:rPr>
      </w:pPr>
      <w:r w:rsidRPr="00502B30">
        <w:rPr>
          <w:rFonts w:eastAsia="Times New Roman" w:cs="Gill Sans"/>
          <w:color w:val="000000"/>
          <w:szCs w:val="24"/>
          <w:lang w:val="de-CH" w:eastAsia="en-GB" w:bidi="he-IL"/>
        </w:rPr>
        <w:t>Auf der Produktionsseite blieb die Bio</w:t>
      </w:r>
      <w:r w:rsidR="001E1A2C" w:rsidRPr="00502B30">
        <w:rPr>
          <w:rFonts w:eastAsia="Times New Roman" w:cs="Gill Sans"/>
          <w:color w:val="000000"/>
          <w:szCs w:val="24"/>
          <w:lang w:val="de-CH" w:eastAsia="en-GB" w:bidi="he-IL"/>
        </w:rPr>
        <w:t>l</w:t>
      </w:r>
      <w:r w:rsidRPr="00502B30">
        <w:rPr>
          <w:rFonts w:eastAsia="Times New Roman" w:cs="Gill Sans"/>
          <w:color w:val="000000"/>
          <w:szCs w:val="24"/>
          <w:lang w:val="de-CH" w:eastAsia="en-GB" w:bidi="he-IL"/>
        </w:rPr>
        <w:t xml:space="preserve">andwirtschaftsfläche mit 98,9 Millionen Hektar weitgehend stabil. </w:t>
      </w:r>
      <w:r w:rsidR="001E1A2C" w:rsidRPr="00502B30">
        <w:rPr>
          <w:rFonts w:eastAsia="Times New Roman" w:cs="Gill Sans"/>
          <w:color w:val="000000"/>
          <w:szCs w:val="24"/>
          <w:lang w:val="de-CH" w:eastAsia="en-GB" w:bidi="he-IL"/>
        </w:rPr>
        <w:t xml:space="preserve">Australien hatte die </w:t>
      </w:r>
      <w:r w:rsidR="00B704FC" w:rsidRPr="00502B30">
        <w:rPr>
          <w:rFonts w:eastAsia="Times New Roman" w:cs="Gill Sans"/>
          <w:color w:val="000000"/>
          <w:szCs w:val="24"/>
          <w:lang w:val="de-CH" w:eastAsia="en-GB" w:bidi="he-IL"/>
        </w:rPr>
        <w:t xml:space="preserve">grösste </w:t>
      </w:r>
      <w:r w:rsidR="001E1A2C" w:rsidRPr="00502B30">
        <w:rPr>
          <w:rFonts w:eastAsia="Times New Roman" w:cs="Gill Sans"/>
          <w:color w:val="000000"/>
          <w:szCs w:val="24"/>
          <w:lang w:val="de-CH" w:eastAsia="en-GB" w:bidi="he-IL"/>
        </w:rPr>
        <w:t>Biolandwirtschaftsfläche (53,0 Mi</w:t>
      </w:r>
      <w:r w:rsidR="00AC719C" w:rsidRPr="00502B30">
        <w:rPr>
          <w:rFonts w:eastAsia="Times New Roman" w:cs="Gill Sans"/>
          <w:color w:val="000000"/>
          <w:szCs w:val="24"/>
          <w:lang w:val="de-CH" w:eastAsia="en-GB" w:bidi="he-IL"/>
        </w:rPr>
        <w:t xml:space="preserve">llionen </w:t>
      </w:r>
      <w:r w:rsidR="00B704FC" w:rsidRPr="00502B30">
        <w:rPr>
          <w:rFonts w:eastAsia="Times New Roman" w:cs="Gill Sans"/>
          <w:color w:val="000000"/>
          <w:szCs w:val="24"/>
          <w:lang w:val="de-CH" w:eastAsia="en-GB" w:bidi="he-IL"/>
        </w:rPr>
        <w:t>Hektar</w:t>
      </w:r>
      <w:r w:rsidR="001E1A2C" w:rsidRPr="00502B30">
        <w:rPr>
          <w:rFonts w:eastAsia="Times New Roman" w:cs="Gill Sans"/>
          <w:color w:val="000000"/>
          <w:szCs w:val="24"/>
          <w:lang w:val="de-CH" w:eastAsia="en-GB" w:bidi="he-IL"/>
        </w:rPr>
        <w:t>) und Liechtenstein den höchsten Bio</w:t>
      </w:r>
      <w:r w:rsidR="000C02FB" w:rsidRPr="00502B30">
        <w:rPr>
          <w:rFonts w:eastAsia="Times New Roman" w:cs="Gill Sans"/>
          <w:color w:val="000000"/>
          <w:szCs w:val="24"/>
          <w:lang w:val="de-CH" w:eastAsia="en-GB" w:bidi="he-IL"/>
        </w:rPr>
        <w:t>f</w:t>
      </w:r>
      <w:r w:rsidR="001E1A2C" w:rsidRPr="00502B30">
        <w:rPr>
          <w:rFonts w:eastAsia="Times New Roman" w:cs="Gill Sans"/>
          <w:color w:val="000000"/>
          <w:szCs w:val="24"/>
          <w:lang w:val="de-CH" w:eastAsia="en-GB" w:bidi="he-IL"/>
        </w:rPr>
        <w:t xml:space="preserve">lächenanteil (43,5 </w:t>
      </w:r>
      <w:r w:rsidR="00B704FC" w:rsidRPr="00502B30">
        <w:rPr>
          <w:rFonts w:eastAsia="Times New Roman" w:cs="Gill Sans"/>
          <w:color w:val="000000"/>
          <w:szCs w:val="24"/>
          <w:lang w:val="de-CH" w:eastAsia="en-GB" w:bidi="he-IL"/>
        </w:rPr>
        <w:t>Prozent).</w:t>
      </w:r>
    </w:p>
    <w:p w14:paraId="7F78D261" w14:textId="7708AC9F" w:rsidR="007A5482" w:rsidRPr="00502B30" w:rsidRDefault="007A5482" w:rsidP="0094189A">
      <w:pPr>
        <w:pStyle w:val="FiBLmrstandard"/>
        <w:rPr>
          <w:rFonts w:eastAsia="Times New Roman" w:cs="Gill Sans"/>
          <w:color w:val="000000"/>
          <w:szCs w:val="24"/>
          <w:lang w:val="de-CH" w:eastAsia="en-GB" w:bidi="he-IL"/>
        </w:rPr>
      </w:pPr>
      <w:r w:rsidRPr="00502B30">
        <w:rPr>
          <w:rFonts w:eastAsia="Times New Roman" w:cs="Gill Sans"/>
          <w:color w:val="000000"/>
          <w:szCs w:val="24"/>
          <w:lang w:val="de-CH" w:eastAsia="en-GB" w:bidi="he-IL"/>
        </w:rPr>
        <w:t>Die Zahl der Bio</w:t>
      </w:r>
      <w:r w:rsidR="000C02FB" w:rsidRPr="00502B30">
        <w:rPr>
          <w:rFonts w:eastAsia="Times New Roman" w:cs="Gill Sans"/>
          <w:color w:val="000000"/>
          <w:szCs w:val="24"/>
          <w:lang w:val="de-CH" w:eastAsia="en-GB" w:bidi="he-IL"/>
        </w:rPr>
        <w:t xml:space="preserve">landwirtschaftsbetriebe lag </w:t>
      </w:r>
      <w:r w:rsidR="008E7B00" w:rsidRPr="00502B30">
        <w:rPr>
          <w:rFonts w:eastAsia="Times New Roman" w:cs="Gill Sans"/>
          <w:color w:val="000000"/>
          <w:szCs w:val="24"/>
          <w:lang w:val="de-CH" w:eastAsia="en-GB" w:bidi="he-IL"/>
        </w:rPr>
        <w:t xml:space="preserve">weltweit </w:t>
      </w:r>
      <w:r w:rsidR="000C02FB" w:rsidRPr="00502B30">
        <w:rPr>
          <w:rFonts w:eastAsia="Times New Roman" w:cs="Gill Sans"/>
          <w:color w:val="000000"/>
          <w:szCs w:val="24"/>
          <w:lang w:val="de-CH" w:eastAsia="en-GB" w:bidi="he-IL"/>
        </w:rPr>
        <w:t xml:space="preserve">bei </w:t>
      </w:r>
      <w:r w:rsidRPr="00502B30">
        <w:rPr>
          <w:rFonts w:eastAsia="Times New Roman" w:cs="Gill Sans"/>
          <w:color w:val="000000"/>
          <w:szCs w:val="24"/>
          <w:lang w:val="de-CH" w:eastAsia="en-GB" w:bidi="he-IL"/>
        </w:rPr>
        <w:t>4,8 Millionen.</w:t>
      </w:r>
    </w:p>
    <w:p w14:paraId="18C54AAF" w14:textId="1E15B60B" w:rsidR="007A5482" w:rsidRPr="00502B30" w:rsidRDefault="007A5482" w:rsidP="0094189A">
      <w:pPr>
        <w:pStyle w:val="FiBLmrstandard"/>
        <w:rPr>
          <w:rFonts w:eastAsia="Times New Roman" w:cs="Gill Sans"/>
          <w:color w:val="000000"/>
          <w:szCs w:val="24"/>
          <w:lang w:val="de-CH" w:eastAsia="en-GB" w:bidi="he-IL"/>
        </w:rPr>
      </w:pPr>
      <w:r w:rsidRPr="00502B30">
        <w:rPr>
          <w:rFonts w:eastAsia="Times New Roman" w:cs="Gill Sans"/>
          <w:color w:val="000000"/>
          <w:szCs w:val="24"/>
          <w:lang w:val="de-CH" w:eastAsia="en-GB" w:bidi="he-IL"/>
        </w:rPr>
        <w:t>Der internationale Handel nahm weiter zu. 2024 erreichten die Bio</w:t>
      </w:r>
      <w:r w:rsidR="001E1A2C" w:rsidRPr="00502B30">
        <w:rPr>
          <w:rFonts w:eastAsia="Times New Roman" w:cs="Gill Sans"/>
          <w:color w:val="000000"/>
          <w:szCs w:val="24"/>
          <w:lang w:val="de-CH" w:eastAsia="en-GB" w:bidi="he-IL"/>
        </w:rPr>
        <w:t>i</w:t>
      </w:r>
      <w:r w:rsidRPr="00502B30">
        <w:rPr>
          <w:rFonts w:eastAsia="Times New Roman" w:cs="Gill Sans"/>
          <w:color w:val="000000"/>
          <w:szCs w:val="24"/>
          <w:lang w:val="de-CH" w:eastAsia="en-GB" w:bidi="he-IL"/>
        </w:rPr>
        <w:t xml:space="preserve">mporte in die EU und in die USA </w:t>
      </w:r>
      <w:r w:rsidR="001E1A2C" w:rsidRPr="00502B30">
        <w:rPr>
          <w:rFonts w:eastAsia="Times New Roman" w:cs="Gill Sans"/>
          <w:color w:val="000000"/>
          <w:szCs w:val="24"/>
          <w:lang w:val="de-CH" w:eastAsia="en-GB" w:bidi="he-IL"/>
        </w:rPr>
        <w:t xml:space="preserve">zusammengenommen </w:t>
      </w:r>
      <w:r w:rsidRPr="00502B30">
        <w:rPr>
          <w:rFonts w:eastAsia="Times New Roman" w:cs="Gill Sans"/>
          <w:color w:val="000000"/>
          <w:szCs w:val="24"/>
          <w:lang w:val="de-CH" w:eastAsia="en-GB" w:bidi="he-IL"/>
        </w:rPr>
        <w:t xml:space="preserve">5,9 Millionen Tonnen, was eine starke Marktnachfrage sowie zunehmend vernetzte Lieferketten widerspiegelt (+12,3 </w:t>
      </w:r>
      <w:r w:rsidR="00CE7747" w:rsidRPr="00502B30">
        <w:rPr>
          <w:rFonts w:eastAsia="Times New Roman" w:cs="Gill Sans"/>
          <w:color w:val="000000"/>
          <w:szCs w:val="24"/>
          <w:lang w:val="de-CH" w:eastAsia="en-GB" w:bidi="he-IL"/>
        </w:rPr>
        <w:t xml:space="preserve">Prozent, </w:t>
      </w:r>
      <w:r w:rsidRPr="00502B30">
        <w:rPr>
          <w:rFonts w:eastAsia="Times New Roman" w:cs="Gill Sans"/>
          <w:color w:val="000000"/>
          <w:szCs w:val="24"/>
          <w:lang w:val="de-CH" w:eastAsia="en-GB" w:bidi="he-IL"/>
        </w:rPr>
        <w:t>d.h. +0,6 Mi</w:t>
      </w:r>
      <w:r w:rsidR="001E1A2C" w:rsidRPr="00502B30">
        <w:rPr>
          <w:rFonts w:eastAsia="Times New Roman" w:cs="Gill Sans"/>
          <w:color w:val="000000"/>
          <w:szCs w:val="24"/>
          <w:lang w:val="de-CH" w:eastAsia="en-GB" w:bidi="he-IL"/>
        </w:rPr>
        <w:t>llionen</w:t>
      </w:r>
      <w:r w:rsidRPr="00502B30">
        <w:rPr>
          <w:rFonts w:eastAsia="Times New Roman" w:cs="Gill Sans"/>
          <w:color w:val="000000"/>
          <w:szCs w:val="24"/>
          <w:lang w:val="de-CH" w:eastAsia="en-GB" w:bidi="he-IL"/>
        </w:rPr>
        <w:t xml:space="preserve"> Tonnen). Die </w:t>
      </w:r>
      <w:r w:rsidR="001E1A2C" w:rsidRPr="00502B30">
        <w:rPr>
          <w:rFonts w:eastAsia="Times New Roman" w:cs="Gill Sans"/>
          <w:color w:val="000000"/>
          <w:szCs w:val="24"/>
          <w:lang w:val="de-CH" w:eastAsia="en-GB" w:bidi="he-IL"/>
        </w:rPr>
        <w:t>wichtigsten E</w:t>
      </w:r>
      <w:r w:rsidRPr="00502B30">
        <w:rPr>
          <w:rFonts w:eastAsia="Times New Roman" w:cs="Gill Sans"/>
          <w:color w:val="000000"/>
          <w:szCs w:val="24"/>
          <w:lang w:val="de-CH" w:eastAsia="en-GB" w:bidi="he-IL"/>
        </w:rPr>
        <w:t>xportländer waren Mexiko, Ecuador und Kanada.</w:t>
      </w:r>
    </w:p>
    <w:p w14:paraId="5D6E0881" w14:textId="77777777" w:rsidR="00CE7747" w:rsidRPr="00502B30" w:rsidRDefault="007A5482" w:rsidP="008128EF">
      <w:pPr>
        <w:pStyle w:val="FiBLmrsubheader"/>
        <w:rPr>
          <w:lang w:val="de-CH" w:eastAsia="en-GB" w:bidi="he-IL"/>
        </w:rPr>
      </w:pPr>
      <w:r w:rsidRPr="008128EF">
        <w:rPr>
          <w:lang w:val="de-CH" w:eastAsia="en-GB" w:bidi="he-IL"/>
        </w:rPr>
        <w:lastRenderedPageBreak/>
        <w:t>Über die Publikation</w:t>
      </w:r>
    </w:p>
    <w:p w14:paraId="7E6A2D72" w14:textId="638AA905" w:rsidR="007A5482" w:rsidRPr="007A5482" w:rsidRDefault="007A5482" w:rsidP="007A5482">
      <w:pPr>
        <w:spacing w:after="0" w:line="240" w:lineRule="auto"/>
        <w:rPr>
          <w:rFonts w:ascii="Palatino Linotype" w:eastAsia="Times New Roman" w:hAnsi="Palatino Linotype" w:cs="Gill Sans"/>
          <w:iCs/>
          <w:color w:val="000000"/>
          <w:szCs w:val="24"/>
          <w:lang w:eastAsia="en-GB" w:bidi="he-IL"/>
        </w:rPr>
      </w:pPr>
      <w:r w:rsidRPr="007A5482">
        <w:rPr>
          <w:rFonts w:ascii="Palatino Linotype" w:eastAsia="Times New Roman" w:hAnsi="Palatino Linotype" w:cs="Gill Sans"/>
          <w:i/>
          <w:iCs/>
          <w:color w:val="000000"/>
          <w:szCs w:val="24"/>
          <w:lang w:eastAsia="en-GB" w:bidi="he-IL"/>
        </w:rPr>
        <w:t xml:space="preserve">The World </w:t>
      </w:r>
      <w:proofErr w:type="spellStart"/>
      <w:r w:rsidRPr="007A5482">
        <w:rPr>
          <w:rFonts w:ascii="Palatino Linotype" w:eastAsia="Times New Roman" w:hAnsi="Palatino Linotype" w:cs="Gill Sans"/>
          <w:i/>
          <w:iCs/>
          <w:color w:val="000000"/>
          <w:szCs w:val="24"/>
          <w:lang w:eastAsia="en-GB" w:bidi="he-IL"/>
        </w:rPr>
        <w:t>of</w:t>
      </w:r>
      <w:proofErr w:type="spellEnd"/>
      <w:r w:rsidRPr="007A5482">
        <w:rPr>
          <w:rFonts w:ascii="Palatino Linotype" w:eastAsia="Times New Roman" w:hAnsi="Palatino Linotype" w:cs="Gill Sans"/>
          <w:i/>
          <w:iCs/>
          <w:color w:val="000000"/>
          <w:szCs w:val="24"/>
          <w:lang w:eastAsia="en-GB" w:bidi="he-IL"/>
        </w:rPr>
        <w:t xml:space="preserve"> </w:t>
      </w:r>
      <w:proofErr w:type="spellStart"/>
      <w:r w:rsidRPr="007A5482">
        <w:rPr>
          <w:rFonts w:ascii="Palatino Linotype" w:eastAsia="Times New Roman" w:hAnsi="Palatino Linotype" w:cs="Gill Sans"/>
          <w:i/>
          <w:iCs/>
          <w:color w:val="000000"/>
          <w:szCs w:val="24"/>
          <w:lang w:eastAsia="en-GB" w:bidi="he-IL"/>
        </w:rPr>
        <w:t>Organic</w:t>
      </w:r>
      <w:proofErr w:type="spellEnd"/>
      <w:r w:rsidRPr="007A5482">
        <w:rPr>
          <w:rFonts w:ascii="Palatino Linotype" w:eastAsia="Times New Roman" w:hAnsi="Palatino Linotype" w:cs="Gill Sans"/>
          <w:i/>
          <w:iCs/>
          <w:color w:val="000000"/>
          <w:szCs w:val="24"/>
          <w:lang w:eastAsia="en-GB" w:bidi="he-IL"/>
        </w:rPr>
        <w:t xml:space="preserve"> </w:t>
      </w:r>
      <w:proofErr w:type="spellStart"/>
      <w:r w:rsidRPr="007A5482">
        <w:rPr>
          <w:rFonts w:ascii="Palatino Linotype" w:eastAsia="Times New Roman" w:hAnsi="Palatino Linotype" w:cs="Gill Sans"/>
          <w:i/>
          <w:iCs/>
          <w:color w:val="000000"/>
          <w:szCs w:val="24"/>
          <w:lang w:eastAsia="en-GB" w:bidi="he-IL"/>
        </w:rPr>
        <w:t>Agriculture</w:t>
      </w:r>
      <w:proofErr w:type="spellEnd"/>
      <w:r w:rsidRPr="007A5482">
        <w:rPr>
          <w:rFonts w:ascii="Palatino Linotype" w:eastAsia="Times New Roman" w:hAnsi="Palatino Linotype" w:cs="Gill Sans"/>
          <w:i/>
          <w:iCs/>
          <w:color w:val="000000"/>
          <w:szCs w:val="24"/>
          <w:lang w:eastAsia="en-GB" w:bidi="he-IL"/>
        </w:rPr>
        <w:t xml:space="preserve"> 2026: </w:t>
      </w:r>
      <w:proofErr w:type="spellStart"/>
      <w:r w:rsidRPr="007A5482">
        <w:rPr>
          <w:rFonts w:ascii="Palatino Linotype" w:eastAsia="Times New Roman" w:hAnsi="Palatino Linotype" w:cs="Gill Sans"/>
          <w:i/>
          <w:iCs/>
          <w:color w:val="000000"/>
          <w:szCs w:val="24"/>
          <w:lang w:eastAsia="en-GB" w:bidi="he-IL"/>
        </w:rPr>
        <w:t>Statistics</w:t>
      </w:r>
      <w:proofErr w:type="spellEnd"/>
      <w:r w:rsidRPr="007A5482">
        <w:rPr>
          <w:rFonts w:ascii="Palatino Linotype" w:eastAsia="Times New Roman" w:hAnsi="Palatino Linotype" w:cs="Gill Sans"/>
          <w:i/>
          <w:iCs/>
          <w:color w:val="000000"/>
          <w:szCs w:val="24"/>
          <w:lang w:eastAsia="en-GB" w:bidi="he-IL"/>
        </w:rPr>
        <w:t xml:space="preserve"> and Emerging Trends </w:t>
      </w:r>
      <w:r w:rsidRPr="007A5482">
        <w:rPr>
          <w:rFonts w:ascii="Palatino Linotype" w:eastAsia="Times New Roman" w:hAnsi="Palatino Linotype" w:cs="Gill Sans"/>
          <w:iCs/>
          <w:color w:val="000000"/>
          <w:szCs w:val="24"/>
          <w:lang w:eastAsia="en-GB" w:bidi="he-IL"/>
        </w:rPr>
        <w:t>ist das führende globale Referenzwerk für Daten zum Bio</w:t>
      </w:r>
      <w:r w:rsidR="000C02FB">
        <w:rPr>
          <w:rFonts w:ascii="Palatino Linotype" w:eastAsia="Times New Roman" w:hAnsi="Palatino Linotype" w:cs="Gill Sans"/>
          <w:iCs/>
          <w:color w:val="000000"/>
          <w:szCs w:val="24"/>
          <w:lang w:eastAsia="en-GB" w:bidi="he-IL"/>
        </w:rPr>
        <w:t>s</w:t>
      </w:r>
      <w:r w:rsidRPr="007A5482">
        <w:rPr>
          <w:rFonts w:ascii="Palatino Linotype" w:eastAsia="Times New Roman" w:hAnsi="Palatino Linotype" w:cs="Gill Sans"/>
          <w:iCs/>
          <w:color w:val="000000"/>
          <w:szCs w:val="24"/>
          <w:lang w:eastAsia="en-GB" w:bidi="he-IL"/>
        </w:rPr>
        <w:t xml:space="preserve">ektor (Fläche, </w:t>
      </w:r>
      <w:r w:rsidR="000C02FB">
        <w:rPr>
          <w:rFonts w:ascii="Palatino Linotype" w:eastAsia="Times New Roman" w:hAnsi="Palatino Linotype" w:cs="Gill Sans"/>
          <w:iCs/>
          <w:color w:val="000000"/>
          <w:szCs w:val="24"/>
          <w:lang w:eastAsia="en-GB" w:bidi="he-IL"/>
        </w:rPr>
        <w:t>Betriebe</w:t>
      </w:r>
      <w:r w:rsidRPr="007A5482">
        <w:rPr>
          <w:rFonts w:ascii="Palatino Linotype" w:eastAsia="Times New Roman" w:hAnsi="Palatino Linotype" w:cs="Gill Sans"/>
          <w:iCs/>
          <w:color w:val="000000"/>
          <w:szCs w:val="24"/>
          <w:lang w:eastAsia="en-GB" w:bidi="he-IL"/>
        </w:rPr>
        <w:t xml:space="preserve">, Märkte und </w:t>
      </w:r>
      <w:r w:rsidR="000C02FB">
        <w:rPr>
          <w:rFonts w:ascii="Palatino Linotype" w:eastAsia="Times New Roman" w:hAnsi="Palatino Linotype" w:cs="Gill Sans"/>
          <w:iCs/>
          <w:color w:val="000000"/>
          <w:szCs w:val="24"/>
          <w:lang w:eastAsia="en-GB" w:bidi="he-IL"/>
        </w:rPr>
        <w:t xml:space="preserve">internationaler </w:t>
      </w:r>
      <w:r w:rsidRPr="007A5482">
        <w:rPr>
          <w:rFonts w:ascii="Palatino Linotype" w:eastAsia="Times New Roman" w:hAnsi="Palatino Linotype" w:cs="Gill Sans"/>
          <w:iCs/>
          <w:color w:val="000000"/>
          <w:szCs w:val="24"/>
          <w:lang w:eastAsia="en-GB" w:bidi="he-IL"/>
        </w:rPr>
        <w:t xml:space="preserve">Handel). Die Daten </w:t>
      </w:r>
      <w:r w:rsidR="00CE7747">
        <w:rPr>
          <w:rFonts w:ascii="Palatino Linotype" w:eastAsia="Times New Roman" w:hAnsi="Palatino Linotype" w:cs="Gill Sans"/>
          <w:iCs/>
          <w:color w:val="000000"/>
          <w:szCs w:val="24"/>
          <w:lang w:eastAsia="en-GB" w:bidi="he-IL"/>
        </w:rPr>
        <w:t xml:space="preserve">werden </w:t>
      </w:r>
      <w:r w:rsidR="000C02FB">
        <w:rPr>
          <w:rFonts w:ascii="Palatino Linotype" w:eastAsia="Times New Roman" w:hAnsi="Palatino Linotype" w:cs="Gill Sans"/>
          <w:iCs/>
          <w:color w:val="000000"/>
          <w:szCs w:val="24"/>
          <w:lang w:eastAsia="en-GB" w:bidi="he-IL"/>
        </w:rPr>
        <w:t xml:space="preserve">vom </w:t>
      </w:r>
      <w:r w:rsidRPr="007A5482">
        <w:rPr>
          <w:rFonts w:ascii="Palatino Linotype" w:eastAsia="Times New Roman" w:hAnsi="Palatino Linotype" w:cs="Gill Sans"/>
          <w:iCs/>
          <w:color w:val="000000"/>
          <w:szCs w:val="24"/>
          <w:lang w:eastAsia="en-GB" w:bidi="he-IL"/>
        </w:rPr>
        <w:t>FiBL</w:t>
      </w:r>
      <w:r w:rsidR="000C02FB">
        <w:rPr>
          <w:rFonts w:ascii="Palatino Linotype" w:eastAsia="Times New Roman" w:hAnsi="Palatino Linotype" w:cs="Gill Sans"/>
          <w:iCs/>
          <w:color w:val="000000"/>
          <w:szCs w:val="24"/>
          <w:lang w:eastAsia="en-GB" w:bidi="he-IL"/>
        </w:rPr>
        <w:t xml:space="preserve"> </w:t>
      </w:r>
      <w:r w:rsidRPr="007A5482">
        <w:rPr>
          <w:rFonts w:ascii="Palatino Linotype" w:eastAsia="Times New Roman" w:hAnsi="Palatino Linotype" w:cs="Gill Sans"/>
          <w:iCs/>
          <w:color w:val="000000"/>
          <w:szCs w:val="24"/>
          <w:lang w:eastAsia="en-GB" w:bidi="he-IL"/>
        </w:rPr>
        <w:t xml:space="preserve">in Zusammenarbeit mit IFOAM – Organics International </w:t>
      </w:r>
      <w:r w:rsidR="00677789">
        <w:rPr>
          <w:rFonts w:ascii="Palatino Linotype" w:eastAsia="Times New Roman" w:hAnsi="Palatino Linotype" w:cs="Gill Sans"/>
          <w:iCs/>
          <w:color w:val="000000"/>
          <w:szCs w:val="24"/>
          <w:lang w:eastAsia="en-GB" w:bidi="he-IL"/>
        </w:rPr>
        <w:t>sowie</w:t>
      </w:r>
      <w:r w:rsidR="00677789" w:rsidRPr="007A5482">
        <w:rPr>
          <w:rFonts w:ascii="Palatino Linotype" w:eastAsia="Times New Roman" w:hAnsi="Palatino Linotype" w:cs="Gill Sans"/>
          <w:iCs/>
          <w:color w:val="000000"/>
          <w:szCs w:val="24"/>
          <w:lang w:eastAsia="en-GB" w:bidi="he-IL"/>
        </w:rPr>
        <w:t xml:space="preserve"> </w:t>
      </w:r>
      <w:r w:rsidRPr="007A5482">
        <w:rPr>
          <w:rFonts w:ascii="Palatino Linotype" w:eastAsia="Times New Roman" w:hAnsi="Palatino Linotype" w:cs="Gill Sans"/>
          <w:iCs/>
          <w:color w:val="000000"/>
          <w:szCs w:val="24"/>
          <w:lang w:eastAsia="en-GB" w:bidi="he-IL"/>
        </w:rPr>
        <w:t>nationalen Datenpartnern zusammengestellt.</w:t>
      </w:r>
    </w:p>
    <w:p w14:paraId="6A69BFD2" w14:textId="1C4F5FBC" w:rsidR="007A5482" w:rsidRPr="007A5482" w:rsidRDefault="007A5482" w:rsidP="00165DF1">
      <w:pPr>
        <w:pStyle w:val="FiBLmrsubheader"/>
        <w:rPr>
          <w:lang w:val="de-CH"/>
        </w:rPr>
      </w:pPr>
      <w:r w:rsidRPr="007A5482">
        <w:rPr>
          <w:lang w:val="de-CH"/>
        </w:rPr>
        <w:t>Publikation und Daten</w:t>
      </w:r>
      <w:r>
        <w:rPr>
          <w:lang w:val="de-CH"/>
        </w:rPr>
        <w:br/>
      </w:r>
      <w:r w:rsidRPr="007A5482">
        <w:rPr>
          <w:rFonts w:ascii="Palatino Linotype" w:hAnsi="Palatino Linotype"/>
          <w:b w:val="0"/>
          <w:lang w:val="de-CH"/>
        </w:rPr>
        <w:t>Das gemeinsam von FiBL und IFOAM – Organics International</w:t>
      </w:r>
      <w:r w:rsidR="000C02FB">
        <w:rPr>
          <w:rFonts w:ascii="Palatino Linotype" w:hAnsi="Palatino Linotype"/>
          <w:b w:val="0"/>
          <w:lang w:val="de-CH"/>
        </w:rPr>
        <w:t xml:space="preserve"> </w:t>
      </w:r>
      <w:r w:rsidR="000C02FB" w:rsidRPr="007A5482">
        <w:rPr>
          <w:rFonts w:ascii="Palatino Linotype" w:hAnsi="Palatino Linotype"/>
          <w:b w:val="0"/>
          <w:lang w:val="de-CH"/>
        </w:rPr>
        <w:t>herausgegeben</w:t>
      </w:r>
      <w:r w:rsidR="00CE3E1B">
        <w:rPr>
          <w:rFonts w:ascii="Palatino Linotype" w:hAnsi="Palatino Linotype"/>
          <w:b w:val="0"/>
          <w:lang w:val="de-CH"/>
        </w:rPr>
        <w:t xml:space="preserve">e Jahrbuch </w:t>
      </w:r>
      <w:r w:rsidR="000C02FB">
        <w:rPr>
          <w:rFonts w:ascii="Palatino Linotype" w:hAnsi="Palatino Linotype"/>
          <w:b w:val="0"/>
          <w:lang w:val="de-CH"/>
        </w:rPr>
        <w:t xml:space="preserve">wird </w:t>
      </w:r>
      <w:r w:rsidRPr="007A5482">
        <w:rPr>
          <w:rFonts w:ascii="Palatino Linotype" w:hAnsi="Palatino Linotype"/>
          <w:b w:val="0"/>
          <w:lang w:val="de-CH"/>
        </w:rPr>
        <w:t xml:space="preserve">unterstützt </w:t>
      </w:r>
      <w:r w:rsidR="00CE3E1B">
        <w:rPr>
          <w:rFonts w:ascii="Palatino Linotype" w:hAnsi="Palatino Linotype"/>
          <w:b w:val="0"/>
          <w:lang w:val="de-CH"/>
        </w:rPr>
        <w:t>durch das</w:t>
      </w:r>
      <w:r w:rsidR="00CE3E1B" w:rsidRPr="007A5482">
        <w:rPr>
          <w:rFonts w:ascii="Palatino Linotype" w:hAnsi="Palatino Linotype"/>
          <w:b w:val="0"/>
          <w:lang w:val="de-CH"/>
        </w:rPr>
        <w:t xml:space="preserve"> </w:t>
      </w:r>
      <w:r w:rsidR="00B348C2">
        <w:rPr>
          <w:rFonts w:ascii="Palatino Linotype" w:hAnsi="Palatino Linotype"/>
          <w:b w:val="0"/>
          <w:lang w:val="de-CH"/>
        </w:rPr>
        <w:t xml:space="preserve">Schweizer </w:t>
      </w:r>
      <w:r w:rsidRPr="007A5482">
        <w:rPr>
          <w:rFonts w:ascii="Palatino Linotype" w:hAnsi="Palatino Linotype"/>
          <w:b w:val="0"/>
          <w:lang w:val="de-CH"/>
        </w:rPr>
        <w:t>Staatssekretariat für Wirtschaft (SECO), de</w:t>
      </w:r>
      <w:r w:rsidR="00CE3E1B">
        <w:rPr>
          <w:rFonts w:ascii="Palatino Linotype" w:hAnsi="Palatino Linotype"/>
          <w:b w:val="0"/>
          <w:lang w:val="de-CH"/>
        </w:rPr>
        <w:t>n</w:t>
      </w:r>
      <w:r w:rsidRPr="007A5482">
        <w:rPr>
          <w:rFonts w:ascii="Palatino Linotype" w:hAnsi="Palatino Linotype"/>
          <w:b w:val="0"/>
          <w:lang w:val="de-CH"/>
        </w:rPr>
        <w:t xml:space="preserve"> Coop </w:t>
      </w:r>
      <w:r w:rsidR="00CE3E1B">
        <w:rPr>
          <w:rFonts w:ascii="Palatino Linotype" w:hAnsi="Palatino Linotype"/>
          <w:b w:val="0"/>
          <w:lang w:val="de-CH"/>
        </w:rPr>
        <w:t>Fonds für Nachhaltigkeit</w:t>
      </w:r>
      <w:r w:rsidRPr="007A5482">
        <w:rPr>
          <w:rFonts w:ascii="Palatino Linotype" w:hAnsi="Palatino Linotype"/>
          <w:b w:val="0"/>
          <w:lang w:val="de-CH"/>
        </w:rPr>
        <w:t xml:space="preserve">, Naturland e.V. und </w:t>
      </w:r>
      <w:r w:rsidR="00CE3E1B">
        <w:rPr>
          <w:rFonts w:ascii="Palatino Linotype" w:hAnsi="Palatino Linotype"/>
          <w:b w:val="0"/>
          <w:lang w:val="de-CH"/>
        </w:rPr>
        <w:t>die</w:t>
      </w:r>
      <w:r w:rsidR="00CE3E1B" w:rsidRPr="007A5482">
        <w:rPr>
          <w:rFonts w:ascii="Palatino Linotype" w:hAnsi="Palatino Linotype"/>
          <w:b w:val="0"/>
          <w:lang w:val="de-CH"/>
        </w:rPr>
        <w:t xml:space="preserve"> </w:t>
      </w:r>
      <w:r w:rsidRPr="007A5482">
        <w:rPr>
          <w:rFonts w:ascii="Palatino Linotype" w:hAnsi="Palatino Linotype"/>
          <w:b w:val="0"/>
          <w:lang w:val="de-CH"/>
        </w:rPr>
        <w:t>NürnbergMesse</w:t>
      </w:r>
      <w:r w:rsidR="000C02FB">
        <w:rPr>
          <w:rFonts w:ascii="Palatino Linotype" w:hAnsi="Palatino Linotype"/>
          <w:b w:val="0"/>
          <w:lang w:val="de-CH"/>
        </w:rPr>
        <w:t>,</w:t>
      </w:r>
      <w:r w:rsidRPr="007A5482">
        <w:rPr>
          <w:rFonts w:ascii="Palatino Linotype" w:hAnsi="Palatino Linotype"/>
          <w:b w:val="0"/>
          <w:lang w:val="de-CH"/>
        </w:rPr>
        <w:t xml:space="preserve"> Organisatorin der </w:t>
      </w:r>
      <w:r w:rsidR="00F10DC7">
        <w:rPr>
          <w:rFonts w:ascii="Palatino Linotype" w:hAnsi="Palatino Linotype"/>
          <w:b w:val="0"/>
          <w:lang w:val="de-CH"/>
        </w:rPr>
        <w:t>Biofach</w:t>
      </w:r>
      <w:r w:rsidRPr="007A5482">
        <w:rPr>
          <w:rFonts w:ascii="Palatino Linotype" w:hAnsi="Palatino Linotype"/>
          <w:b w:val="0"/>
          <w:lang w:val="de-CH"/>
        </w:rPr>
        <w:t>. Die Daten wurden in 183 Ländern erhoben.</w:t>
      </w:r>
    </w:p>
    <w:p w14:paraId="0A0CA1E0" w14:textId="4719B255" w:rsidR="00646E4A" w:rsidRPr="007A5482" w:rsidRDefault="007A5482" w:rsidP="00165DF1">
      <w:pPr>
        <w:pStyle w:val="FiBLmrsubheader"/>
        <w:rPr>
          <w:lang w:val="de-CH"/>
        </w:rPr>
      </w:pPr>
      <w:r w:rsidRPr="007A5482">
        <w:rPr>
          <w:lang w:val="de-CH"/>
        </w:rPr>
        <w:t>Kontakte</w:t>
      </w:r>
    </w:p>
    <w:p w14:paraId="21AAB304" w14:textId="67D2A877" w:rsidR="00C8658F" w:rsidRPr="007A5482" w:rsidRDefault="007A5482" w:rsidP="003E3021">
      <w:pPr>
        <w:pStyle w:val="FiBLmrbulletpoint"/>
        <w:rPr>
          <w:lang w:val="de-CH"/>
        </w:rPr>
      </w:pPr>
      <w:r w:rsidRPr="007A5482">
        <w:rPr>
          <w:lang w:val="de-CH"/>
        </w:rPr>
        <w:t>Helga Willer, Forschungsinstitut für biologischen Landbau FiBL</w:t>
      </w:r>
      <w:r w:rsidR="00C15483" w:rsidRPr="007A5482">
        <w:rPr>
          <w:lang w:val="de-CH"/>
        </w:rPr>
        <w:br/>
      </w:r>
      <w:r w:rsidR="00646E4A" w:rsidRPr="007A5482">
        <w:rPr>
          <w:lang w:val="de-CH"/>
        </w:rPr>
        <w:t>Ackerstrass</w:t>
      </w:r>
      <w:r w:rsidR="00EC4B0A" w:rsidRPr="007A5482">
        <w:rPr>
          <w:lang w:val="de-CH"/>
        </w:rPr>
        <w:t xml:space="preserve">e 113, 5070 Frick, </w:t>
      </w:r>
      <w:r>
        <w:rPr>
          <w:lang w:val="de-CH"/>
        </w:rPr>
        <w:t>Schweiz</w:t>
      </w:r>
      <w:r w:rsidR="00EC4B0A" w:rsidRPr="007A5482">
        <w:rPr>
          <w:lang w:val="de-CH"/>
        </w:rPr>
        <w:br/>
      </w:r>
      <w:r>
        <w:rPr>
          <w:lang w:val="de-CH"/>
        </w:rPr>
        <w:t>Telefon</w:t>
      </w:r>
      <w:r w:rsidR="00EC4B0A" w:rsidRPr="007A5482">
        <w:rPr>
          <w:lang w:val="de-CH"/>
        </w:rPr>
        <w:t xml:space="preserve"> </w:t>
      </w:r>
      <w:r w:rsidR="00646E4A" w:rsidRPr="007A5482">
        <w:rPr>
          <w:lang w:val="de-CH"/>
        </w:rPr>
        <w:t>+4</w:t>
      </w:r>
      <w:r w:rsidR="005D6667" w:rsidRPr="007A5482">
        <w:rPr>
          <w:lang w:val="de-CH"/>
        </w:rPr>
        <w:t>1 79</w:t>
      </w:r>
      <w:r w:rsidR="00EC4B0A" w:rsidRPr="007A5482">
        <w:rPr>
          <w:lang w:val="de-CH"/>
        </w:rPr>
        <w:t> </w:t>
      </w:r>
      <w:r w:rsidR="005D6667" w:rsidRPr="007A5482">
        <w:rPr>
          <w:lang w:val="de-CH"/>
        </w:rPr>
        <w:t>218</w:t>
      </w:r>
      <w:r w:rsidR="00EC4B0A" w:rsidRPr="007A5482">
        <w:rPr>
          <w:lang w:val="de-CH"/>
        </w:rPr>
        <w:t xml:space="preserve"> </w:t>
      </w:r>
      <w:r w:rsidR="005D6667" w:rsidRPr="007A5482">
        <w:rPr>
          <w:lang w:val="de-CH"/>
        </w:rPr>
        <w:t>06</w:t>
      </w:r>
      <w:r w:rsidR="00EC4B0A" w:rsidRPr="007A5482">
        <w:rPr>
          <w:lang w:val="de-CH"/>
        </w:rPr>
        <w:t xml:space="preserve"> </w:t>
      </w:r>
      <w:r w:rsidR="003E0319" w:rsidRPr="007A5482">
        <w:rPr>
          <w:lang w:val="de-CH"/>
        </w:rPr>
        <w:t>26</w:t>
      </w:r>
      <w:r w:rsidR="003E0319" w:rsidRPr="007A5482">
        <w:rPr>
          <w:lang w:val="de-CH"/>
        </w:rPr>
        <w:br/>
      </w:r>
      <w:hyperlink r:id="rId13" w:history="1">
        <w:r w:rsidR="00F40BE7" w:rsidRPr="007A5482">
          <w:rPr>
            <w:rStyle w:val="Hyperlink"/>
            <w:lang w:val="de-CH"/>
          </w:rPr>
          <w:t>helga.willer@fibl.org</w:t>
        </w:r>
      </w:hyperlink>
      <w:r w:rsidR="005D6667" w:rsidRPr="007A5482">
        <w:rPr>
          <w:lang w:val="de-CH"/>
        </w:rPr>
        <w:t xml:space="preserve">, </w:t>
      </w:r>
      <w:hyperlink r:id="rId14" w:history="1">
        <w:r w:rsidR="00F40BE7" w:rsidRPr="007A5482">
          <w:rPr>
            <w:rStyle w:val="Hyperlink"/>
            <w:lang w:val="de-CH"/>
          </w:rPr>
          <w:t>www.fibl.org</w:t>
        </w:r>
      </w:hyperlink>
    </w:p>
    <w:p w14:paraId="2CA2737A" w14:textId="733ED6C5" w:rsidR="00646E4A" w:rsidRPr="00913AA6" w:rsidRDefault="001B38FB" w:rsidP="00913AA6">
      <w:pPr>
        <w:pStyle w:val="FiBLmrbulletpoint"/>
        <w:rPr>
          <w:lang w:val="fr-CH"/>
        </w:rPr>
      </w:pPr>
      <w:r w:rsidRPr="00AC1D11">
        <w:rPr>
          <w:lang w:val="fr-CH"/>
        </w:rPr>
        <w:t xml:space="preserve">Ravi </w:t>
      </w:r>
      <w:r w:rsidR="00F94ECE" w:rsidRPr="00AC1D11">
        <w:rPr>
          <w:lang w:val="fr-CH"/>
        </w:rPr>
        <w:t>R</w:t>
      </w:r>
      <w:r w:rsidRPr="00AC1D11">
        <w:rPr>
          <w:lang w:val="fr-CH"/>
        </w:rPr>
        <w:t>. Prasad</w:t>
      </w:r>
      <w:r w:rsidR="0091039D" w:rsidRPr="00AC1D11">
        <w:rPr>
          <w:lang w:val="fr-CH"/>
        </w:rPr>
        <w:t xml:space="preserve">, </w:t>
      </w:r>
      <w:r w:rsidR="00646E4A" w:rsidRPr="00AC1D11">
        <w:rPr>
          <w:lang w:val="fr-CH"/>
        </w:rPr>
        <w:t xml:space="preserve">IFOAM – Organics International </w:t>
      </w:r>
      <w:r w:rsidR="00DF1F01" w:rsidRPr="00AC1D11">
        <w:rPr>
          <w:lang w:val="fr-CH"/>
        </w:rPr>
        <w:br/>
      </w:r>
      <w:r w:rsidR="00646E4A" w:rsidRPr="00AC1D11">
        <w:rPr>
          <w:lang w:val="fr-CH"/>
        </w:rPr>
        <w:t>Charles-de-Gaulle</w:t>
      </w:r>
      <w:r w:rsidR="004A1EFE">
        <w:rPr>
          <w:lang w:val="fr-CH"/>
        </w:rPr>
        <w:t>-</w:t>
      </w:r>
      <w:r w:rsidR="00EC4B0A" w:rsidRPr="00AC1D11">
        <w:rPr>
          <w:lang w:val="fr-CH"/>
        </w:rPr>
        <w:t xml:space="preserve">Strasse 5, 53113 </w:t>
      </w:r>
      <w:r w:rsidR="00913AA6" w:rsidRPr="00913AA6">
        <w:rPr>
          <w:lang w:val="fr-CH"/>
        </w:rPr>
        <w:t xml:space="preserve">Bonn, </w:t>
      </w:r>
      <w:proofErr w:type="spellStart"/>
      <w:r w:rsidR="00913AA6" w:rsidRPr="00913AA6">
        <w:rPr>
          <w:lang w:val="fr-CH"/>
        </w:rPr>
        <w:t>Deutschland</w:t>
      </w:r>
      <w:proofErr w:type="spellEnd"/>
      <w:r w:rsidR="00913AA6">
        <w:rPr>
          <w:lang w:val="fr-CH"/>
        </w:rPr>
        <w:br/>
      </w:r>
      <w:hyperlink r:id="rId15" w:history="1">
        <w:r w:rsidRPr="00913AA6">
          <w:rPr>
            <w:rStyle w:val="Hyperlink"/>
            <w:lang w:val="fr-FR"/>
          </w:rPr>
          <w:t>r.prasad@ifoam.bio</w:t>
        </w:r>
      </w:hyperlink>
      <w:r w:rsidR="00CA5B3B" w:rsidRPr="00913AA6">
        <w:rPr>
          <w:lang w:val="fr-CH"/>
        </w:rPr>
        <w:t xml:space="preserve">, </w:t>
      </w:r>
      <w:hyperlink r:id="rId16" w:history="1">
        <w:r w:rsidR="00EE114D" w:rsidRPr="00913AA6">
          <w:rPr>
            <w:rStyle w:val="Hyperlink"/>
            <w:lang w:val="fr-FR"/>
          </w:rPr>
          <w:t>www.ifoam.bio</w:t>
        </w:r>
      </w:hyperlink>
    </w:p>
    <w:p w14:paraId="700A8122" w14:textId="4F2F091D" w:rsidR="00C15483" w:rsidRPr="00913AA6" w:rsidRDefault="00913AA6" w:rsidP="00C15483">
      <w:pPr>
        <w:pStyle w:val="FiBLmraddinfo"/>
        <w:rPr>
          <w:lang w:val="de-CH"/>
        </w:rPr>
      </w:pPr>
      <w:r w:rsidRPr="00913AA6">
        <w:rPr>
          <w:lang w:val="de-CH"/>
        </w:rPr>
        <w:t>Diese Medienmitteilung online</w:t>
      </w:r>
    </w:p>
    <w:p w14:paraId="5E08DDE0" w14:textId="41AE53C7" w:rsidR="00C15483" w:rsidRPr="003A6A3A" w:rsidRDefault="003A6A3A" w:rsidP="00C15483">
      <w:pPr>
        <w:pStyle w:val="FiBLmrstandard"/>
        <w:rPr>
          <w:lang w:val="de-CH"/>
        </w:rPr>
      </w:pPr>
      <w:r w:rsidRPr="003A6A3A">
        <w:rPr>
          <w:lang w:val="de-CH"/>
        </w:rPr>
        <w:t xml:space="preserve">Diese Medienmitteilung und </w:t>
      </w:r>
      <w:r w:rsidR="00677789">
        <w:rPr>
          <w:lang w:val="de-CH"/>
        </w:rPr>
        <w:t>die Grafiken sind online unter https://www.fibl.org/de/infothek/medien verfügbar</w:t>
      </w:r>
      <w:r w:rsidR="00B039C5">
        <w:rPr>
          <w:lang w:val="de-CH"/>
        </w:rPr>
        <w:t>.</w:t>
      </w:r>
    </w:p>
    <w:p w14:paraId="64DA6DA5" w14:textId="57D0DC0C" w:rsidR="00AF68D7" w:rsidRPr="005515AF" w:rsidRDefault="005515AF" w:rsidP="00AF68D7">
      <w:pPr>
        <w:pStyle w:val="FiBLmraddinfo"/>
        <w:rPr>
          <w:iCs/>
        </w:rPr>
      </w:pPr>
      <w:r w:rsidRPr="00B630AA">
        <w:rPr>
          <w:iCs/>
        </w:rPr>
        <w:t xml:space="preserve">Download </w:t>
      </w:r>
      <w:r w:rsidR="00AF68D7" w:rsidRPr="00B630AA">
        <w:rPr>
          <w:iCs/>
        </w:rPr>
        <w:t>The World of Organic Agriculture</w:t>
      </w:r>
      <w:r w:rsidR="00B039C5" w:rsidRPr="00B630AA">
        <w:rPr>
          <w:iCs/>
        </w:rPr>
        <w:t xml:space="preserve"> </w:t>
      </w:r>
    </w:p>
    <w:p w14:paraId="2AAD328D" w14:textId="270F2F78" w:rsidR="00AF68D7" w:rsidRDefault="002D1012" w:rsidP="00AF68D7">
      <w:pPr>
        <w:pStyle w:val="FiBLmrstandard"/>
        <w:rPr>
          <w:lang w:val="de-CH"/>
        </w:rPr>
      </w:pPr>
      <w:r w:rsidRPr="002D1012">
        <w:rPr>
          <w:lang w:val="de-CH"/>
        </w:rPr>
        <w:t xml:space="preserve">Das Jahrbuch kann </w:t>
      </w:r>
      <w:r w:rsidR="005515AF">
        <w:rPr>
          <w:lang w:val="de-CH"/>
        </w:rPr>
        <w:t>abgerufen werden</w:t>
      </w:r>
      <w:r w:rsidRPr="002D1012">
        <w:rPr>
          <w:lang w:val="de-CH"/>
        </w:rPr>
        <w:t xml:space="preserve"> unter</w:t>
      </w:r>
      <w:r>
        <w:rPr>
          <w:lang w:val="de-CH"/>
        </w:rPr>
        <w:t xml:space="preserve">: </w:t>
      </w:r>
      <w:hyperlink r:id="rId17" w:history="1">
        <w:r w:rsidR="00502B30" w:rsidRPr="006505D2">
          <w:rPr>
            <w:rStyle w:val="Hyperlink"/>
            <w:lang w:val="de-CH"/>
          </w:rPr>
          <w:t>https://shop.fibl.org</w:t>
        </w:r>
      </w:hyperlink>
      <w:r w:rsidR="00502B30">
        <w:rPr>
          <w:lang w:val="de-CH"/>
        </w:rPr>
        <w:t xml:space="preserve"> </w:t>
      </w:r>
      <w:r w:rsidR="00AF68D7" w:rsidRPr="00502B30">
        <w:rPr>
          <w:lang w:val="de-CH"/>
        </w:rPr>
        <w:t>(</w:t>
      </w:r>
      <w:r w:rsidR="00195986" w:rsidRPr="00502B30">
        <w:rPr>
          <w:lang w:val="de-CH"/>
        </w:rPr>
        <w:t xml:space="preserve">Artikelnummer </w:t>
      </w:r>
      <w:r w:rsidR="004E1136" w:rsidRPr="002D1012">
        <w:rPr>
          <w:lang w:val="de-CH"/>
        </w:rPr>
        <w:t>1861</w:t>
      </w:r>
      <w:r w:rsidR="00AF68D7" w:rsidRPr="002D1012">
        <w:rPr>
          <w:lang w:val="de-CH"/>
        </w:rPr>
        <w:t>)</w:t>
      </w:r>
      <w:r w:rsidR="00B630AA">
        <w:rPr>
          <w:lang w:val="de-CH"/>
        </w:rPr>
        <w:t xml:space="preserve"> sowie </w:t>
      </w:r>
      <w:hyperlink r:id="rId18" w:history="1">
        <w:r w:rsidR="00502B30" w:rsidRPr="006505D2">
          <w:rPr>
            <w:rStyle w:val="Hyperlink"/>
            <w:lang w:val="de-CH"/>
          </w:rPr>
          <w:t>https://orgprints.org/id/eprint/56638</w:t>
        </w:r>
      </w:hyperlink>
    </w:p>
    <w:p w14:paraId="51791C5F" w14:textId="52D3F5A5" w:rsidR="00AF68D7" w:rsidRPr="002D1012" w:rsidRDefault="002D1012" w:rsidP="00AF68D7">
      <w:pPr>
        <w:pStyle w:val="FiBLmrstandard"/>
        <w:rPr>
          <w:lang w:val="de-CH"/>
        </w:rPr>
      </w:pPr>
      <w:r w:rsidRPr="002D1012">
        <w:rPr>
          <w:lang w:val="de-CH"/>
        </w:rPr>
        <w:t>Grafiken und Infografiken (siehe auch folgende Seiten)</w:t>
      </w:r>
      <w:r w:rsidR="005515AF">
        <w:rPr>
          <w:lang w:val="de-CH"/>
        </w:rPr>
        <w:t xml:space="preserve">: </w:t>
      </w:r>
      <w:r w:rsidR="005515AF">
        <w:rPr>
          <w:lang w:val="de-CH"/>
        </w:rPr>
        <w:br/>
      </w:r>
      <w:hyperlink r:id="rId19" w:history="1">
        <w:r w:rsidR="005515AF" w:rsidRPr="005515AF">
          <w:rPr>
            <w:rStyle w:val="Hyperlink"/>
            <w:lang w:val="de-CH"/>
          </w:rPr>
          <w:t>https://www.organic-world.net/yearbook/yearbook-2026.html</w:t>
        </w:r>
      </w:hyperlink>
    </w:p>
    <w:p w14:paraId="5796DE3F" w14:textId="57550D40" w:rsidR="005E060B" w:rsidRPr="002D1012" w:rsidRDefault="002D1012" w:rsidP="008128EF">
      <w:r>
        <w:br w:type="page"/>
      </w:r>
    </w:p>
    <w:p w14:paraId="779717FE" w14:textId="77777777" w:rsidR="0094189A" w:rsidRPr="00502B30" w:rsidRDefault="0094189A" w:rsidP="00502B30">
      <w:pPr>
        <w:pStyle w:val="FiBLmrannotation"/>
        <w:rPr>
          <w:b/>
          <w:bCs/>
          <w:lang w:val="de-CH"/>
        </w:rPr>
      </w:pPr>
      <w:r w:rsidRPr="00502B30">
        <w:rPr>
          <w:b/>
          <w:bCs/>
          <w:lang w:val="de-CH"/>
        </w:rPr>
        <w:t>Über das FiBL</w:t>
      </w:r>
    </w:p>
    <w:p w14:paraId="7C750787" w14:textId="574B9010" w:rsidR="00F741B9" w:rsidRPr="00195986" w:rsidRDefault="0094189A" w:rsidP="0094189A">
      <w:pPr>
        <w:pStyle w:val="FiBLmrannotation"/>
        <w:rPr>
          <w:rStyle w:val="Hyperlink"/>
          <w:b/>
          <w:color w:val="auto"/>
          <w:sz w:val="28"/>
          <w:szCs w:val="28"/>
          <w:u w:val="none"/>
          <w:lang w:val="en-US"/>
        </w:rPr>
      </w:pPr>
      <w:r w:rsidRPr="00502B30">
        <w:rPr>
          <w:bCs/>
          <w:lang w:val="de-CH"/>
        </w:rPr>
        <w:t>Das Forschungsinstitut für biologischen Landbau FiBL ist die weltweit führende Forschungseinrichtung im Bereich der Biolandwirtschaft. Seit über 50 Jahren steht es für die gemeinsame Entwicklung von Wissen – durch Austausch, Zusammenarbeit und gemeinsames Lernen von Praktiker*innen, Forschenden und Beratenden. Mit rund 500 Mitarbeitenden an Standorten in der Schweiz, Deutschland, Österreich, Frankreich und Brüssel arbeitet das FiBL international mit Partnern aus Forschung, Beratung, Landwirtschaft und Politik zusammen.</w:t>
      </w:r>
      <w:r w:rsidR="00195986">
        <w:rPr>
          <w:lang w:val="de-CH"/>
        </w:rPr>
        <w:br/>
      </w:r>
      <w:hyperlink r:id="rId20" w:history="1">
        <w:r w:rsidR="00195986" w:rsidRPr="00825EB8">
          <w:rPr>
            <w:rStyle w:val="Hyperlink"/>
            <w:lang w:val="en-US"/>
          </w:rPr>
          <w:t>www.fibl.org</w:t>
        </w:r>
      </w:hyperlink>
      <w:r w:rsidR="002D1012" w:rsidRPr="00195986">
        <w:rPr>
          <w:lang w:val="en-US"/>
        </w:rPr>
        <w:t xml:space="preserve"> </w:t>
      </w:r>
    </w:p>
    <w:p w14:paraId="4894B4C3" w14:textId="5CA099F8" w:rsidR="00646E4A" w:rsidRPr="00AC1D11" w:rsidRDefault="0077350E" w:rsidP="00B356E5">
      <w:pPr>
        <w:pStyle w:val="FiBLmraddinfo"/>
      </w:pPr>
      <w:r w:rsidRPr="00AC1D11">
        <w:t>S</w:t>
      </w:r>
      <w:r w:rsidR="004A673E" w:rsidRPr="00AC1D11">
        <w:t>ession “</w:t>
      </w:r>
      <w:bookmarkStart w:id="0" w:name="_Hlk157675770"/>
      <w:r w:rsidR="00646E4A" w:rsidRPr="00AC1D11">
        <w:t xml:space="preserve">The World of Organic Agriculture – </w:t>
      </w:r>
      <w:r w:rsidR="00AB28CD" w:rsidRPr="00AB28CD">
        <w:t>Latest Statistics</w:t>
      </w:r>
      <w:bookmarkEnd w:id="0"/>
      <w:r w:rsidR="00646E4A" w:rsidRPr="00AC1D11">
        <w:t>”</w:t>
      </w:r>
    </w:p>
    <w:p w14:paraId="52D14979" w14:textId="78C2CCD2" w:rsidR="002D1012" w:rsidRPr="00195986" w:rsidRDefault="002D1012" w:rsidP="002D1012">
      <w:pPr>
        <w:pStyle w:val="FiBLmrbulletpoint2"/>
        <w:numPr>
          <w:ilvl w:val="0"/>
          <w:numId w:val="0"/>
        </w:numPr>
        <w:rPr>
          <w:lang w:val="de-CH" w:eastAsia="de-CH"/>
        </w:rPr>
      </w:pPr>
      <w:bookmarkStart w:id="1" w:name="_Hlk189227368"/>
      <w:r w:rsidRPr="00195986">
        <w:rPr>
          <w:lang w:val="de-CH"/>
        </w:rPr>
        <w:t xml:space="preserve">Dienstag, 10. Februar </w:t>
      </w:r>
      <w:r w:rsidR="006C5523" w:rsidRPr="00195986">
        <w:rPr>
          <w:lang w:val="de-CH"/>
        </w:rPr>
        <w:t>202</w:t>
      </w:r>
      <w:r w:rsidR="006C5523">
        <w:rPr>
          <w:lang w:val="de-CH"/>
        </w:rPr>
        <w:t>6</w:t>
      </w:r>
      <w:r w:rsidRPr="00195986">
        <w:rPr>
          <w:lang w:val="de-CH"/>
        </w:rPr>
        <w:t>, 16</w:t>
      </w:r>
      <w:r w:rsidR="00B348C2">
        <w:rPr>
          <w:lang w:val="de-CH"/>
        </w:rPr>
        <w:t>:00</w:t>
      </w:r>
      <w:r w:rsidRPr="00195986">
        <w:rPr>
          <w:lang w:val="de-CH"/>
        </w:rPr>
        <w:t xml:space="preserve"> bis 17</w:t>
      </w:r>
      <w:r w:rsidR="00B348C2">
        <w:rPr>
          <w:lang w:val="de-CH"/>
        </w:rPr>
        <w:t>:00</w:t>
      </w:r>
      <w:r w:rsidRPr="00195986">
        <w:rPr>
          <w:lang w:val="de-CH"/>
        </w:rPr>
        <w:t xml:space="preserve"> Uhr</w:t>
      </w:r>
      <w:r w:rsidR="0095421B">
        <w:rPr>
          <w:lang w:val="de-CH"/>
        </w:rPr>
        <w:t xml:space="preserve"> MEZ, </w:t>
      </w:r>
      <w:r w:rsidR="006C5523">
        <w:rPr>
          <w:lang w:val="de-CH"/>
        </w:rPr>
        <w:t>Saal Istanbul</w:t>
      </w:r>
      <w:r w:rsidRPr="00195986">
        <w:rPr>
          <w:lang w:val="de-CH"/>
        </w:rPr>
        <w:t xml:space="preserve"> (NCC </w:t>
      </w:r>
      <w:r w:rsidR="006C5523">
        <w:rPr>
          <w:lang w:val="de-CH"/>
        </w:rPr>
        <w:t>Ost</w:t>
      </w:r>
      <w:r w:rsidRPr="00195986">
        <w:rPr>
          <w:lang w:val="de-CH"/>
        </w:rPr>
        <w:t xml:space="preserve">), Forum Biofach, </w:t>
      </w:r>
      <w:r w:rsidR="00F10DC7">
        <w:rPr>
          <w:lang w:val="de-CH"/>
        </w:rPr>
        <w:t>Biofach</w:t>
      </w:r>
      <w:r w:rsidRPr="00195986">
        <w:rPr>
          <w:lang w:val="de-CH"/>
        </w:rPr>
        <w:t xml:space="preserve"> </w:t>
      </w:r>
      <w:r w:rsidR="006C5523">
        <w:rPr>
          <w:lang w:val="de-CH"/>
        </w:rPr>
        <w:t>K</w:t>
      </w:r>
      <w:r w:rsidRPr="00195986">
        <w:rPr>
          <w:lang w:val="de-CH"/>
        </w:rPr>
        <w:t>ongress, NürnbergMesse</w:t>
      </w:r>
    </w:p>
    <w:p w14:paraId="7252529C" w14:textId="25675508" w:rsidR="002D1012" w:rsidRPr="00502B30" w:rsidRDefault="002D1012" w:rsidP="002D1012">
      <w:pPr>
        <w:pStyle w:val="FiBLmrbulletpoint3"/>
        <w:rPr>
          <w:lang w:val="de-CH" w:eastAsia="de-CH"/>
        </w:rPr>
      </w:pPr>
      <w:bookmarkStart w:id="2" w:name="_Hlk189227379"/>
      <w:bookmarkEnd w:id="1"/>
      <w:r w:rsidRPr="00502B30">
        <w:rPr>
          <w:lang w:val="de-CH" w:eastAsia="de-CH"/>
        </w:rPr>
        <w:t xml:space="preserve">Ravi Prasad, </w:t>
      </w:r>
      <w:r w:rsidR="00CE3E1B" w:rsidRPr="00502B30">
        <w:rPr>
          <w:lang w:val="de-CH"/>
        </w:rPr>
        <w:t>IFOAM – Organics International, Deutschland</w:t>
      </w:r>
      <w:r w:rsidR="00CE3E1B" w:rsidRPr="00502B30">
        <w:rPr>
          <w:lang w:val="de-CH" w:eastAsia="de-CH"/>
        </w:rPr>
        <w:t>,</w:t>
      </w:r>
      <w:r w:rsidRPr="00502B30">
        <w:rPr>
          <w:lang w:val="de-CH" w:eastAsia="de-CH"/>
        </w:rPr>
        <w:t xml:space="preserve"> Moderation</w:t>
      </w:r>
    </w:p>
    <w:p w14:paraId="14C625A4" w14:textId="34225547" w:rsidR="002D1012" w:rsidRPr="002D1012" w:rsidRDefault="002D1012" w:rsidP="002D1012">
      <w:pPr>
        <w:pStyle w:val="FiBLmrbulletpoint3"/>
        <w:rPr>
          <w:lang w:val="de-CH" w:eastAsia="de-CH"/>
        </w:rPr>
      </w:pPr>
      <w:r w:rsidRPr="002D1012">
        <w:rPr>
          <w:lang w:val="de-CH" w:eastAsia="de-CH"/>
        </w:rPr>
        <w:t>Helga Willer, Forschungsinstitut für biologischen Landbau FiBL, Schweiz</w:t>
      </w:r>
    </w:p>
    <w:p w14:paraId="377A3B0E" w14:textId="16A3F8EF" w:rsidR="002D1012" w:rsidRPr="002D1012" w:rsidRDefault="002D1012" w:rsidP="002D1012">
      <w:pPr>
        <w:pStyle w:val="FiBLmrbulletpoint3"/>
        <w:rPr>
          <w:lang w:val="de-CH" w:eastAsia="de-CH"/>
        </w:rPr>
      </w:pPr>
      <w:proofErr w:type="spellStart"/>
      <w:r w:rsidRPr="002D1012">
        <w:rPr>
          <w:lang w:val="de-CH" w:eastAsia="de-CH"/>
        </w:rPr>
        <w:t>Sahar</w:t>
      </w:r>
      <w:proofErr w:type="spellEnd"/>
      <w:r w:rsidRPr="002D1012">
        <w:rPr>
          <w:lang w:val="de-CH" w:eastAsia="de-CH"/>
        </w:rPr>
        <w:t xml:space="preserve"> Brahim, </w:t>
      </w:r>
      <w:r w:rsidR="00CE3E1B" w:rsidRPr="00502B30">
        <w:rPr>
          <w:lang w:val="de-CH"/>
        </w:rPr>
        <w:t>IFOAM – Organics International</w:t>
      </w:r>
      <w:r w:rsidRPr="002D1012">
        <w:rPr>
          <w:lang w:val="de-CH" w:eastAsia="de-CH"/>
        </w:rPr>
        <w:t>, Deutschland</w:t>
      </w:r>
    </w:p>
    <w:p w14:paraId="59987A68" w14:textId="2B91A96A" w:rsidR="002D1012" w:rsidRPr="00502B30" w:rsidRDefault="002D1012" w:rsidP="002D1012">
      <w:pPr>
        <w:pStyle w:val="FiBLmrbulletpoint3"/>
        <w:rPr>
          <w:lang w:val="de-CH" w:eastAsia="de-CH"/>
        </w:rPr>
      </w:pPr>
      <w:r w:rsidRPr="00502B30">
        <w:rPr>
          <w:lang w:val="de-CH" w:eastAsia="de-CH"/>
        </w:rPr>
        <w:t xml:space="preserve">Amarjit Sahota, </w:t>
      </w:r>
      <w:proofErr w:type="spellStart"/>
      <w:r w:rsidRPr="00502B30">
        <w:rPr>
          <w:lang w:val="de-CH" w:eastAsia="de-CH"/>
        </w:rPr>
        <w:t>Ecovia</w:t>
      </w:r>
      <w:proofErr w:type="spellEnd"/>
      <w:r w:rsidRPr="00502B30">
        <w:rPr>
          <w:lang w:val="de-CH" w:eastAsia="de-CH"/>
        </w:rPr>
        <w:t xml:space="preserve"> </w:t>
      </w:r>
      <w:proofErr w:type="spellStart"/>
      <w:r w:rsidRPr="00502B30">
        <w:rPr>
          <w:lang w:val="de-CH" w:eastAsia="de-CH"/>
        </w:rPr>
        <w:t>Intelligence</w:t>
      </w:r>
      <w:proofErr w:type="spellEnd"/>
      <w:r w:rsidRPr="00502B30">
        <w:rPr>
          <w:lang w:val="de-CH" w:eastAsia="de-CH"/>
        </w:rPr>
        <w:t xml:space="preserve">, </w:t>
      </w:r>
      <w:r w:rsidR="005515AF" w:rsidRPr="00502B30">
        <w:rPr>
          <w:lang w:val="de-CH" w:eastAsia="de-CH"/>
        </w:rPr>
        <w:t>Vereinigtes Königreich</w:t>
      </w:r>
    </w:p>
    <w:p w14:paraId="75F4FCEE" w14:textId="0E1D1104" w:rsidR="001B38FB" w:rsidRPr="008128EF" w:rsidRDefault="00750CD7" w:rsidP="002D1012">
      <w:pPr>
        <w:rPr>
          <w:rFonts w:ascii="Palatino Linotype" w:hAnsi="Palatino Linotype"/>
          <w:lang w:val="it-CH"/>
        </w:rPr>
      </w:pPr>
      <w:r w:rsidRPr="00FB4D55">
        <w:rPr>
          <w:rFonts w:ascii="Palatino Linotype" w:hAnsi="Palatino Linotype"/>
          <w:lang w:val="it-CH"/>
        </w:rPr>
        <w:t xml:space="preserve">Info: </w:t>
      </w:r>
      <w:r w:rsidR="005515AF" w:rsidRPr="005515AF">
        <w:rPr>
          <w:rFonts w:ascii="Palatino Linotype" w:hAnsi="Palatino Linotype"/>
          <w:lang w:val="it-CH"/>
        </w:rPr>
        <w:t>https://www.organic-world.net/yearbook/yearbook-2026/launch.html</w:t>
      </w:r>
      <w:r w:rsidR="002D1012" w:rsidRPr="008128EF">
        <w:rPr>
          <w:rFonts w:ascii="Palatino Linotype" w:hAnsi="Palatino Linotype"/>
          <w:lang w:val="it-CH"/>
        </w:rPr>
        <w:t xml:space="preserve"> </w:t>
      </w:r>
    </w:p>
    <w:bookmarkEnd w:id="2"/>
    <w:p w14:paraId="48613B85" w14:textId="7F9E517E" w:rsidR="001B38FB" w:rsidRPr="00AC1D11" w:rsidRDefault="001B38FB" w:rsidP="001B38FB">
      <w:pPr>
        <w:pStyle w:val="FiBLmraddinfo"/>
      </w:pPr>
      <w:r w:rsidRPr="00AC1D11">
        <w:t>Session “Global Organic Market Overview”</w:t>
      </w:r>
    </w:p>
    <w:p w14:paraId="79F4764B" w14:textId="13AA92A4" w:rsidR="002D1012" w:rsidRPr="002D1012" w:rsidRDefault="002D1012" w:rsidP="002D1012">
      <w:pPr>
        <w:rPr>
          <w:rFonts w:ascii="Palatino Linotype" w:hAnsi="Palatino Linotype"/>
        </w:rPr>
      </w:pPr>
      <w:r w:rsidRPr="002D1012">
        <w:rPr>
          <w:rFonts w:ascii="Palatino Linotype" w:hAnsi="Palatino Linotype"/>
        </w:rPr>
        <w:t xml:space="preserve">Mittwoch, 11. Februar 2026, 13:15 bis 14:45 Uhr </w:t>
      </w:r>
      <w:r w:rsidR="0095421B">
        <w:rPr>
          <w:rFonts w:ascii="Palatino Linotype" w:hAnsi="Palatino Linotype"/>
        </w:rPr>
        <w:t>MEZ</w:t>
      </w:r>
      <w:r w:rsidRPr="002D1012">
        <w:rPr>
          <w:rFonts w:ascii="Palatino Linotype" w:hAnsi="Palatino Linotype"/>
        </w:rPr>
        <w:t xml:space="preserve">, </w:t>
      </w:r>
      <w:r w:rsidR="006C5523">
        <w:rPr>
          <w:rFonts w:ascii="Palatino Linotype" w:hAnsi="Palatino Linotype"/>
        </w:rPr>
        <w:t>Saal</w:t>
      </w:r>
      <w:r w:rsidR="006C5523" w:rsidRPr="002D1012">
        <w:rPr>
          <w:rFonts w:ascii="Palatino Linotype" w:hAnsi="Palatino Linotype"/>
        </w:rPr>
        <w:t xml:space="preserve"> </w:t>
      </w:r>
      <w:r w:rsidRPr="002D1012">
        <w:rPr>
          <w:rFonts w:ascii="Palatino Linotype" w:hAnsi="Palatino Linotype"/>
        </w:rPr>
        <w:t>St</w:t>
      </w:r>
      <w:r w:rsidR="0095421B">
        <w:rPr>
          <w:rFonts w:ascii="Palatino Linotype" w:hAnsi="Palatino Linotype"/>
        </w:rPr>
        <w:t>.</w:t>
      </w:r>
      <w:r w:rsidRPr="002D1012">
        <w:rPr>
          <w:rFonts w:ascii="Palatino Linotype" w:hAnsi="Palatino Linotype"/>
        </w:rPr>
        <w:t xml:space="preserve"> Petersburg (NCC </w:t>
      </w:r>
      <w:r w:rsidR="006C5523">
        <w:rPr>
          <w:rFonts w:ascii="Palatino Linotype" w:hAnsi="Palatino Linotype"/>
        </w:rPr>
        <w:t>Ost</w:t>
      </w:r>
      <w:r w:rsidRPr="002D1012">
        <w:rPr>
          <w:rFonts w:ascii="Palatino Linotype" w:hAnsi="Palatino Linotype"/>
        </w:rPr>
        <w:t xml:space="preserve">), Forum Biofach, </w:t>
      </w:r>
      <w:r w:rsidR="00F10DC7">
        <w:rPr>
          <w:rFonts w:ascii="Palatino Linotype" w:hAnsi="Palatino Linotype"/>
        </w:rPr>
        <w:t>Biofach</w:t>
      </w:r>
      <w:r w:rsidRPr="002D1012">
        <w:rPr>
          <w:rFonts w:ascii="Palatino Linotype" w:hAnsi="Palatino Linotype"/>
        </w:rPr>
        <w:t xml:space="preserve"> </w:t>
      </w:r>
      <w:r w:rsidR="006C5523">
        <w:rPr>
          <w:rFonts w:ascii="Palatino Linotype" w:hAnsi="Palatino Linotype"/>
        </w:rPr>
        <w:t>K</w:t>
      </w:r>
      <w:r w:rsidR="006C5523" w:rsidRPr="002D1012">
        <w:rPr>
          <w:rFonts w:ascii="Palatino Linotype" w:hAnsi="Palatino Linotype"/>
        </w:rPr>
        <w:t>ongress</w:t>
      </w:r>
      <w:r w:rsidRPr="002D1012">
        <w:rPr>
          <w:rFonts w:ascii="Palatino Linotype" w:hAnsi="Palatino Linotype"/>
        </w:rPr>
        <w:t>, NürnbergMesse</w:t>
      </w:r>
    </w:p>
    <w:p w14:paraId="52E352B2" w14:textId="02580558" w:rsidR="002D1012" w:rsidRPr="002D1012" w:rsidRDefault="002D1012" w:rsidP="002D1012">
      <w:pPr>
        <w:pStyle w:val="FiBLmrbulletpoint3"/>
      </w:pPr>
      <w:r w:rsidRPr="002D1012">
        <w:t>Ravi R. Prasad, IFOAM – Organics International: Moderation</w:t>
      </w:r>
    </w:p>
    <w:p w14:paraId="6C6DD625" w14:textId="05D1BF64" w:rsidR="002D1012" w:rsidRPr="008128EF" w:rsidRDefault="002D1012" w:rsidP="002D1012">
      <w:pPr>
        <w:pStyle w:val="FiBLmrbulletpoint3"/>
        <w:rPr>
          <w:lang w:val="de-CH"/>
        </w:rPr>
      </w:pPr>
      <w:r w:rsidRPr="008128EF">
        <w:rPr>
          <w:lang w:val="de-CH"/>
        </w:rPr>
        <w:t xml:space="preserve">Helga Willer, </w:t>
      </w:r>
      <w:r w:rsidR="0095421B" w:rsidRPr="008128EF">
        <w:rPr>
          <w:lang w:val="de-CH"/>
        </w:rPr>
        <w:t>Forschungsinstitut für biologischen Landbau FiBL</w:t>
      </w:r>
    </w:p>
    <w:p w14:paraId="12D666AD" w14:textId="5AA80F34" w:rsidR="002D1012" w:rsidRPr="002D1012" w:rsidRDefault="002D1012" w:rsidP="002D1012">
      <w:pPr>
        <w:pStyle w:val="FiBLmrbulletpoint3"/>
      </w:pPr>
      <w:r w:rsidRPr="002D1012">
        <w:t xml:space="preserve">David Amudavi, </w:t>
      </w:r>
      <w:proofErr w:type="spellStart"/>
      <w:r w:rsidRPr="002D1012">
        <w:t>Biovision</w:t>
      </w:r>
      <w:proofErr w:type="spellEnd"/>
      <w:r w:rsidRPr="002D1012">
        <w:t xml:space="preserve"> Africa Trust</w:t>
      </w:r>
      <w:r w:rsidR="005515AF">
        <w:t xml:space="preserve">, Kenia </w:t>
      </w:r>
    </w:p>
    <w:p w14:paraId="6400BB3E" w14:textId="7C5C12B8" w:rsidR="002D1012" w:rsidRPr="002D1012" w:rsidRDefault="002D1012" w:rsidP="002D1012">
      <w:pPr>
        <w:pStyle w:val="FiBLmrbulletpoint3"/>
      </w:pPr>
      <w:r w:rsidRPr="002D1012">
        <w:t>Tom Chapman,</w:t>
      </w:r>
      <w:r w:rsidR="005515AF">
        <w:t xml:space="preserve"> </w:t>
      </w:r>
      <w:r w:rsidRPr="002D1012">
        <w:t>Organic Trade Association</w:t>
      </w:r>
      <w:r w:rsidR="005515AF">
        <w:t>, USA</w:t>
      </w:r>
    </w:p>
    <w:p w14:paraId="508CB808" w14:textId="0B6B78F0" w:rsidR="002D1012" w:rsidRPr="002D1012" w:rsidRDefault="002D1012" w:rsidP="002D1012">
      <w:pPr>
        <w:pStyle w:val="FiBLmrbulletpoint3"/>
      </w:pPr>
      <w:r w:rsidRPr="002D1012">
        <w:t xml:space="preserve">Julia Lernoud, </w:t>
      </w:r>
      <w:proofErr w:type="spellStart"/>
      <w:r w:rsidR="00CE3E1B">
        <w:t>Vorstand</w:t>
      </w:r>
      <w:proofErr w:type="spellEnd"/>
      <w:r w:rsidR="00CE3E1B">
        <w:t xml:space="preserve"> </w:t>
      </w:r>
      <w:r w:rsidR="00CE3E1B" w:rsidRPr="007A5482">
        <w:t>IFOAM – Organics International</w:t>
      </w:r>
      <w:r w:rsidR="005515AF">
        <w:t xml:space="preserve">, </w:t>
      </w:r>
      <w:proofErr w:type="spellStart"/>
      <w:r w:rsidR="005515AF">
        <w:t>Argentinien</w:t>
      </w:r>
      <w:proofErr w:type="spellEnd"/>
      <w:r w:rsidR="00CE3E1B" w:rsidRPr="007A5482">
        <w:t xml:space="preserve"> </w:t>
      </w:r>
    </w:p>
    <w:p w14:paraId="715D0E2A" w14:textId="350B4D74" w:rsidR="002D1012" w:rsidRPr="002D1012" w:rsidRDefault="002D1012" w:rsidP="002D1012">
      <w:pPr>
        <w:pStyle w:val="FiBLmrbulletpoint3"/>
      </w:pPr>
      <w:r w:rsidRPr="002D1012">
        <w:t>Tia Loftsgard,</w:t>
      </w:r>
      <w:r w:rsidR="005515AF">
        <w:t xml:space="preserve"> </w:t>
      </w:r>
      <w:r w:rsidRPr="002D1012">
        <w:t>Canada Organic Trade Association</w:t>
      </w:r>
      <w:r w:rsidR="005515AF">
        <w:t>, Kanada</w:t>
      </w:r>
    </w:p>
    <w:p w14:paraId="75835F5E" w14:textId="6254F69B" w:rsidR="002D1012" w:rsidRPr="002D1012" w:rsidRDefault="002D1012" w:rsidP="002D1012">
      <w:pPr>
        <w:pStyle w:val="FiBLmrbulletpoint3"/>
      </w:pPr>
      <w:r w:rsidRPr="002D1012">
        <w:t xml:space="preserve">Joanna Wierzbicka, </w:t>
      </w:r>
      <w:r w:rsidR="00CE3E1B" w:rsidRPr="007A5482">
        <w:t xml:space="preserve">IFOAM – Organics </w:t>
      </w:r>
      <w:r w:rsidR="00CE3E1B">
        <w:t>Europe</w:t>
      </w:r>
      <w:r w:rsidR="005515AF">
        <w:t xml:space="preserve">, </w:t>
      </w:r>
      <w:proofErr w:type="spellStart"/>
      <w:r w:rsidR="005515AF">
        <w:t>Belgien</w:t>
      </w:r>
      <w:proofErr w:type="spellEnd"/>
    </w:p>
    <w:p w14:paraId="1A0B1434" w14:textId="38C070E7" w:rsidR="002D1012" w:rsidRPr="002D1012" w:rsidRDefault="002D1012" w:rsidP="002D1012">
      <w:pPr>
        <w:pStyle w:val="FiBLmrbulletpoint3"/>
      </w:pPr>
      <w:proofErr w:type="spellStart"/>
      <w:r w:rsidRPr="002D1012">
        <w:t>Youting</w:t>
      </w:r>
      <w:proofErr w:type="spellEnd"/>
      <w:r w:rsidRPr="002D1012">
        <w:t xml:space="preserve"> Zhang, Co-founder, Organic </w:t>
      </w:r>
      <w:r w:rsidRPr="005515AF">
        <w:t>and Beyond</w:t>
      </w:r>
      <w:r w:rsidR="005515AF" w:rsidRPr="005515AF">
        <w:t xml:space="preserve">, </w:t>
      </w:r>
      <w:r w:rsidR="00B17E72">
        <w:rPr>
          <w:rStyle w:val="Fett"/>
          <w:b w:val="0"/>
          <w:bCs w:val="0"/>
        </w:rPr>
        <w:t>China</w:t>
      </w:r>
    </w:p>
    <w:p w14:paraId="561723E3" w14:textId="7085761E" w:rsidR="00FB4D55" w:rsidRPr="008128EF" w:rsidRDefault="002D1012" w:rsidP="002D1012">
      <w:pPr>
        <w:rPr>
          <w:rFonts w:ascii="Palatino Linotype" w:hAnsi="Palatino Linotype"/>
          <w:lang w:val="it-CH"/>
        </w:rPr>
      </w:pPr>
      <w:r w:rsidRPr="008128EF">
        <w:rPr>
          <w:rFonts w:ascii="Palatino Linotype" w:hAnsi="Palatino Linotype"/>
          <w:lang w:val="it-CH"/>
        </w:rPr>
        <w:t>Info:</w:t>
      </w:r>
      <w:r w:rsidR="00FB4D55" w:rsidRPr="00FB4D55">
        <w:rPr>
          <w:rFonts w:ascii="Palatino Linotype" w:hAnsi="Palatino Linotype"/>
          <w:lang w:val="it-CH"/>
        </w:rPr>
        <w:t xml:space="preserve"> </w:t>
      </w:r>
      <w:hyperlink r:id="rId21" w:history="1">
        <w:r w:rsidR="005515AF" w:rsidRPr="008F0D8C">
          <w:rPr>
            <w:rStyle w:val="Hyperlink"/>
            <w:rFonts w:ascii="Palatino Linotype" w:hAnsi="Palatino Linotype"/>
            <w:lang w:val="it-CH"/>
          </w:rPr>
          <w:t>https://www.organic-world.net/yearbook/yearbook-2026/launch.html</w:t>
        </w:r>
      </w:hyperlink>
      <w:r w:rsidR="005515AF">
        <w:rPr>
          <w:rFonts w:ascii="Palatino Linotype" w:hAnsi="Palatino Linotype"/>
          <w:lang w:val="it-CH"/>
        </w:rPr>
        <w:t xml:space="preserve"> </w:t>
      </w:r>
      <w:r w:rsidRPr="008128EF">
        <w:rPr>
          <w:rFonts w:ascii="Palatino Linotype" w:hAnsi="Palatino Linotype"/>
          <w:lang w:val="it-CH"/>
        </w:rPr>
        <w:t xml:space="preserve"> </w:t>
      </w:r>
    </w:p>
    <w:p w14:paraId="2DABEF4F" w14:textId="1AFD5F19" w:rsidR="00686D1E" w:rsidRPr="008128EF" w:rsidRDefault="00F741B9" w:rsidP="00F741B9">
      <w:pPr>
        <w:pStyle w:val="FiBLmrtitle"/>
        <w:rPr>
          <w:rStyle w:val="Hyperlink"/>
          <w:color w:val="auto"/>
          <w:sz w:val="26"/>
          <w:szCs w:val="26"/>
          <w:u w:val="none"/>
          <w:lang w:val="de-CH"/>
        </w:rPr>
      </w:pPr>
      <w:r w:rsidRPr="0039302A">
        <w:rPr>
          <w:rStyle w:val="Hyperlink"/>
          <w:color w:val="auto"/>
          <w:u w:val="none"/>
          <w:lang w:val="de-CH"/>
        </w:rPr>
        <w:br w:type="column"/>
      </w:r>
      <w:r w:rsidR="002D1012" w:rsidRPr="008128EF">
        <w:rPr>
          <w:rStyle w:val="Hyperlink"/>
          <w:color w:val="auto"/>
          <w:sz w:val="26"/>
          <w:szCs w:val="26"/>
          <w:u w:val="none"/>
          <w:lang w:val="de-CH"/>
        </w:rPr>
        <w:t xml:space="preserve">Jahrbuch „The World </w:t>
      </w:r>
      <w:proofErr w:type="spellStart"/>
      <w:r w:rsidR="002D1012" w:rsidRPr="008128EF">
        <w:rPr>
          <w:rStyle w:val="Hyperlink"/>
          <w:color w:val="auto"/>
          <w:sz w:val="26"/>
          <w:szCs w:val="26"/>
          <w:u w:val="none"/>
          <w:lang w:val="de-CH"/>
        </w:rPr>
        <w:t>of</w:t>
      </w:r>
      <w:proofErr w:type="spellEnd"/>
      <w:r w:rsidR="002D1012" w:rsidRPr="008128EF">
        <w:rPr>
          <w:rStyle w:val="Hyperlink"/>
          <w:color w:val="auto"/>
          <w:sz w:val="26"/>
          <w:szCs w:val="26"/>
          <w:u w:val="none"/>
          <w:lang w:val="de-CH"/>
        </w:rPr>
        <w:t xml:space="preserve"> </w:t>
      </w:r>
      <w:proofErr w:type="spellStart"/>
      <w:r w:rsidR="002D1012" w:rsidRPr="008128EF">
        <w:rPr>
          <w:rStyle w:val="Hyperlink"/>
          <w:color w:val="auto"/>
          <w:sz w:val="26"/>
          <w:szCs w:val="26"/>
          <w:u w:val="none"/>
          <w:lang w:val="de-CH"/>
        </w:rPr>
        <w:t>Organic</w:t>
      </w:r>
      <w:proofErr w:type="spellEnd"/>
      <w:r w:rsidR="002D1012" w:rsidRPr="008128EF">
        <w:rPr>
          <w:rStyle w:val="Hyperlink"/>
          <w:color w:val="auto"/>
          <w:sz w:val="26"/>
          <w:szCs w:val="26"/>
          <w:u w:val="none"/>
          <w:lang w:val="de-CH"/>
        </w:rPr>
        <w:t xml:space="preserve"> </w:t>
      </w:r>
      <w:proofErr w:type="spellStart"/>
      <w:r w:rsidR="002D1012" w:rsidRPr="008128EF">
        <w:rPr>
          <w:rStyle w:val="Hyperlink"/>
          <w:color w:val="auto"/>
          <w:sz w:val="26"/>
          <w:szCs w:val="26"/>
          <w:u w:val="none"/>
          <w:lang w:val="de-CH"/>
        </w:rPr>
        <w:t>Agriculture</w:t>
      </w:r>
      <w:proofErr w:type="spellEnd"/>
      <w:r w:rsidR="002D1012" w:rsidRPr="008128EF">
        <w:rPr>
          <w:rStyle w:val="Hyperlink"/>
          <w:color w:val="auto"/>
          <w:sz w:val="26"/>
          <w:szCs w:val="26"/>
          <w:u w:val="none"/>
          <w:lang w:val="de-CH"/>
        </w:rPr>
        <w:t>“ auf einen Blic</w:t>
      </w:r>
      <w:r w:rsidR="0095421B" w:rsidRPr="008128EF">
        <w:rPr>
          <w:rStyle w:val="Hyperlink"/>
          <w:color w:val="auto"/>
          <w:sz w:val="26"/>
          <w:szCs w:val="26"/>
          <w:u w:val="none"/>
          <w:lang w:val="de-CH"/>
        </w:rPr>
        <w:t>k</w:t>
      </w:r>
      <w:r w:rsidR="002D1012" w:rsidRPr="008128EF">
        <w:rPr>
          <w:rStyle w:val="Hyperlink"/>
          <w:color w:val="auto"/>
          <w:sz w:val="26"/>
          <w:szCs w:val="26"/>
          <w:u w:val="none"/>
          <w:lang w:val="de-CH"/>
        </w:rPr>
        <w:t xml:space="preserve"> </w:t>
      </w:r>
    </w:p>
    <w:p w14:paraId="134E508B" w14:textId="70CF26FD" w:rsidR="00AC1D11" w:rsidRPr="002D1012" w:rsidRDefault="00195986" w:rsidP="002D1012">
      <w:pPr>
        <w:pStyle w:val="FiBLmrstandard"/>
        <w:rPr>
          <w:lang w:val="de-CH"/>
        </w:rPr>
      </w:pPr>
      <w:r>
        <w:rPr>
          <w:noProof/>
        </w:rPr>
        <w:drawing>
          <wp:anchor distT="0" distB="0" distL="114300" distR="114300" simplePos="0" relativeHeight="251658240" behindDoc="1" locked="0" layoutInCell="1" allowOverlap="1" wp14:anchorId="566A30AB" wp14:editId="7A758688">
            <wp:simplePos x="0" y="0"/>
            <wp:positionH relativeFrom="column">
              <wp:posOffset>3711728</wp:posOffset>
            </wp:positionH>
            <wp:positionV relativeFrom="paragraph">
              <wp:posOffset>66217</wp:posOffset>
            </wp:positionV>
            <wp:extent cx="1852295" cy="2530475"/>
            <wp:effectExtent l="0" t="0" r="0" b="3175"/>
            <wp:wrapTight wrapText="bothSides">
              <wp:wrapPolygon edited="0">
                <wp:start x="0" y="0"/>
                <wp:lineTo x="0" y="21464"/>
                <wp:lineTo x="21326" y="21464"/>
                <wp:lineTo x="213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52295" cy="2530475"/>
                    </a:xfrm>
                    <a:prstGeom prst="rect">
                      <a:avLst/>
                    </a:prstGeom>
                  </pic:spPr>
                </pic:pic>
              </a:graphicData>
            </a:graphic>
            <wp14:sizeRelH relativeFrom="margin">
              <wp14:pctWidth>0</wp14:pctWidth>
            </wp14:sizeRelH>
            <wp14:sizeRelV relativeFrom="margin">
              <wp14:pctHeight>0</wp14:pctHeight>
            </wp14:sizeRelV>
          </wp:anchor>
        </w:drawing>
      </w:r>
      <w:r w:rsidR="002D1012" w:rsidRPr="002D1012">
        <w:rPr>
          <w:noProof/>
          <w:lang w:val="de-CH"/>
        </w:rPr>
        <w:t>Das Jahrbuch „The World of Organic Agriculture – Statistics and Emerging Trends 2026“ (350 Seiten) präsentiert die Ergebnisse der jährlichen weltweiten Erhebung zur biologischen Landwirtschaft und enthält zahlreiche Tabellen, Grafiken, Karten und Infografiken. Es beinhaltet Beiträge von Expertinnen und Experten zum Bio</w:t>
      </w:r>
      <w:r w:rsidR="000C02FB">
        <w:rPr>
          <w:noProof/>
          <w:lang w:val="de-CH"/>
        </w:rPr>
        <w:t>s</w:t>
      </w:r>
      <w:r w:rsidR="002D1012" w:rsidRPr="002D1012">
        <w:rPr>
          <w:noProof/>
          <w:lang w:val="de-CH"/>
        </w:rPr>
        <w:t xml:space="preserve">ektor sowie </w:t>
      </w:r>
      <w:r w:rsidR="002D1012" w:rsidRPr="00195986">
        <w:rPr>
          <w:lang w:val="de-CH"/>
        </w:rPr>
        <w:t>Informationen</w:t>
      </w:r>
      <w:r w:rsidR="002D1012" w:rsidRPr="002D1012">
        <w:rPr>
          <w:noProof/>
          <w:lang w:val="de-CH"/>
        </w:rPr>
        <w:t xml:space="preserve"> zu Trends in allen Regionen und ausgewählten Ländern. Zudem liefert es Hintergrundinformationen </w:t>
      </w:r>
      <w:r w:rsidR="000C02FB">
        <w:rPr>
          <w:noProof/>
          <w:lang w:val="de-CH"/>
        </w:rPr>
        <w:t xml:space="preserve">unter anderem zu </w:t>
      </w:r>
      <w:r w:rsidR="002D1012" w:rsidRPr="002D1012">
        <w:rPr>
          <w:noProof/>
          <w:lang w:val="de-CH"/>
        </w:rPr>
        <w:t xml:space="preserve">politischer Unterstützung </w:t>
      </w:r>
      <w:r w:rsidR="005515AF">
        <w:rPr>
          <w:noProof/>
          <w:lang w:val="de-CH"/>
        </w:rPr>
        <w:t>oder</w:t>
      </w:r>
      <w:r w:rsidR="005515AF" w:rsidRPr="002D1012">
        <w:rPr>
          <w:noProof/>
          <w:lang w:val="de-CH"/>
        </w:rPr>
        <w:t xml:space="preserve"> </w:t>
      </w:r>
      <w:r w:rsidR="002D1012" w:rsidRPr="002D1012">
        <w:rPr>
          <w:noProof/>
          <w:lang w:val="de-CH"/>
        </w:rPr>
        <w:t>zum globalen Markt für Bio</w:t>
      </w:r>
      <w:r w:rsidR="000C02FB">
        <w:rPr>
          <w:noProof/>
          <w:lang w:val="de-CH"/>
        </w:rPr>
        <w:t>l</w:t>
      </w:r>
      <w:r w:rsidR="002D1012" w:rsidRPr="002D1012">
        <w:rPr>
          <w:noProof/>
          <w:lang w:val="de-CH"/>
        </w:rPr>
        <w:t>ebensmittel</w:t>
      </w:r>
      <w:r w:rsidR="00686D1E" w:rsidRPr="002D1012">
        <w:rPr>
          <w:lang w:val="de-CH"/>
        </w:rPr>
        <w:t>.</w:t>
      </w:r>
    </w:p>
    <w:p w14:paraId="35050C59" w14:textId="5617A0F5" w:rsidR="00686D1E" w:rsidRPr="002D1012" w:rsidRDefault="002D1012">
      <w:pPr>
        <w:pStyle w:val="FiBLmrstandard"/>
        <w:rPr>
          <w:lang w:val="de-CH"/>
        </w:rPr>
      </w:pPr>
      <w:r w:rsidRPr="002D1012">
        <w:rPr>
          <w:lang w:val="de-CH"/>
        </w:rPr>
        <w:t xml:space="preserve">Weitere Informationen und Download-Link: </w:t>
      </w:r>
      <w:hyperlink r:id="rId23" w:history="1">
        <w:r w:rsidR="00E03542" w:rsidRPr="002D1012">
          <w:rPr>
            <w:rStyle w:val="Hyperlink"/>
            <w:lang w:val="de-CH"/>
          </w:rPr>
          <w:t>www.organic-world.net/yearbook/yearbook-2026.html</w:t>
        </w:r>
      </w:hyperlink>
      <w:r w:rsidR="009C501B" w:rsidRPr="002D1012">
        <w:rPr>
          <w:lang w:val="de-CH"/>
        </w:rPr>
        <w:t xml:space="preserve"> </w:t>
      </w:r>
    </w:p>
    <w:p w14:paraId="1DB7777E" w14:textId="29D3840C" w:rsidR="00686D1E" w:rsidRPr="002D1012" w:rsidRDefault="002D1012" w:rsidP="00B356E5">
      <w:pPr>
        <w:pStyle w:val="FiBLmraddinfo"/>
        <w:rPr>
          <w:lang w:val="de-CH"/>
        </w:rPr>
      </w:pPr>
      <w:r w:rsidRPr="002D1012">
        <w:rPr>
          <w:lang w:val="de-CH"/>
        </w:rPr>
        <w:t>Datenerhebung</w:t>
      </w:r>
    </w:p>
    <w:p w14:paraId="0846DF3D" w14:textId="4BFFE196" w:rsidR="002D1012" w:rsidRPr="00195986" w:rsidRDefault="002D1012" w:rsidP="002D1012">
      <w:pPr>
        <w:pStyle w:val="FiBLmrstandard"/>
        <w:rPr>
          <w:b/>
          <w:lang w:val="de-CH"/>
        </w:rPr>
      </w:pPr>
      <w:r w:rsidRPr="00195986">
        <w:rPr>
          <w:lang w:val="de-CH"/>
        </w:rPr>
        <w:t xml:space="preserve">Die Daten zur biologischen Landwirtschaft werden jährlich vom FiBL in Zusammenarbeit mit vielen Partnern weltweit erhoben. Die Ergebnisse werden gemeinsam mit IFOAM – Organics International veröffentlicht. Unterstützt werden die Aktivitäten vom Schweizer Staatssekretariat für Wirtschaft (SECO), dem </w:t>
      </w:r>
      <w:r w:rsidR="0095421B" w:rsidRPr="0095421B">
        <w:rPr>
          <w:lang w:val="de-CH"/>
        </w:rPr>
        <w:t>Coop Fonds für Nachhaltigkeit</w:t>
      </w:r>
      <w:r w:rsidRPr="00195986">
        <w:rPr>
          <w:lang w:val="de-CH"/>
        </w:rPr>
        <w:t xml:space="preserve">, </w:t>
      </w:r>
      <w:r w:rsidR="000C02FB">
        <w:rPr>
          <w:lang w:val="de-CH"/>
        </w:rPr>
        <w:t>Naturland e.V.</w:t>
      </w:r>
      <w:r w:rsidRPr="00195986">
        <w:rPr>
          <w:lang w:val="de-CH"/>
        </w:rPr>
        <w:t xml:space="preserve"> und der NürnbergMesse als Organisatorin der </w:t>
      </w:r>
      <w:r w:rsidR="00F10DC7">
        <w:rPr>
          <w:lang w:val="de-CH"/>
        </w:rPr>
        <w:t>Biofach</w:t>
      </w:r>
      <w:r w:rsidRPr="00195986">
        <w:rPr>
          <w:lang w:val="de-CH"/>
        </w:rPr>
        <w:t>.</w:t>
      </w:r>
    </w:p>
    <w:p w14:paraId="3A57ED99" w14:textId="672109B2" w:rsidR="00686D1E" w:rsidRPr="008128EF" w:rsidRDefault="0045659E" w:rsidP="00B356E5">
      <w:pPr>
        <w:pStyle w:val="FiBLmraddinfo"/>
        <w:rPr>
          <w:lang w:val="de-CH"/>
        </w:rPr>
      </w:pPr>
      <w:r w:rsidRPr="008128EF">
        <w:rPr>
          <w:lang w:val="de-CH"/>
        </w:rPr>
        <w:t>Zitierhinweis</w:t>
      </w:r>
    </w:p>
    <w:p w14:paraId="52AB40C7" w14:textId="4559F4C2" w:rsidR="000A745B" w:rsidRPr="00195986" w:rsidRDefault="000A745B" w:rsidP="00C250C1">
      <w:pPr>
        <w:pStyle w:val="FiBLmrreferences"/>
        <w:rPr>
          <w:b/>
          <w:lang w:val="de-CH"/>
        </w:rPr>
      </w:pPr>
      <w:r w:rsidRPr="008128EF">
        <w:rPr>
          <w:lang w:val="de-CH"/>
        </w:rPr>
        <w:t>Willer, Helga</w:t>
      </w:r>
      <w:r w:rsidR="00E03542" w:rsidRPr="008128EF">
        <w:rPr>
          <w:lang w:val="de-CH"/>
        </w:rPr>
        <w:t>,</w:t>
      </w:r>
      <w:r w:rsidR="00165DF1" w:rsidRPr="008128EF">
        <w:rPr>
          <w:lang w:val="de-CH"/>
        </w:rPr>
        <w:t xml:space="preserve"> Bernhard Schlatter</w:t>
      </w:r>
      <w:r w:rsidR="00E03542" w:rsidRPr="008128EF">
        <w:rPr>
          <w:lang w:val="de-CH"/>
        </w:rPr>
        <w:t xml:space="preserve"> </w:t>
      </w:r>
      <w:r w:rsidR="000C02FB" w:rsidRPr="008128EF">
        <w:rPr>
          <w:lang w:val="de-CH"/>
        </w:rPr>
        <w:t xml:space="preserve">und </w:t>
      </w:r>
      <w:r w:rsidR="00E03542" w:rsidRPr="008128EF">
        <w:rPr>
          <w:lang w:val="de-CH"/>
        </w:rPr>
        <w:t xml:space="preserve">Jan Trávníček </w:t>
      </w:r>
      <w:r w:rsidRPr="008128EF">
        <w:rPr>
          <w:lang w:val="de-CH"/>
        </w:rPr>
        <w:t>(</w:t>
      </w:r>
      <w:r w:rsidR="000C02FB" w:rsidRPr="008128EF">
        <w:rPr>
          <w:lang w:val="de-CH"/>
        </w:rPr>
        <w:t>Hrsg</w:t>
      </w:r>
      <w:r w:rsidRPr="008128EF">
        <w:rPr>
          <w:lang w:val="de-CH"/>
        </w:rPr>
        <w:t xml:space="preserve">.) </w:t>
      </w:r>
      <w:r w:rsidRPr="00AC1D11">
        <w:t>(</w:t>
      </w:r>
      <w:r w:rsidR="00E03542">
        <w:t>2026</w:t>
      </w:r>
      <w:r w:rsidRPr="00AC1D11">
        <w:t xml:space="preserve">): The World of Organic Agriculture. </w:t>
      </w:r>
      <w:proofErr w:type="spellStart"/>
      <w:r w:rsidRPr="00502B30">
        <w:rPr>
          <w:lang w:val="de-CH"/>
        </w:rPr>
        <w:t>Statistics</w:t>
      </w:r>
      <w:proofErr w:type="spellEnd"/>
      <w:r w:rsidRPr="00502B30">
        <w:rPr>
          <w:lang w:val="de-CH"/>
        </w:rPr>
        <w:t xml:space="preserve"> and Emerging Trends </w:t>
      </w:r>
      <w:r w:rsidR="00E03542" w:rsidRPr="00502B30">
        <w:rPr>
          <w:lang w:val="de-CH"/>
        </w:rPr>
        <w:t>2026</w:t>
      </w:r>
      <w:r w:rsidRPr="00502B30">
        <w:rPr>
          <w:lang w:val="de-CH"/>
        </w:rPr>
        <w:t xml:space="preserve">. </w:t>
      </w:r>
      <w:r w:rsidR="005515AF" w:rsidRPr="00502B30">
        <w:rPr>
          <w:lang w:val="de-CH"/>
        </w:rPr>
        <w:t xml:space="preserve">Forschungsinstitut für biologischen Landbau </w:t>
      </w:r>
      <w:r w:rsidRPr="00502B30">
        <w:rPr>
          <w:lang w:val="de-CH"/>
        </w:rPr>
        <w:t xml:space="preserve">FiBL, Frick, </w:t>
      </w:r>
      <w:r w:rsidR="005515AF" w:rsidRPr="00502B30">
        <w:rPr>
          <w:lang w:val="de-CH"/>
        </w:rPr>
        <w:t xml:space="preserve">und </w:t>
      </w:r>
      <w:r w:rsidRPr="00502B30">
        <w:rPr>
          <w:lang w:val="de-CH"/>
        </w:rPr>
        <w:t xml:space="preserve">IFOAM – Organics International, Bonn. </w:t>
      </w:r>
      <w:r w:rsidR="0045659E" w:rsidRPr="00195986">
        <w:rPr>
          <w:lang w:val="de-CH"/>
        </w:rPr>
        <w:t xml:space="preserve">Verfügbar unter: </w:t>
      </w:r>
      <w:hyperlink r:id="rId24" w:history="1">
        <w:r w:rsidR="00195986" w:rsidRPr="00825EB8">
          <w:rPr>
            <w:rStyle w:val="Hyperlink"/>
            <w:lang w:val="de-CH"/>
          </w:rPr>
          <w:t>www.organic-world.net/yearbook/yearbook-2026.html</w:t>
        </w:r>
      </w:hyperlink>
      <w:r w:rsidR="0046065E" w:rsidRPr="00195986">
        <w:rPr>
          <w:lang w:val="de-CH"/>
        </w:rPr>
        <w:t xml:space="preserve"> </w:t>
      </w:r>
    </w:p>
    <w:p w14:paraId="0EE0E791" w14:textId="53048AFB" w:rsidR="00EE315C" w:rsidRPr="0045659E" w:rsidRDefault="0045659E" w:rsidP="00B356E5">
      <w:pPr>
        <w:pStyle w:val="FiBLmraddinfo"/>
        <w:rPr>
          <w:lang w:val="de-CH"/>
        </w:rPr>
      </w:pPr>
      <w:r w:rsidRPr="0045659E">
        <w:rPr>
          <w:lang w:val="de-CH"/>
        </w:rPr>
        <w:t>Download</w:t>
      </w:r>
    </w:p>
    <w:p w14:paraId="65204DE9" w14:textId="2C7A06FF" w:rsidR="006664FE" w:rsidRPr="0045659E" w:rsidRDefault="0045659E">
      <w:pPr>
        <w:pStyle w:val="FiBLmrstandard"/>
        <w:rPr>
          <w:lang w:val="de-CH"/>
        </w:rPr>
      </w:pPr>
      <w:r w:rsidRPr="0045659E">
        <w:rPr>
          <w:lang w:val="de-CH"/>
        </w:rPr>
        <w:t xml:space="preserve">Das </w:t>
      </w:r>
      <w:r w:rsidR="005515AF">
        <w:rPr>
          <w:lang w:val="de-CH"/>
        </w:rPr>
        <w:t xml:space="preserve">Jahrbuch </w:t>
      </w:r>
      <w:r w:rsidRPr="0045659E">
        <w:rPr>
          <w:lang w:val="de-CH"/>
        </w:rPr>
        <w:t xml:space="preserve">kann </w:t>
      </w:r>
      <w:r w:rsidR="005515AF">
        <w:rPr>
          <w:lang w:val="de-CH"/>
        </w:rPr>
        <w:t xml:space="preserve">abgerufen werden </w:t>
      </w:r>
      <w:r w:rsidRPr="0045659E">
        <w:rPr>
          <w:lang w:val="de-CH"/>
        </w:rPr>
        <w:t>unter</w:t>
      </w:r>
      <w:r>
        <w:rPr>
          <w:lang w:val="de-CH"/>
        </w:rPr>
        <w:t xml:space="preserve">: </w:t>
      </w:r>
      <w:hyperlink r:id="rId25" w:history="1">
        <w:r w:rsidR="00945449" w:rsidRPr="0045659E">
          <w:rPr>
            <w:rStyle w:val="Hyperlink"/>
            <w:u w:val="none"/>
            <w:lang w:val="de-CH"/>
          </w:rPr>
          <w:t>https://shop.fibl.org</w:t>
        </w:r>
      </w:hyperlink>
      <w:r w:rsidR="00945449" w:rsidRPr="0045659E">
        <w:rPr>
          <w:lang w:val="de-CH"/>
        </w:rPr>
        <w:t xml:space="preserve"> </w:t>
      </w:r>
      <w:r w:rsidR="00686D1E" w:rsidRPr="0045659E">
        <w:rPr>
          <w:lang w:val="de-CH"/>
        </w:rPr>
        <w:t>(</w:t>
      </w:r>
      <w:r w:rsidR="00B348C2">
        <w:rPr>
          <w:lang w:val="de-CH"/>
        </w:rPr>
        <w:t>Artikel</w:t>
      </w:r>
      <w:r w:rsidRPr="0045659E">
        <w:rPr>
          <w:lang w:val="de-CH"/>
        </w:rPr>
        <w:t>nummer 1861)</w:t>
      </w:r>
      <w:r w:rsidR="00B630AA">
        <w:rPr>
          <w:lang w:val="de-CH"/>
        </w:rPr>
        <w:t xml:space="preserve"> sowie </w:t>
      </w:r>
      <w:r w:rsidR="00B630AA" w:rsidRPr="00B630AA">
        <w:rPr>
          <w:lang w:val="de-CH"/>
        </w:rPr>
        <w:t>https://orgprints.org/id/eprint/56638/</w:t>
      </w:r>
      <w:r w:rsidR="00B630AA">
        <w:rPr>
          <w:lang w:val="de-CH"/>
        </w:rPr>
        <w:t>.</w:t>
      </w:r>
    </w:p>
    <w:p w14:paraId="2359D23E" w14:textId="327E172D" w:rsidR="00686D1E" w:rsidRPr="0045659E" w:rsidRDefault="0045659E" w:rsidP="00B356E5">
      <w:pPr>
        <w:pStyle w:val="FiBLmraddinfo"/>
        <w:rPr>
          <w:color w:val="000000" w:themeColor="text1"/>
          <w:lang w:val="de-CH"/>
        </w:rPr>
      </w:pPr>
      <w:r w:rsidRPr="0045659E">
        <w:rPr>
          <w:color w:val="000000" w:themeColor="text1"/>
          <w:lang w:val="de-CH"/>
        </w:rPr>
        <w:t>Online-Datenbank und interaktive Infografiken</w:t>
      </w:r>
    </w:p>
    <w:p w14:paraId="31BD9731" w14:textId="33167FC9" w:rsidR="00603810" w:rsidRPr="0045659E" w:rsidRDefault="0045659E">
      <w:pPr>
        <w:pStyle w:val="FiBLmrstandard"/>
        <w:rPr>
          <w:color w:val="000000" w:themeColor="text1"/>
          <w:lang w:val="de-CH"/>
        </w:rPr>
      </w:pPr>
      <w:r w:rsidRPr="0045659E">
        <w:rPr>
          <w:color w:val="000000" w:themeColor="text1"/>
          <w:lang w:val="de-CH"/>
        </w:rPr>
        <w:t>Die Daten sind online verfügbar unter</w:t>
      </w:r>
      <w:r>
        <w:rPr>
          <w:color w:val="000000" w:themeColor="text1"/>
          <w:lang w:val="de-CH"/>
        </w:rPr>
        <w:t xml:space="preserve"> </w:t>
      </w:r>
      <w:hyperlink r:id="rId26" w:history="1">
        <w:r w:rsidR="00945449" w:rsidRPr="0045659E">
          <w:rPr>
            <w:rStyle w:val="Hyperlink"/>
            <w:color w:val="000000" w:themeColor="text1"/>
            <w:u w:val="none"/>
            <w:lang w:val="de-CH"/>
          </w:rPr>
          <w:t>https://statistics.fibl.org</w:t>
        </w:r>
      </w:hyperlink>
      <w:r w:rsidR="00FF6AEF" w:rsidRPr="0045659E">
        <w:rPr>
          <w:color w:val="000000" w:themeColor="text1"/>
          <w:lang w:val="de-CH"/>
        </w:rPr>
        <w:t xml:space="preserve"> </w:t>
      </w:r>
    </w:p>
    <w:p w14:paraId="76FBA002" w14:textId="01311186" w:rsidR="00D16E23" w:rsidRPr="008128EF" w:rsidRDefault="0095421B" w:rsidP="00D16E23">
      <w:pPr>
        <w:pStyle w:val="woa-h1"/>
        <w:rPr>
          <w:color w:val="auto"/>
          <w:lang w:val="de-CH"/>
        </w:rPr>
      </w:pPr>
      <w:bookmarkStart w:id="3" w:name="_Toc189136590"/>
      <w:bookmarkStart w:id="4" w:name="_Toc220598656"/>
      <w:r w:rsidRPr="008128EF">
        <w:rPr>
          <w:color w:val="auto"/>
          <w:lang w:val="de-CH"/>
        </w:rPr>
        <w:t>Biologische Landwirtschaft: Schlüssel</w:t>
      </w:r>
      <w:r w:rsidR="005515AF">
        <w:rPr>
          <w:color w:val="auto"/>
          <w:lang w:val="de-CH"/>
        </w:rPr>
        <w:t>zahlen</w:t>
      </w:r>
      <w:r w:rsidRPr="008128EF">
        <w:rPr>
          <w:color w:val="auto"/>
          <w:lang w:val="de-CH"/>
        </w:rPr>
        <w:t xml:space="preserve"> und </w:t>
      </w:r>
      <w:r>
        <w:rPr>
          <w:color w:val="auto"/>
          <w:lang w:val="de-CH"/>
        </w:rPr>
        <w:br/>
      </w:r>
      <w:r w:rsidRPr="008128EF">
        <w:rPr>
          <w:color w:val="auto"/>
          <w:lang w:val="de-CH"/>
        </w:rPr>
        <w:t>führende Länder</w:t>
      </w:r>
      <w:r w:rsidRPr="008128EF" w:rsidDel="0095421B">
        <w:rPr>
          <w:color w:val="auto"/>
          <w:lang w:val="de-CH"/>
        </w:rPr>
        <w:t xml:space="preserve"> </w:t>
      </w:r>
      <w:bookmarkEnd w:id="3"/>
      <w:bookmarkEnd w:id="4"/>
    </w:p>
    <w:tbl>
      <w:tblPr>
        <w:tblStyle w:val="woatable1"/>
        <w:tblW w:w="5000" w:type="pct"/>
        <w:tblInd w:w="0" w:type="dxa"/>
        <w:tblLook w:val="0420" w:firstRow="1" w:lastRow="0" w:firstColumn="0" w:lastColumn="0" w:noHBand="0" w:noVBand="1"/>
      </w:tblPr>
      <w:tblGrid>
        <w:gridCol w:w="2835"/>
        <w:gridCol w:w="2835"/>
        <w:gridCol w:w="2834"/>
      </w:tblGrid>
      <w:tr w:rsidR="0045659E" w:rsidRPr="0045659E" w14:paraId="3E0188DF" w14:textId="77777777" w:rsidTr="00B630AA">
        <w:trPr>
          <w:cnfStyle w:val="100000000000" w:firstRow="1" w:lastRow="0" w:firstColumn="0" w:lastColumn="0" w:oddVBand="0" w:evenVBand="0" w:oddHBand="0" w:evenHBand="0" w:firstRowFirstColumn="0" w:firstRowLastColumn="0" w:lastRowFirstColumn="0" w:lastRowLastColumn="0"/>
          <w:trHeight w:val="350"/>
        </w:trPr>
        <w:tc>
          <w:tcPr>
            <w:tcW w:w="1667" w:type="pct"/>
            <w:vAlign w:val="center"/>
          </w:tcPr>
          <w:p w14:paraId="2E365C25" w14:textId="6C56C962" w:rsidR="0045659E" w:rsidRPr="00B630AA" w:rsidRDefault="0045659E" w:rsidP="004355EF">
            <w:pPr>
              <w:keepLines/>
              <w:tabs>
                <w:tab w:val="left" w:pos="3060"/>
                <w:tab w:val="left" w:pos="6120"/>
              </w:tabs>
              <w:spacing w:beforeLines="40" w:before="96" w:afterLines="40" w:after="96"/>
              <w:rPr>
                <w:rFonts w:ascii="Gill Sans MT" w:eastAsia="MS Mincho" w:hAnsi="Gill Sans MT" w:hint="default"/>
                <w:b/>
                <w:bCs w:val="0"/>
                <w:snapToGrid w:val="0"/>
                <w:sz w:val="18"/>
                <w:szCs w:val="18"/>
                <w:lang w:eastAsia="x-none"/>
              </w:rPr>
            </w:pPr>
            <w:bookmarkStart w:id="5" w:name="_Hlk156831776"/>
            <w:proofErr w:type="spellStart"/>
            <w:r w:rsidRPr="00B630AA">
              <w:rPr>
                <w:rFonts w:ascii="Gill Sans MT" w:hAnsi="Gill Sans MT"/>
                <w:b/>
                <w:sz w:val="18"/>
                <w:szCs w:val="18"/>
              </w:rPr>
              <w:t>Indikator</w:t>
            </w:r>
            <w:proofErr w:type="spellEnd"/>
          </w:p>
        </w:tc>
        <w:tc>
          <w:tcPr>
            <w:tcW w:w="1667" w:type="pct"/>
          </w:tcPr>
          <w:p w14:paraId="7679D52C" w14:textId="2658FBA4" w:rsidR="0045659E" w:rsidRPr="00B630AA" w:rsidRDefault="0045659E" w:rsidP="00B630AA">
            <w:pPr>
              <w:keepLines/>
              <w:tabs>
                <w:tab w:val="left" w:pos="3060"/>
                <w:tab w:val="left" w:pos="6120"/>
              </w:tabs>
              <w:spacing w:beforeLines="40" w:before="96" w:afterLines="40" w:after="96"/>
              <w:rPr>
                <w:rFonts w:ascii="Gill Sans MT" w:eastAsia="MS Mincho" w:hAnsi="Gill Sans MT" w:hint="default"/>
                <w:b/>
                <w:bCs w:val="0"/>
                <w:snapToGrid w:val="0"/>
                <w:sz w:val="18"/>
                <w:szCs w:val="18"/>
                <w:lang w:eastAsia="x-none"/>
              </w:rPr>
            </w:pPr>
            <w:r w:rsidRPr="00B630AA">
              <w:rPr>
                <w:rFonts w:ascii="Gill Sans MT" w:hAnsi="Gill Sans MT"/>
                <w:b/>
                <w:sz w:val="18"/>
                <w:szCs w:val="18"/>
              </w:rPr>
              <w:t>Welt</w:t>
            </w:r>
          </w:p>
        </w:tc>
        <w:tc>
          <w:tcPr>
            <w:tcW w:w="1667" w:type="pct"/>
            <w:vAlign w:val="center"/>
          </w:tcPr>
          <w:p w14:paraId="3AF4021B" w14:textId="15D38048" w:rsidR="0045659E" w:rsidRPr="00B630AA" w:rsidRDefault="0045659E" w:rsidP="004355EF">
            <w:pPr>
              <w:keepLines/>
              <w:tabs>
                <w:tab w:val="left" w:pos="3060"/>
                <w:tab w:val="left" w:pos="6120"/>
              </w:tabs>
              <w:spacing w:beforeLines="40" w:before="96" w:afterLines="40" w:after="96"/>
              <w:jc w:val="right"/>
              <w:rPr>
                <w:rFonts w:ascii="Gill Sans MT" w:eastAsia="MS Mincho" w:hAnsi="Gill Sans MT" w:hint="default"/>
                <w:b/>
                <w:bCs w:val="0"/>
                <w:snapToGrid w:val="0"/>
                <w:sz w:val="18"/>
                <w:szCs w:val="18"/>
                <w:lang w:eastAsia="x-none"/>
              </w:rPr>
            </w:pPr>
            <w:r w:rsidRPr="00B630AA">
              <w:rPr>
                <w:rFonts w:ascii="Gill Sans MT" w:hAnsi="Gill Sans MT"/>
                <w:b/>
                <w:sz w:val="18"/>
                <w:szCs w:val="18"/>
              </w:rPr>
              <w:t>Top-Länder</w:t>
            </w:r>
          </w:p>
        </w:tc>
      </w:tr>
      <w:tr w:rsidR="0045659E" w:rsidRPr="0045659E" w14:paraId="5FA3AF0C" w14:textId="77777777" w:rsidTr="00B630AA">
        <w:trPr>
          <w:cnfStyle w:val="000000100000" w:firstRow="0" w:lastRow="0" w:firstColumn="0" w:lastColumn="0" w:oddVBand="0" w:evenVBand="0" w:oddHBand="1" w:evenHBand="0" w:firstRowFirstColumn="0" w:firstRowLastColumn="0" w:lastRowFirstColumn="0" w:lastRowLastColumn="0"/>
          <w:trHeight w:val="526"/>
        </w:trPr>
        <w:tc>
          <w:tcPr>
            <w:tcW w:w="1667" w:type="pct"/>
          </w:tcPr>
          <w:p w14:paraId="5BEC9C4A" w14:textId="39E9A598" w:rsidR="0045659E" w:rsidRPr="00B630AA" w:rsidRDefault="0045659E" w:rsidP="005515AF">
            <w:pPr>
              <w:pStyle w:val="woa-table-text"/>
              <w:spacing w:beforeLines="40" w:before="96" w:afterLines="40" w:after="96"/>
              <w:rPr>
                <w:b/>
                <w:color w:val="auto"/>
                <w:sz w:val="18"/>
                <w:szCs w:val="18"/>
                <w:lang w:val="en-GB"/>
              </w:rPr>
            </w:pPr>
            <w:r w:rsidRPr="00B630AA">
              <w:rPr>
                <w:b/>
                <w:sz w:val="18"/>
                <w:szCs w:val="18"/>
              </w:rPr>
              <w:t xml:space="preserve">Länder </w:t>
            </w:r>
            <w:proofErr w:type="spellStart"/>
            <w:r w:rsidRPr="00B630AA">
              <w:rPr>
                <w:b/>
                <w:sz w:val="18"/>
                <w:szCs w:val="18"/>
              </w:rPr>
              <w:t>mit</w:t>
            </w:r>
            <w:proofErr w:type="spellEnd"/>
            <w:r w:rsidRPr="00B630AA">
              <w:rPr>
                <w:b/>
                <w:sz w:val="18"/>
                <w:szCs w:val="18"/>
              </w:rPr>
              <w:t xml:space="preserve"> </w:t>
            </w:r>
            <w:proofErr w:type="spellStart"/>
            <w:r w:rsidRPr="00B630AA">
              <w:rPr>
                <w:b/>
                <w:sz w:val="18"/>
                <w:szCs w:val="18"/>
              </w:rPr>
              <w:t>Bio</w:t>
            </w:r>
            <w:r w:rsidR="000C02FB" w:rsidRPr="00B630AA">
              <w:rPr>
                <w:b/>
                <w:sz w:val="18"/>
                <w:szCs w:val="18"/>
              </w:rPr>
              <w:t>landbau</w:t>
            </w:r>
            <w:proofErr w:type="spellEnd"/>
          </w:p>
        </w:tc>
        <w:tc>
          <w:tcPr>
            <w:tcW w:w="1667" w:type="pct"/>
          </w:tcPr>
          <w:p w14:paraId="1F34B573" w14:textId="2F3C358E" w:rsidR="0045659E" w:rsidRPr="00B630AA" w:rsidRDefault="0045659E" w:rsidP="00B630AA">
            <w:pPr>
              <w:pStyle w:val="woa-table-text"/>
              <w:spacing w:beforeLines="40" w:before="96" w:afterLines="40" w:after="96"/>
              <w:rPr>
                <w:color w:val="auto"/>
                <w:sz w:val="18"/>
                <w:szCs w:val="18"/>
                <w:lang w:val="en-GB"/>
              </w:rPr>
            </w:pPr>
            <w:r w:rsidRPr="00B630AA">
              <w:rPr>
                <w:sz w:val="18"/>
                <w:szCs w:val="18"/>
              </w:rPr>
              <w:t>2024: 183 Länder</w:t>
            </w:r>
          </w:p>
        </w:tc>
        <w:tc>
          <w:tcPr>
            <w:tcW w:w="1667" w:type="pct"/>
          </w:tcPr>
          <w:p w14:paraId="4421CC34" w14:textId="77777777" w:rsidR="0045659E" w:rsidRPr="00B630AA" w:rsidRDefault="0045659E" w:rsidP="005515AF">
            <w:pPr>
              <w:pStyle w:val="woa-table-text"/>
              <w:spacing w:beforeLines="40" w:before="96" w:afterLines="40" w:after="96"/>
              <w:jc w:val="right"/>
              <w:rPr>
                <w:color w:val="auto"/>
                <w:sz w:val="18"/>
                <w:szCs w:val="18"/>
                <w:lang w:val="en-GB"/>
              </w:rPr>
            </w:pPr>
          </w:p>
        </w:tc>
      </w:tr>
      <w:tr w:rsidR="0045659E" w:rsidRPr="0045659E" w14:paraId="78295948" w14:textId="77777777" w:rsidTr="00B630AA">
        <w:trPr>
          <w:cnfStyle w:val="000000010000" w:firstRow="0" w:lastRow="0" w:firstColumn="0" w:lastColumn="0" w:oddVBand="0" w:evenVBand="0" w:oddHBand="0" w:evenHBand="1" w:firstRowFirstColumn="0" w:firstRowLastColumn="0" w:lastRowFirstColumn="0" w:lastRowLastColumn="0"/>
          <w:trHeight w:val="721"/>
        </w:trPr>
        <w:tc>
          <w:tcPr>
            <w:tcW w:w="1667" w:type="pct"/>
          </w:tcPr>
          <w:p w14:paraId="257F3621" w14:textId="6D843CD3" w:rsidR="0045659E" w:rsidRPr="00B630AA" w:rsidRDefault="0045659E" w:rsidP="005515AF">
            <w:pPr>
              <w:pStyle w:val="woa-table-text"/>
              <w:spacing w:beforeLines="40" w:before="96" w:afterLines="40" w:after="96"/>
              <w:rPr>
                <w:b/>
                <w:color w:val="auto"/>
                <w:sz w:val="18"/>
                <w:szCs w:val="18"/>
                <w:lang w:val="en-GB"/>
              </w:rPr>
            </w:pPr>
            <w:proofErr w:type="spellStart"/>
            <w:r w:rsidRPr="00B630AA">
              <w:rPr>
                <w:b/>
                <w:sz w:val="18"/>
                <w:szCs w:val="18"/>
              </w:rPr>
              <w:t>Bio</w:t>
            </w:r>
            <w:r w:rsidR="000C02FB" w:rsidRPr="00B630AA">
              <w:rPr>
                <w:b/>
                <w:sz w:val="18"/>
                <w:szCs w:val="18"/>
              </w:rPr>
              <w:t>l</w:t>
            </w:r>
            <w:r w:rsidRPr="00B630AA">
              <w:rPr>
                <w:b/>
                <w:sz w:val="18"/>
                <w:szCs w:val="18"/>
              </w:rPr>
              <w:t>andwirtschaftsfläche</w:t>
            </w:r>
            <w:proofErr w:type="spellEnd"/>
          </w:p>
        </w:tc>
        <w:tc>
          <w:tcPr>
            <w:tcW w:w="1667" w:type="pct"/>
          </w:tcPr>
          <w:p w14:paraId="1C4C5081" w14:textId="1FE81A58" w:rsidR="0045659E" w:rsidRPr="00B630AA" w:rsidRDefault="0045659E" w:rsidP="00B630AA">
            <w:pPr>
              <w:pStyle w:val="woa-table-text"/>
              <w:spacing w:beforeLines="40" w:before="96" w:afterLines="40" w:after="96"/>
              <w:rPr>
                <w:color w:val="auto"/>
                <w:sz w:val="18"/>
                <w:szCs w:val="18"/>
                <w:lang w:val="en-GB"/>
              </w:rPr>
            </w:pPr>
            <w:r w:rsidRPr="00B630AA">
              <w:rPr>
                <w:sz w:val="18"/>
                <w:szCs w:val="18"/>
              </w:rPr>
              <w:t>2024: 98,9 Mio. Hektar</w:t>
            </w:r>
            <w:r w:rsidR="004355EF" w:rsidRPr="00B630AA">
              <w:rPr>
                <w:sz w:val="18"/>
                <w:szCs w:val="18"/>
              </w:rPr>
              <w:br/>
            </w:r>
            <w:r w:rsidRPr="00B630AA">
              <w:rPr>
                <w:sz w:val="18"/>
                <w:szCs w:val="18"/>
              </w:rPr>
              <w:t>(2000: 15 Mio. Hektar)</w:t>
            </w:r>
          </w:p>
        </w:tc>
        <w:tc>
          <w:tcPr>
            <w:tcW w:w="1667" w:type="pct"/>
          </w:tcPr>
          <w:p w14:paraId="36B92767" w14:textId="0547B031" w:rsidR="0045659E" w:rsidRPr="00B630AA" w:rsidRDefault="0045659E" w:rsidP="00B630AA">
            <w:pPr>
              <w:pStyle w:val="woa-table-text"/>
              <w:spacing w:beforeLines="40" w:before="96" w:afterLines="40" w:after="96"/>
              <w:rPr>
                <w:color w:val="auto"/>
                <w:sz w:val="18"/>
                <w:szCs w:val="18"/>
                <w:lang w:val="es-ES"/>
              </w:rPr>
            </w:pPr>
            <w:r w:rsidRPr="00B630AA">
              <w:rPr>
                <w:sz w:val="18"/>
                <w:szCs w:val="18"/>
                <w:lang w:val="de-CH"/>
              </w:rPr>
              <w:t>Australien (53,0 Mio. Hektar)</w:t>
            </w:r>
            <w:r w:rsidR="004355EF" w:rsidRPr="00B630AA">
              <w:rPr>
                <w:sz w:val="18"/>
                <w:szCs w:val="18"/>
                <w:lang w:val="de-CH"/>
              </w:rPr>
              <w:br/>
            </w:r>
            <w:r w:rsidRPr="00B630AA">
              <w:rPr>
                <w:sz w:val="18"/>
                <w:szCs w:val="18"/>
                <w:lang w:val="de-CH"/>
              </w:rPr>
              <w:t xml:space="preserve">Indien (4,0 Mio. </w:t>
            </w:r>
            <w:r w:rsidRPr="00B630AA">
              <w:rPr>
                <w:sz w:val="18"/>
                <w:szCs w:val="18"/>
              </w:rPr>
              <w:t>Hektar)</w:t>
            </w:r>
            <w:r w:rsidR="004355EF" w:rsidRPr="00B630AA">
              <w:rPr>
                <w:sz w:val="18"/>
                <w:szCs w:val="18"/>
              </w:rPr>
              <w:br/>
            </w:r>
            <w:proofErr w:type="spellStart"/>
            <w:r w:rsidRPr="00B630AA">
              <w:rPr>
                <w:sz w:val="18"/>
                <w:szCs w:val="18"/>
              </w:rPr>
              <w:t>Argentinien</w:t>
            </w:r>
            <w:proofErr w:type="spellEnd"/>
            <w:r w:rsidRPr="00B630AA">
              <w:rPr>
                <w:sz w:val="18"/>
                <w:szCs w:val="18"/>
              </w:rPr>
              <w:t xml:space="preserve"> (3,9 Mio. Hektar)</w:t>
            </w:r>
          </w:p>
        </w:tc>
      </w:tr>
      <w:tr w:rsidR="0045659E" w:rsidRPr="0045659E" w14:paraId="4B90BD86" w14:textId="77777777" w:rsidTr="00B630AA">
        <w:trPr>
          <w:cnfStyle w:val="000000100000" w:firstRow="0" w:lastRow="0" w:firstColumn="0" w:lastColumn="0" w:oddVBand="0" w:evenVBand="0" w:oddHBand="1" w:evenHBand="0" w:firstRowFirstColumn="0" w:firstRowLastColumn="0" w:lastRowFirstColumn="0" w:lastRowLastColumn="0"/>
          <w:trHeight w:val="721"/>
        </w:trPr>
        <w:tc>
          <w:tcPr>
            <w:tcW w:w="1667" w:type="pct"/>
          </w:tcPr>
          <w:p w14:paraId="65530834" w14:textId="75C5EBE6" w:rsidR="0045659E" w:rsidRPr="00B630AA" w:rsidRDefault="0045659E" w:rsidP="005515AF">
            <w:pPr>
              <w:pStyle w:val="woa-table-text"/>
              <w:spacing w:beforeLines="40" w:before="96" w:afterLines="40" w:after="96"/>
              <w:rPr>
                <w:b/>
                <w:color w:val="auto"/>
                <w:sz w:val="18"/>
                <w:szCs w:val="18"/>
                <w:lang w:val="de-CH"/>
              </w:rPr>
            </w:pPr>
            <w:r w:rsidRPr="00B630AA">
              <w:rPr>
                <w:b/>
                <w:sz w:val="18"/>
                <w:szCs w:val="18"/>
                <w:lang w:val="de-CH"/>
              </w:rPr>
              <w:t>Bio</w:t>
            </w:r>
            <w:r w:rsidR="000C02FB" w:rsidRPr="00B630AA">
              <w:rPr>
                <w:b/>
                <w:sz w:val="18"/>
                <w:szCs w:val="18"/>
                <w:lang w:val="de-CH"/>
              </w:rPr>
              <w:t>a</w:t>
            </w:r>
            <w:r w:rsidRPr="00B630AA">
              <w:rPr>
                <w:b/>
                <w:sz w:val="18"/>
                <w:szCs w:val="18"/>
                <w:lang w:val="de-CH"/>
              </w:rPr>
              <w:t>nteil an der gesamten Landwirtschaftsfläche</w:t>
            </w:r>
          </w:p>
        </w:tc>
        <w:tc>
          <w:tcPr>
            <w:tcW w:w="1667" w:type="pct"/>
          </w:tcPr>
          <w:p w14:paraId="3D6EA635" w14:textId="04731FF8" w:rsidR="0045659E" w:rsidRPr="00B630AA" w:rsidRDefault="0045659E" w:rsidP="00B630AA">
            <w:pPr>
              <w:pStyle w:val="woa-table-text"/>
              <w:spacing w:beforeLines="40" w:before="96" w:afterLines="40" w:after="96"/>
              <w:rPr>
                <w:color w:val="auto"/>
                <w:sz w:val="18"/>
                <w:szCs w:val="18"/>
                <w:lang w:val="en-GB"/>
              </w:rPr>
            </w:pPr>
            <w:r w:rsidRPr="00B630AA">
              <w:rPr>
                <w:sz w:val="18"/>
                <w:szCs w:val="18"/>
              </w:rPr>
              <w:t>2024: 2,1 %</w:t>
            </w:r>
          </w:p>
        </w:tc>
        <w:tc>
          <w:tcPr>
            <w:tcW w:w="1667" w:type="pct"/>
          </w:tcPr>
          <w:p w14:paraId="58EB07A2" w14:textId="3A022D20" w:rsidR="0045659E" w:rsidRPr="00B630AA" w:rsidRDefault="0045659E" w:rsidP="00B630AA">
            <w:pPr>
              <w:pStyle w:val="woa-table-text"/>
              <w:spacing w:beforeLines="40" w:before="96" w:afterLines="40" w:after="96"/>
              <w:rPr>
                <w:color w:val="auto"/>
                <w:sz w:val="18"/>
                <w:szCs w:val="18"/>
                <w:lang w:val="en-GB"/>
              </w:rPr>
            </w:pPr>
            <w:r w:rsidRPr="00B630AA">
              <w:rPr>
                <w:sz w:val="18"/>
                <w:szCs w:val="18"/>
              </w:rPr>
              <w:t>Liechtenstein (43,5</w:t>
            </w:r>
            <w:r w:rsidR="005515AF" w:rsidRPr="00B630AA">
              <w:rPr>
                <w:sz w:val="18"/>
                <w:szCs w:val="18"/>
              </w:rPr>
              <w:t> </w:t>
            </w:r>
            <w:r w:rsidRPr="00B630AA">
              <w:rPr>
                <w:sz w:val="18"/>
                <w:szCs w:val="18"/>
              </w:rPr>
              <w:t>%)</w:t>
            </w:r>
            <w:r w:rsidR="004355EF" w:rsidRPr="00B630AA">
              <w:rPr>
                <w:sz w:val="18"/>
                <w:szCs w:val="18"/>
              </w:rPr>
              <w:br/>
            </w:r>
            <w:r w:rsidRPr="00B630AA">
              <w:rPr>
                <w:sz w:val="18"/>
                <w:szCs w:val="18"/>
              </w:rPr>
              <w:t>Österreich (27,2</w:t>
            </w:r>
            <w:r w:rsidR="005515AF" w:rsidRPr="00B630AA">
              <w:rPr>
                <w:sz w:val="18"/>
                <w:szCs w:val="18"/>
              </w:rPr>
              <w:t> </w:t>
            </w:r>
            <w:r w:rsidRPr="00B630AA">
              <w:rPr>
                <w:sz w:val="18"/>
                <w:szCs w:val="18"/>
              </w:rPr>
              <w:t>%)</w:t>
            </w:r>
            <w:r w:rsidR="004355EF" w:rsidRPr="00B630AA">
              <w:rPr>
                <w:sz w:val="18"/>
                <w:szCs w:val="18"/>
              </w:rPr>
              <w:br/>
            </w:r>
            <w:r w:rsidRPr="00B630AA">
              <w:rPr>
                <w:sz w:val="18"/>
                <w:szCs w:val="18"/>
              </w:rPr>
              <w:t>Uruguay (23,1</w:t>
            </w:r>
            <w:r w:rsidR="005515AF" w:rsidRPr="00B630AA">
              <w:rPr>
                <w:sz w:val="18"/>
                <w:szCs w:val="18"/>
              </w:rPr>
              <w:t> </w:t>
            </w:r>
            <w:r w:rsidRPr="00B630AA">
              <w:rPr>
                <w:sz w:val="18"/>
                <w:szCs w:val="18"/>
              </w:rPr>
              <w:t>%)</w:t>
            </w:r>
          </w:p>
        </w:tc>
      </w:tr>
      <w:tr w:rsidR="0045659E" w:rsidRPr="0039302A" w14:paraId="16ACEB07" w14:textId="77777777" w:rsidTr="00B630AA">
        <w:trPr>
          <w:cnfStyle w:val="000000010000" w:firstRow="0" w:lastRow="0" w:firstColumn="0" w:lastColumn="0" w:oddVBand="0" w:evenVBand="0" w:oddHBand="0" w:evenHBand="1" w:firstRowFirstColumn="0" w:firstRowLastColumn="0" w:lastRowFirstColumn="0" w:lastRowLastColumn="0"/>
          <w:trHeight w:val="740"/>
        </w:trPr>
        <w:tc>
          <w:tcPr>
            <w:tcW w:w="1667" w:type="pct"/>
          </w:tcPr>
          <w:p w14:paraId="0AC39832" w14:textId="2C165F65" w:rsidR="0045659E" w:rsidRPr="00B630AA" w:rsidRDefault="0045659E" w:rsidP="005515AF">
            <w:pPr>
              <w:pStyle w:val="woa-table-text"/>
              <w:spacing w:beforeLines="40" w:before="96" w:afterLines="40" w:after="96"/>
              <w:rPr>
                <w:b/>
                <w:color w:val="auto"/>
                <w:sz w:val="18"/>
                <w:szCs w:val="18"/>
                <w:lang w:val="en-GB"/>
              </w:rPr>
            </w:pPr>
            <w:proofErr w:type="spellStart"/>
            <w:r w:rsidRPr="00B630AA">
              <w:rPr>
                <w:b/>
                <w:sz w:val="18"/>
                <w:szCs w:val="18"/>
              </w:rPr>
              <w:t>Entwicklung</w:t>
            </w:r>
            <w:proofErr w:type="spellEnd"/>
            <w:r w:rsidRPr="00B630AA">
              <w:rPr>
                <w:b/>
                <w:sz w:val="18"/>
                <w:szCs w:val="18"/>
              </w:rPr>
              <w:t xml:space="preserve"> der </w:t>
            </w:r>
            <w:proofErr w:type="spellStart"/>
            <w:r w:rsidRPr="00B630AA">
              <w:rPr>
                <w:b/>
                <w:sz w:val="18"/>
                <w:szCs w:val="18"/>
              </w:rPr>
              <w:t>Bio</w:t>
            </w:r>
            <w:r w:rsidR="000C02FB" w:rsidRPr="00B630AA">
              <w:rPr>
                <w:b/>
                <w:sz w:val="18"/>
                <w:szCs w:val="18"/>
              </w:rPr>
              <w:t>l</w:t>
            </w:r>
            <w:r w:rsidRPr="00B630AA">
              <w:rPr>
                <w:b/>
                <w:sz w:val="18"/>
                <w:szCs w:val="18"/>
              </w:rPr>
              <w:t>andwirtschaftsfläche</w:t>
            </w:r>
            <w:proofErr w:type="spellEnd"/>
            <w:r w:rsidRPr="00B630AA">
              <w:rPr>
                <w:b/>
                <w:sz w:val="18"/>
                <w:szCs w:val="18"/>
              </w:rPr>
              <w:t xml:space="preserve"> 2023/2024</w:t>
            </w:r>
          </w:p>
        </w:tc>
        <w:tc>
          <w:tcPr>
            <w:tcW w:w="1667" w:type="pct"/>
          </w:tcPr>
          <w:p w14:paraId="0CB279D4" w14:textId="70A6B898" w:rsidR="0045659E" w:rsidRPr="00B630AA" w:rsidRDefault="0045659E" w:rsidP="00B630AA">
            <w:pPr>
              <w:pStyle w:val="woa-table-text"/>
              <w:spacing w:beforeLines="40" w:before="96" w:afterLines="40" w:after="96"/>
              <w:rPr>
                <w:color w:val="auto"/>
                <w:sz w:val="18"/>
                <w:szCs w:val="18"/>
                <w:lang w:val="en-GB"/>
              </w:rPr>
            </w:pPr>
            <w:r w:rsidRPr="00B630AA">
              <w:rPr>
                <w:sz w:val="18"/>
                <w:szCs w:val="18"/>
              </w:rPr>
              <w:t>-176’000 Hektar (ha); -0,2 %</w:t>
            </w:r>
          </w:p>
        </w:tc>
        <w:tc>
          <w:tcPr>
            <w:tcW w:w="1667" w:type="pct"/>
          </w:tcPr>
          <w:p w14:paraId="35F86E51" w14:textId="4D63C280" w:rsidR="0045659E" w:rsidRPr="00B630AA" w:rsidRDefault="0045659E" w:rsidP="00B630AA">
            <w:pPr>
              <w:pStyle w:val="woa-table-text"/>
              <w:spacing w:beforeLines="40" w:before="96" w:afterLines="40" w:after="96"/>
              <w:rPr>
                <w:color w:val="auto"/>
                <w:sz w:val="18"/>
                <w:szCs w:val="18"/>
                <w:lang w:val="it-CH"/>
              </w:rPr>
            </w:pPr>
            <w:r w:rsidRPr="00B630AA">
              <w:rPr>
                <w:sz w:val="18"/>
                <w:szCs w:val="18"/>
                <w:lang w:val="it-CH"/>
              </w:rPr>
              <w:t>USA: +1’153’391 ha (+56,0</w:t>
            </w:r>
            <w:r w:rsidR="005515AF" w:rsidRPr="00B630AA">
              <w:rPr>
                <w:sz w:val="18"/>
                <w:szCs w:val="18"/>
                <w:lang w:val="it-CH"/>
              </w:rPr>
              <w:t> </w:t>
            </w:r>
            <w:r w:rsidRPr="00B630AA">
              <w:rPr>
                <w:sz w:val="18"/>
                <w:szCs w:val="18"/>
                <w:lang w:val="it-CH"/>
              </w:rPr>
              <w:t>%)</w:t>
            </w:r>
            <w:r w:rsidR="004355EF" w:rsidRPr="00B630AA">
              <w:rPr>
                <w:sz w:val="18"/>
                <w:szCs w:val="18"/>
                <w:lang w:val="it-CH"/>
              </w:rPr>
              <w:br/>
            </w:r>
            <w:r w:rsidRPr="00B630AA">
              <w:rPr>
                <w:sz w:val="18"/>
                <w:szCs w:val="18"/>
                <w:lang w:val="it-CH"/>
              </w:rPr>
              <w:t>Guatemala: +241’744 ha (+193</w:t>
            </w:r>
            <w:r w:rsidR="0068573E">
              <w:rPr>
                <w:sz w:val="18"/>
                <w:szCs w:val="18"/>
                <w:lang w:val="it-CH"/>
              </w:rPr>
              <w:t>,</w:t>
            </w:r>
            <w:r w:rsidR="005515AF" w:rsidRPr="00B630AA">
              <w:rPr>
                <w:sz w:val="18"/>
                <w:szCs w:val="18"/>
                <w:lang w:val="it-CH"/>
              </w:rPr>
              <w:t>0 </w:t>
            </w:r>
            <w:r w:rsidRPr="00B630AA">
              <w:rPr>
                <w:sz w:val="18"/>
                <w:szCs w:val="18"/>
                <w:lang w:val="it-CH"/>
              </w:rPr>
              <w:t>%)</w:t>
            </w:r>
            <w:r w:rsidR="004355EF" w:rsidRPr="00B630AA">
              <w:rPr>
                <w:sz w:val="18"/>
                <w:szCs w:val="18"/>
                <w:lang w:val="it-CH"/>
              </w:rPr>
              <w:br/>
            </w:r>
            <w:r w:rsidRPr="00B630AA">
              <w:rPr>
                <w:sz w:val="18"/>
                <w:szCs w:val="18"/>
                <w:lang w:val="it-CH"/>
              </w:rPr>
              <w:t>China: +169’350 ha (+5,0</w:t>
            </w:r>
            <w:r w:rsidR="005515AF" w:rsidRPr="00B630AA">
              <w:rPr>
                <w:sz w:val="18"/>
                <w:szCs w:val="18"/>
                <w:lang w:val="it-CH"/>
              </w:rPr>
              <w:t> </w:t>
            </w:r>
            <w:r w:rsidRPr="00B630AA">
              <w:rPr>
                <w:sz w:val="18"/>
                <w:szCs w:val="18"/>
                <w:lang w:val="it-CH"/>
              </w:rPr>
              <w:t>%)</w:t>
            </w:r>
          </w:p>
        </w:tc>
      </w:tr>
      <w:tr w:rsidR="0045659E" w:rsidRPr="004355EF" w14:paraId="4ACAD1A0" w14:textId="77777777" w:rsidTr="00B630AA">
        <w:trPr>
          <w:cnfStyle w:val="000000100000" w:firstRow="0" w:lastRow="0" w:firstColumn="0" w:lastColumn="0" w:oddVBand="0" w:evenVBand="0" w:oddHBand="1" w:evenHBand="0" w:firstRowFirstColumn="0" w:firstRowLastColumn="0" w:lastRowFirstColumn="0" w:lastRowLastColumn="0"/>
          <w:trHeight w:val="740"/>
        </w:trPr>
        <w:tc>
          <w:tcPr>
            <w:tcW w:w="1667" w:type="pct"/>
          </w:tcPr>
          <w:p w14:paraId="02C1179B" w14:textId="7D78A469" w:rsidR="0045659E" w:rsidRPr="00B630AA" w:rsidRDefault="0045659E" w:rsidP="005515AF">
            <w:pPr>
              <w:pStyle w:val="woa-table-text"/>
              <w:spacing w:beforeLines="40" w:before="96" w:afterLines="40" w:after="96"/>
              <w:rPr>
                <w:b/>
                <w:color w:val="auto"/>
                <w:sz w:val="18"/>
                <w:szCs w:val="18"/>
                <w:lang w:val="de-CH"/>
              </w:rPr>
            </w:pPr>
            <w:r w:rsidRPr="00B630AA">
              <w:rPr>
                <w:b/>
                <w:sz w:val="18"/>
                <w:szCs w:val="18"/>
                <w:lang w:val="de-CH"/>
              </w:rPr>
              <w:t>Wildsammlung und weitere nicht-landwirtschaftliche Flächen</w:t>
            </w:r>
          </w:p>
        </w:tc>
        <w:tc>
          <w:tcPr>
            <w:tcW w:w="1667" w:type="pct"/>
          </w:tcPr>
          <w:p w14:paraId="44B3414B" w14:textId="3BE9342E" w:rsidR="0045659E" w:rsidRPr="00B630AA" w:rsidRDefault="0045659E" w:rsidP="00B630AA">
            <w:pPr>
              <w:pStyle w:val="woa-table-text"/>
              <w:spacing w:beforeLines="40" w:before="96" w:afterLines="40" w:after="96"/>
              <w:rPr>
                <w:color w:val="auto"/>
                <w:sz w:val="18"/>
                <w:szCs w:val="18"/>
                <w:lang w:val="it-CH"/>
              </w:rPr>
            </w:pPr>
            <w:r w:rsidRPr="00B630AA">
              <w:rPr>
                <w:sz w:val="18"/>
                <w:szCs w:val="18"/>
                <w:lang w:val="it-CH"/>
              </w:rPr>
              <w:t>2024: 25,5 Mio. Hektar</w:t>
            </w:r>
            <w:r w:rsidR="004355EF" w:rsidRPr="00B630AA">
              <w:rPr>
                <w:sz w:val="18"/>
                <w:szCs w:val="18"/>
                <w:lang w:val="it-CH"/>
              </w:rPr>
              <w:br/>
            </w:r>
            <w:r w:rsidRPr="00B630AA">
              <w:rPr>
                <w:sz w:val="18"/>
                <w:szCs w:val="18"/>
                <w:lang w:val="it-CH"/>
              </w:rPr>
              <w:t xml:space="preserve">(2000: 5,6 Mio. </w:t>
            </w:r>
            <w:r w:rsidRPr="00B630AA">
              <w:rPr>
                <w:sz w:val="18"/>
                <w:szCs w:val="18"/>
              </w:rPr>
              <w:t>Hektar</w:t>
            </w:r>
            <w:r w:rsidRPr="00B630AA">
              <w:rPr>
                <w:sz w:val="18"/>
                <w:szCs w:val="18"/>
                <w:lang w:val="it-CH"/>
              </w:rPr>
              <w:t>)</w:t>
            </w:r>
          </w:p>
        </w:tc>
        <w:tc>
          <w:tcPr>
            <w:tcW w:w="1667" w:type="pct"/>
          </w:tcPr>
          <w:p w14:paraId="2BDCA5A1" w14:textId="728C6FE6" w:rsidR="0045659E" w:rsidRPr="00B630AA" w:rsidRDefault="0045659E" w:rsidP="00B630AA">
            <w:pPr>
              <w:pStyle w:val="woa-table-text"/>
              <w:spacing w:beforeLines="40" w:before="96" w:afterLines="40" w:after="96"/>
              <w:rPr>
                <w:color w:val="auto"/>
                <w:sz w:val="18"/>
                <w:szCs w:val="18"/>
                <w:lang w:val="de-CH"/>
              </w:rPr>
            </w:pPr>
            <w:proofErr w:type="spellStart"/>
            <w:r w:rsidRPr="00B630AA">
              <w:rPr>
                <w:sz w:val="18"/>
                <w:szCs w:val="18"/>
                <w:lang w:val="it-CH"/>
              </w:rPr>
              <w:t>Finnland</w:t>
            </w:r>
            <w:proofErr w:type="spellEnd"/>
            <w:r w:rsidRPr="00B630AA">
              <w:rPr>
                <w:sz w:val="18"/>
                <w:szCs w:val="18"/>
                <w:lang w:val="it-CH"/>
              </w:rPr>
              <w:t xml:space="preserve"> (6,9 Mio. Hektar)</w:t>
            </w:r>
            <w:r w:rsidR="004355EF" w:rsidRPr="00B630AA">
              <w:rPr>
                <w:sz w:val="18"/>
                <w:szCs w:val="18"/>
                <w:lang w:val="it-CH"/>
              </w:rPr>
              <w:br/>
            </w:r>
            <w:r w:rsidRPr="00B630AA">
              <w:rPr>
                <w:sz w:val="18"/>
                <w:szCs w:val="18"/>
                <w:lang w:val="it-CH"/>
              </w:rPr>
              <w:t xml:space="preserve">China (3,3 Mio. </w:t>
            </w:r>
            <w:r w:rsidRPr="00B630AA">
              <w:rPr>
                <w:sz w:val="18"/>
                <w:szCs w:val="18"/>
                <w:lang w:val="de-CH"/>
              </w:rPr>
              <w:t>Hektar)</w:t>
            </w:r>
            <w:r w:rsidR="004355EF" w:rsidRPr="00B630AA">
              <w:rPr>
                <w:sz w:val="18"/>
                <w:szCs w:val="18"/>
                <w:lang w:val="de-CH"/>
              </w:rPr>
              <w:br/>
            </w:r>
            <w:r w:rsidRPr="00B630AA">
              <w:rPr>
                <w:sz w:val="18"/>
                <w:szCs w:val="18"/>
                <w:lang w:val="de-CH"/>
              </w:rPr>
              <w:t>Sambia (2,5 Mio. Hektar)</w:t>
            </w:r>
          </w:p>
        </w:tc>
      </w:tr>
      <w:tr w:rsidR="0045659E" w:rsidRPr="0045659E" w14:paraId="67ACAAB5" w14:textId="77777777" w:rsidTr="00B630AA">
        <w:trPr>
          <w:cnfStyle w:val="000000010000" w:firstRow="0" w:lastRow="0" w:firstColumn="0" w:lastColumn="0" w:oddVBand="0" w:evenVBand="0" w:oddHBand="0" w:evenHBand="1" w:firstRowFirstColumn="0" w:firstRowLastColumn="0" w:lastRowFirstColumn="0" w:lastRowLastColumn="0"/>
          <w:trHeight w:val="721"/>
        </w:trPr>
        <w:tc>
          <w:tcPr>
            <w:tcW w:w="1667" w:type="pct"/>
          </w:tcPr>
          <w:p w14:paraId="61D8D38B" w14:textId="24A3A993" w:rsidR="0045659E" w:rsidRPr="00B630AA" w:rsidRDefault="000C02FB" w:rsidP="005515AF">
            <w:pPr>
              <w:pStyle w:val="woa-table-text"/>
              <w:spacing w:beforeLines="40" w:before="96" w:afterLines="40" w:after="96"/>
              <w:rPr>
                <w:b/>
                <w:color w:val="auto"/>
                <w:sz w:val="18"/>
                <w:szCs w:val="18"/>
                <w:lang w:val="en-GB"/>
              </w:rPr>
            </w:pPr>
            <w:proofErr w:type="spellStart"/>
            <w:r w:rsidRPr="00B630AA">
              <w:rPr>
                <w:b/>
                <w:sz w:val="18"/>
                <w:szCs w:val="18"/>
              </w:rPr>
              <w:t>Landwirtschaftsbetriebe</w:t>
            </w:r>
            <w:proofErr w:type="spellEnd"/>
          </w:p>
        </w:tc>
        <w:tc>
          <w:tcPr>
            <w:tcW w:w="1667" w:type="pct"/>
          </w:tcPr>
          <w:p w14:paraId="56387554" w14:textId="07299141" w:rsidR="0045659E" w:rsidRPr="00B630AA" w:rsidRDefault="0045659E" w:rsidP="00B630AA">
            <w:pPr>
              <w:pStyle w:val="woa-table-text"/>
              <w:spacing w:beforeLines="40" w:before="96" w:afterLines="40" w:after="96"/>
              <w:rPr>
                <w:color w:val="auto"/>
                <w:sz w:val="18"/>
                <w:szCs w:val="18"/>
                <w:lang w:val="en-GB"/>
              </w:rPr>
            </w:pPr>
            <w:r w:rsidRPr="00B630AA">
              <w:rPr>
                <w:sz w:val="18"/>
                <w:szCs w:val="18"/>
              </w:rPr>
              <w:t>2024: 4,8 Mio.</w:t>
            </w:r>
            <w:r w:rsidR="00677789">
              <w:rPr>
                <w:sz w:val="18"/>
                <w:szCs w:val="18"/>
              </w:rPr>
              <w:t xml:space="preserve"> </w:t>
            </w:r>
            <w:proofErr w:type="spellStart"/>
            <w:r w:rsidR="000C02FB" w:rsidRPr="00B630AA">
              <w:rPr>
                <w:sz w:val="18"/>
                <w:szCs w:val="18"/>
              </w:rPr>
              <w:t>Landwirtschaftsbetriebe</w:t>
            </w:r>
            <w:proofErr w:type="spellEnd"/>
            <w:r w:rsidR="000C02FB" w:rsidRPr="00B630AA">
              <w:rPr>
                <w:sz w:val="18"/>
                <w:szCs w:val="18"/>
              </w:rPr>
              <w:br/>
            </w:r>
            <w:r w:rsidRPr="00B630AA">
              <w:rPr>
                <w:sz w:val="18"/>
                <w:szCs w:val="18"/>
              </w:rPr>
              <w:t>(2000: 252’000)</w:t>
            </w:r>
          </w:p>
        </w:tc>
        <w:tc>
          <w:tcPr>
            <w:tcW w:w="1667" w:type="pct"/>
          </w:tcPr>
          <w:p w14:paraId="4EF9FEB1" w14:textId="73C18365" w:rsidR="0045659E" w:rsidRPr="00B630AA" w:rsidRDefault="0045659E" w:rsidP="00B630AA">
            <w:pPr>
              <w:pStyle w:val="woa-table-text"/>
              <w:spacing w:beforeLines="40" w:before="96" w:afterLines="40" w:after="96"/>
              <w:rPr>
                <w:color w:val="auto"/>
                <w:sz w:val="18"/>
                <w:szCs w:val="18"/>
                <w:lang w:val="es-ES"/>
              </w:rPr>
            </w:pPr>
            <w:proofErr w:type="spellStart"/>
            <w:r w:rsidRPr="00B630AA">
              <w:rPr>
                <w:sz w:val="18"/>
                <w:szCs w:val="18"/>
              </w:rPr>
              <w:t>Indien</w:t>
            </w:r>
            <w:proofErr w:type="spellEnd"/>
            <w:r w:rsidRPr="00B630AA">
              <w:rPr>
                <w:sz w:val="18"/>
                <w:szCs w:val="18"/>
              </w:rPr>
              <w:t xml:space="preserve"> (2’363’607)</w:t>
            </w:r>
            <w:r w:rsidR="004355EF" w:rsidRPr="00B630AA">
              <w:rPr>
                <w:sz w:val="18"/>
                <w:szCs w:val="18"/>
              </w:rPr>
              <w:br/>
            </w:r>
            <w:r w:rsidRPr="00B630AA">
              <w:rPr>
                <w:sz w:val="18"/>
                <w:szCs w:val="18"/>
              </w:rPr>
              <w:t>Uganda (404’246)</w:t>
            </w:r>
            <w:r w:rsidR="004355EF" w:rsidRPr="00B630AA">
              <w:rPr>
                <w:sz w:val="18"/>
                <w:szCs w:val="18"/>
              </w:rPr>
              <w:br/>
            </w:r>
            <w:proofErr w:type="spellStart"/>
            <w:r w:rsidRPr="00B630AA">
              <w:rPr>
                <w:sz w:val="18"/>
                <w:szCs w:val="18"/>
              </w:rPr>
              <w:t>Äthiopien</w:t>
            </w:r>
            <w:proofErr w:type="spellEnd"/>
            <w:r w:rsidRPr="00B630AA">
              <w:rPr>
                <w:sz w:val="18"/>
                <w:szCs w:val="18"/>
              </w:rPr>
              <w:t xml:space="preserve"> (203’258)</w:t>
            </w:r>
          </w:p>
        </w:tc>
      </w:tr>
      <w:tr w:rsidR="0045659E" w:rsidRPr="0045659E" w14:paraId="05F3BF9A" w14:textId="77777777" w:rsidTr="00B630AA">
        <w:trPr>
          <w:cnfStyle w:val="000000100000" w:firstRow="0" w:lastRow="0" w:firstColumn="0" w:lastColumn="0" w:oddVBand="0" w:evenVBand="0" w:oddHBand="1" w:evenHBand="0" w:firstRowFirstColumn="0" w:firstRowLastColumn="0" w:lastRowFirstColumn="0" w:lastRowLastColumn="0"/>
          <w:trHeight w:val="740"/>
        </w:trPr>
        <w:tc>
          <w:tcPr>
            <w:tcW w:w="1667" w:type="pct"/>
          </w:tcPr>
          <w:p w14:paraId="661DDCDC" w14:textId="270FBCED" w:rsidR="0045659E" w:rsidRPr="00B630AA" w:rsidRDefault="0045659E" w:rsidP="005515AF">
            <w:pPr>
              <w:pStyle w:val="woa-table-text"/>
              <w:spacing w:beforeLines="40" w:before="96" w:afterLines="40" w:after="96"/>
              <w:rPr>
                <w:b/>
                <w:color w:val="auto"/>
                <w:sz w:val="18"/>
                <w:szCs w:val="18"/>
                <w:lang w:val="en-GB"/>
              </w:rPr>
            </w:pPr>
            <w:proofErr w:type="spellStart"/>
            <w:r w:rsidRPr="00B630AA">
              <w:rPr>
                <w:b/>
                <w:sz w:val="18"/>
                <w:szCs w:val="18"/>
              </w:rPr>
              <w:t>Bio</w:t>
            </w:r>
            <w:r w:rsidR="000C02FB" w:rsidRPr="00B630AA">
              <w:rPr>
                <w:b/>
                <w:sz w:val="18"/>
                <w:szCs w:val="18"/>
              </w:rPr>
              <w:t>e</w:t>
            </w:r>
            <w:r w:rsidRPr="00B630AA">
              <w:rPr>
                <w:b/>
                <w:sz w:val="18"/>
                <w:szCs w:val="18"/>
              </w:rPr>
              <w:t>inzelhandelsumsätze</w:t>
            </w:r>
            <w:proofErr w:type="spellEnd"/>
          </w:p>
        </w:tc>
        <w:tc>
          <w:tcPr>
            <w:tcW w:w="1667" w:type="pct"/>
          </w:tcPr>
          <w:p w14:paraId="22AECE79" w14:textId="5A7BB8A8" w:rsidR="0045659E" w:rsidRPr="00B630AA" w:rsidRDefault="0045659E" w:rsidP="00B630AA">
            <w:pPr>
              <w:pStyle w:val="woa-table-text"/>
              <w:spacing w:beforeLines="40" w:before="96" w:afterLines="40" w:after="96"/>
              <w:rPr>
                <w:color w:val="auto"/>
                <w:sz w:val="18"/>
                <w:szCs w:val="18"/>
                <w:lang w:val="en-GB"/>
              </w:rPr>
            </w:pPr>
            <w:r w:rsidRPr="00B630AA">
              <w:rPr>
                <w:sz w:val="18"/>
                <w:szCs w:val="18"/>
              </w:rPr>
              <w:t xml:space="preserve">2024: 145,0 </w:t>
            </w:r>
            <w:proofErr w:type="spellStart"/>
            <w:r w:rsidRPr="00B630AA">
              <w:rPr>
                <w:sz w:val="18"/>
                <w:szCs w:val="18"/>
              </w:rPr>
              <w:t>Mrd</w:t>
            </w:r>
            <w:proofErr w:type="spellEnd"/>
            <w:r w:rsidRPr="00B630AA">
              <w:rPr>
                <w:sz w:val="18"/>
                <w:szCs w:val="18"/>
              </w:rPr>
              <w:t>. Euro</w:t>
            </w:r>
            <w:r w:rsidR="004355EF" w:rsidRPr="00B630AA">
              <w:rPr>
                <w:sz w:val="18"/>
                <w:szCs w:val="18"/>
              </w:rPr>
              <w:br/>
            </w:r>
            <w:r w:rsidRPr="00B630AA">
              <w:rPr>
                <w:sz w:val="18"/>
                <w:szCs w:val="18"/>
              </w:rPr>
              <w:t xml:space="preserve">(2000: 15,2 </w:t>
            </w:r>
            <w:proofErr w:type="spellStart"/>
            <w:r w:rsidRPr="00B630AA">
              <w:rPr>
                <w:sz w:val="18"/>
                <w:szCs w:val="18"/>
              </w:rPr>
              <w:t>Mrd</w:t>
            </w:r>
            <w:proofErr w:type="spellEnd"/>
            <w:r w:rsidRPr="00B630AA">
              <w:rPr>
                <w:sz w:val="18"/>
                <w:szCs w:val="18"/>
              </w:rPr>
              <w:t>. Euro)</w:t>
            </w:r>
          </w:p>
        </w:tc>
        <w:tc>
          <w:tcPr>
            <w:tcW w:w="1667" w:type="pct"/>
          </w:tcPr>
          <w:p w14:paraId="2733B6AD" w14:textId="1C5A17B3" w:rsidR="0045659E" w:rsidRPr="00B630AA" w:rsidRDefault="0045659E" w:rsidP="00B630AA">
            <w:pPr>
              <w:pStyle w:val="woa-table-text"/>
              <w:spacing w:beforeLines="40" w:before="96" w:afterLines="40" w:after="96"/>
              <w:rPr>
                <w:color w:val="auto"/>
                <w:sz w:val="18"/>
                <w:szCs w:val="18"/>
                <w:lang w:val="en-GB"/>
              </w:rPr>
            </w:pPr>
            <w:r w:rsidRPr="00B630AA">
              <w:rPr>
                <w:sz w:val="18"/>
                <w:szCs w:val="18"/>
                <w:lang w:val="de-CH"/>
              </w:rPr>
              <w:t>USA (60,4 Mrd. Euro)</w:t>
            </w:r>
            <w:r w:rsidR="004355EF" w:rsidRPr="00B630AA">
              <w:rPr>
                <w:sz w:val="18"/>
                <w:szCs w:val="18"/>
                <w:lang w:val="de-CH"/>
              </w:rPr>
              <w:br/>
            </w:r>
            <w:r w:rsidRPr="00B630AA">
              <w:rPr>
                <w:sz w:val="18"/>
                <w:szCs w:val="18"/>
                <w:lang w:val="de-CH"/>
              </w:rPr>
              <w:t xml:space="preserve">Deutschland (17,0 Mrd. </w:t>
            </w:r>
            <w:r w:rsidRPr="00B630AA">
              <w:rPr>
                <w:sz w:val="18"/>
                <w:szCs w:val="18"/>
              </w:rPr>
              <w:t>Euro)</w:t>
            </w:r>
            <w:r w:rsidR="004355EF" w:rsidRPr="00B630AA">
              <w:rPr>
                <w:sz w:val="18"/>
                <w:szCs w:val="18"/>
              </w:rPr>
              <w:br/>
            </w:r>
            <w:r w:rsidRPr="00B630AA">
              <w:rPr>
                <w:sz w:val="18"/>
                <w:szCs w:val="18"/>
              </w:rPr>
              <w:t xml:space="preserve">China (15,5 </w:t>
            </w:r>
            <w:proofErr w:type="spellStart"/>
            <w:r w:rsidRPr="00B630AA">
              <w:rPr>
                <w:sz w:val="18"/>
                <w:szCs w:val="18"/>
              </w:rPr>
              <w:t>Mrd</w:t>
            </w:r>
            <w:proofErr w:type="spellEnd"/>
            <w:r w:rsidRPr="00B630AA">
              <w:rPr>
                <w:sz w:val="18"/>
                <w:szCs w:val="18"/>
              </w:rPr>
              <w:t>. Euro)</w:t>
            </w:r>
          </w:p>
        </w:tc>
      </w:tr>
      <w:tr w:rsidR="0045659E" w:rsidRPr="0045659E" w14:paraId="3A7A2279" w14:textId="77777777" w:rsidTr="00B630AA">
        <w:trPr>
          <w:cnfStyle w:val="000000010000" w:firstRow="0" w:lastRow="0" w:firstColumn="0" w:lastColumn="0" w:oddVBand="0" w:evenVBand="0" w:oddHBand="0" w:evenHBand="1" w:firstRowFirstColumn="0" w:firstRowLastColumn="0" w:lastRowFirstColumn="0" w:lastRowLastColumn="0"/>
          <w:trHeight w:val="721"/>
        </w:trPr>
        <w:tc>
          <w:tcPr>
            <w:tcW w:w="1667" w:type="pct"/>
          </w:tcPr>
          <w:p w14:paraId="730A259F" w14:textId="518AA722" w:rsidR="0045659E" w:rsidRPr="00B630AA" w:rsidRDefault="0045659E" w:rsidP="005515AF">
            <w:pPr>
              <w:pStyle w:val="woa-table-text"/>
              <w:spacing w:beforeLines="40" w:before="96" w:afterLines="40" w:after="96"/>
              <w:rPr>
                <w:b/>
                <w:color w:val="auto"/>
                <w:sz w:val="18"/>
                <w:szCs w:val="18"/>
                <w:lang w:val="en-GB"/>
              </w:rPr>
            </w:pPr>
            <w:r w:rsidRPr="00B630AA">
              <w:rPr>
                <w:b/>
                <w:sz w:val="18"/>
                <w:szCs w:val="18"/>
              </w:rPr>
              <w:t>Pro-Kopf-</w:t>
            </w:r>
            <w:proofErr w:type="spellStart"/>
            <w:r w:rsidRPr="00B630AA">
              <w:rPr>
                <w:b/>
                <w:sz w:val="18"/>
                <w:szCs w:val="18"/>
              </w:rPr>
              <w:t>Konsum</w:t>
            </w:r>
            <w:proofErr w:type="spellEnd"/>
          </w:p>
        </w:tc>
        <w:tc>
          <w:tcPr>
            <w:tcW w:w="1667" w:type="pct"/>
          </w:tcPr>
          <w:p w14:paraId="67524B2E" w14:textId="174B4B5D" w:rsidR="0045659E" w:rsidRPr="00B630AA" w:rsidRDefault="0045659E" w:rsidP="00B630AA">
            <w:pPr>
              <w:pStyle w:val="woa-table-text"/>
              <w:spacing w:beforeLines="40" w:before="96" w:afterLines="40" w:after="96"/>
              <w:rPr>
                <w:color w:val="auto"/>
                <w:sz w:val="18"/>
                <w:szCs w:val="18"/>
                <w:lang w:val="en-GB"/>
              </w:rPr>
            </w:pPr>
            <w:r w:rsidRPr="00B630AA">
              <w:rPr>
                <w:sz w:val="18"/>
                <w:szCs w:val="18"/>
              </w:rPr>
              <w:t>2024: 17,7 Euro</w:t>
            </w:r>
          </w:p>
        </w:tc>
        <w:tc>
          <w:tcPr>
            <w:tcW w:w="1667" w:type="pct"/>
          </w:tcPr>
          <w:p w14:paraId="5B1B1ED1" w14:textId="48F0D72D" w:rsidR="0045659E" w:rsidRPr="00B630AA" w:rsidRDefault="0045659E" w:rsidP="00B630AA">
            <w:pPr>
              <w:pStyle w:val="woa-table-text"/>
              <w:spacing w:beforeLines="40" w:before="96" w:afterLines="40" w:after="96"/>
              <w:rPr>
                <w:color w:val="auto"/>
                <w:sz w:val="18"/>
                <w:szCs w:val="18"/>
                <w:lang w:val="de-CH"/>
              </w:rPr>
            </w:pPr>
            <w:r w:rsidRPr="00B630AA">
              <w:rPr>
                <w:sz w:val="18"/>
                <w:szCs w:val="18"/>
                <w:lang w:val="de-CH"/>
              </w:rPr>
              <w:t>Schweiz (481 Euro)</w:t>
            </w:r>
            <w:r w:rsidR="004355EF" w:rsidRPr="00B630AA">
              <w:rPr>
                <w:sz w:val="18"/>
                <w:szCs w:val="18"/>
                <w:lang w:val="de-CH"/>
              </w:rPr>
              <w:br/>
            </w:r>
            <w:r w:rsidRPr="00B630AA">
              <w:rPr>
                <w:sz w:val="18"/>
                <w:szCs w:val="18"/>
                <w:lang w:val="de-CH"/>
              </w:rPr>
              <w:t>Dänemark (373 Euro)</w:t>
            </w:r>
            <w:r w:rsidR="004355EF" w:rsidRPr="00B630AA">
              <w:rPr>
                <w:sz w:val="18"/>
                <w:szCs w:val="18"/>
                <w:lang w:val="de-CH"/>
              </w:rPr>
              <w:br/>
            </w:r>
            <w:r w:rsidRPr="00B630AA">
              <w:rPr>
                <w:sz w:val="18"/>
                <w:szCs w:val="18"/>
                <w:lang w:val="de-CH"/>
              </w:rPr>
              <w:t>Österreich (292 Euro)</w:t>
            </w:r>
          </w:p>
        </w:tc>
      </w:tr>
      <w:tr w:rsidR="0045659E" w:rsidRPr="0045659E" w14:paraId="3BBE4700" w14:textId="77777777" w:rsidTr="00B630AA">
        <w:trPr>
          <w:cnfStyle w:val="000000100000" w:firstRow="0" w:lastRow="0" w:firstColumn="0" w:lastColumn="0" w:oddVBand="0" w:evenVBand="0" w:oddHBand="1" w:evenHBand="0" w:firstRowFirstColumn="0" w:firstRowLastColumn="0" w:lastRowFirstColumn="0" w:lastRowLastColumn="0"/>
          <w:trHeight w:val="974"/>
        </w:trPr>
        <w:tc>
          <w:tcPr>
            <w:tcW w:w="1667" w:type="pct"/>
          </w:tcPr>
          <w:p w14:paraId="7A896108" w14:textId="5BACCB92" w:rsidR="0045659E" w:rsidRPr="00B630AA" w:rsidRDefault="0045659E" w:rsidP="005515AF">
            <w:pPr>
              <w:pStyle w:val="woa-table-text"/>
              <w:spacing w:beforeLines="40" w:before="96" w:afterLines="40" w:after="96"/>
              <w:rPr>
                <w:b/>
                <w:color w:val="auto"/>
                <w:sz w:val="18"/>
                <w:szCs w:val="18"/>
                <w:lang w:val="de-CH"/>
              </w:rPr>
            </w:pPr>
            <w:r w:rsidRPr="00B630AA">
              <w:rPr>
                <w:b/>
                <w:sz w:val="18"/>
                <w:szCs w:val="18"/>
                <w:lang w:val="de-CH"/>
              </w:rPr>
              <w:t xml:space="preserve">Anzahl </w:t>
            </w:r>
            <w:r w:rsidR="000C02FB" w:rsidRPr="00B630AA">
              <w:rPr>
                <w:b/>
                <w:sz w:val="18"/>
                <w:szCs w:val="18"/>
                <w:lang w:val="de-CH"/>
              </w:rPr>
              <w:t>Mitglieder</w:t>
            </w:r>
            <w:r w:rsidRPr="00B630AA">
              <w:rPr>
                <w:b/>
                <w:sz w:val="18"/>
                <w:szCs w:val="18"/>
                <w:lang w:val="de-CH"/>
              </w:rPr>
              <w:t xml:space="preserve"> von IFOAM – Organics International</w:t>
            </w:r>
          </w:p>
        </w:tc>
        <w:tc>
          <w:tcPr>
            <w:tcW w:w="1667" w:type="pct"/>
          </w:tcPr>
          <w:p w14:paraId="035C7163" w14:textId="0D55DC98" w:rsidR="0045659E" w:rsidRPr="00B630AA" w:rsidRDefault="0045659E" w:rsidP="00B630AA">
            <w:pPr>
              <w:pStyle w:val="woa-table-text"/>
              <w:spacing w:beforeLines="40" w:before="96" w:afterLines="40" w:after="96"/>
              <w:rPr>
                <w:color w:val="auto"/>
                <w:sz w:val="18"/>
                <w:szCs w:val="18"/>
                <w:lang w:val="en-GB"/>
              </w:rPr>
            </w:pPr>
            <w:r w:rsidRPr="00B630AA">
              <w:rPr>
                <w:sz w:val="18"/>
                <w:szCs w:val="18"/>
              </w:rPr>
              <w:t xml:space="preserve">2025: 593 </w:t>
            </w:r>
            <w:proofErr w:type="spellStart"/>
            <w:r w:rsidR="000C02FB" w:rsidRPr="00B630AA">
              <w:rPr>
                <w:sz w:val="18"/>
                <w:szCs w:val="18"/>
              </w:rPr>
              <w:t>Mitglieder</w:t>
            </w:r>
            <w:proofErr w:type="spellEnd"/>
          </w:p>
        </w:tc>
        <w:tc>
          <w:tcPr>
            <w:tcW w:w="1667" w:type="pct"/>
          </w:tcPr>
          <w:p w14:paraId="0C7691A6" w14:textId="60B61B8A" w:rsidR="0045659E" w:rsidRPr="00B630AA" w:rsidRDefault="0045659E" w:rsidP="00B630AA">
            <w:pPr>
              <w:pStyle w:val="woa-table-text"/>
              <w:spacing w:beforeLines="40" w:before="96" w:afterLines="40" w:after="96"/>
              <w:rPr>
                <w:sz w:val="18"/>
                <w:szCs w:val="18"/>
                <w:lang w:val="de-CH"/>
              </w:rPr>
            </w:pPr>
            <w:r w:rsidRPr="00B630AA">
              <w:rPr>
                <w:sz w:val="18"/>
                <w:szCs w:val="18"/>
                <w:lang w:val="de-CH"/>
              </w:rPr>
              <w:t>Deutschland: 73</w:t>
            </w:r>
            <w:r w:rsidR="004355EF" w:rsidRPr="00B630AA">
              <w:rPr>
                <w:sz w:val="18"/>
                <w:szCs w:val="18"/>
                <w:lang w:val="de-CH"/>
              </w:rPr>
              <w:br/>
              <w:t>Indien</w:t>
            </w:r>
            <w:r w:rsidR="005515AF" w:rsidRPr="00B630AA">
              <w:rPr>
                <w:sz w:val="18"/>
                <w:szCs w:val="18"/>
                <w:lang w:val="de-CH"/>
              </w:rPr>
              <w:t>:</w:t>
            </w:r>
            <w:r w:rsidR="004355EF" w:rsidRPr="00B630AA">
              <w:rPr>
                <w:sz w:val="18"/>
                <w:szCs w:val="18"/>
                <w:lang w:val="de-CH"/>
              </w:rPr>
              <w:t xml:space="preserve"> 39</w:t>
            </w:r>
            <w:r w:rsidR="009C04E9" w:rsidRPr="00B630AA">
              <w:rPr>
                <w:sz w:val="18"/>
                <w:szCs w:val="18"/>
                <w:lang w:val="de-CH"/>
              </w:rPr>
              <w:br/>
            </w:r>
            <w:r w:rsidRPr="00B630AA">
              <w:rPr>
                <w:sz w:val="18"/>
                <w:szCs w:val="18"/>
                <w:lang w:val="de-CH"/>
              </w:rPr>
              <w:t>USA</w:t>
            </w:r>
            <w:r w:rsidR="005515AF" w:rsidRPr="00B630AA">
              <w:rPr>
                <w:sz w:val="18"/>
                <w:szCs w:val="18"/>
                <w:lang w:val="de-CH"/>
              </w:rPr>
              <w:t>:</w:t>
            </w:r>
            <w:r w:rsidR="004355EF" w:rsidRPr="00B630AA">
              <w:rPr>
                <w:sz w:val="18"/>
                <w:szCs w:val="18"/>
                <w:lang w:val="de-CH"/>
              </w:rPr>
              <w:t xml:space="preserve"> 36</w:t>
            </w:r>
            <w:r w:rsidR="004355EF" w:rsidRPr="00B630AA">
              <w:rPr>
                <w:sz w:val="18"/>
                <w:szCs w:val="18"/>
                <w:lang w:val="de-CH"/>
              </w:rPr>
              <w:br/>
            </w:r>
            <w:r w:rsidRPr="00B630AA">
              <w:rPr>
                <w:sz w:val="18"/>
                <w:szCs w:val="18"/>
                <w:lang w:val="de-CH"/>
              </w:rPr>
              <w:t>Italien</w:t>
            </w:r>
            <w:r w:rsidR="005515AF" w:rsidRPr="00B630AA">
              <w:rPr>
                <w:sz w:val="18"/>
                <w:szCs w:val="18"/>
                <w:lang w:val="de-CH"/>
              </w:rPr>
              <w:t>:</w:t>
            </w:r>
            <w:r w:rsidR="004355EF" w:rsidRPr="00B630AA">
              <w:rPr>
                <w:sz w:val="18"/>
                <w:szCs w:val="18"/>
                <w:lang w:val="de-CH"/>
              </w:rPr>
              <w:t xml:space="preserve"> 24</w:t>
            </w:r>
            <w:r w:rsidR="004355EF" w:rsidRPr="00B630AA">
              <w:rPr>
                <w:sz w:val="18"/>
                <w:szCs w:val="18"/>
                <w:lang w:val="de-CH"/>
              </w:rPr>
              <w:br/>
            </w:r>
            <w:r w:rsidRPr="00B630AA">
              <w:rPr>
                <w:sz w:val="18"/>
                <w:szCs w:val="18"/>
                <w:lang w:val="de-CH"/>
              </w:rPr>
              <w:t>Schweiz: 22</w:t>
            </w:r>
          </w:p>
        </w:tc>
      </w:tr>
    </w:tbl>
    <w:bookmarkEnd w:id="5"/>
    <w:p w14:paraId="71E8D251" w14:textId="41AF3B5D" w:rsidR="00295A7C" w:rsidRDefault="004355EF" w:rsidP="0039302A">
      <w:pPr>
        <w:pStyle w:val="woa-source"/>
        <w:rPr>
          <w:w w:val="50"/>
          <w:lang w:val="de-CH"/>
        </w:rPr>
      </w:pPr>
      <w:r w:rsidRPr="00195986">
        <w:rPr>
          <w:lang w:val="de-CH" w:eastAsia="de-CH"/>
        </w:rPr>
        <w:t>Quelle: FiBL-Erhebung 2026, basierend auf nationalen Datenquellen</w:t>
      </w:r>
      <w:r w:rsidR="00677789">
        <w:rPr>
          <w:lang w:val="de-CH" w:eastAsia="de-CH"/>
        </w:rPr>
        <w:t xml:space="preserve"> sowie auf</w:t>
      </w:r>
      <w:r w:rsidR="00677789" w:rsidRPr="00195986">
        <w:rPr>
          <w:lang w:val="de-CH" w:eastAsia="de-CH"/>
        </w:rPr>
        <w:t xml:space="preserve"> </w:t>
      </w:r>
      <w:r w:rsidRPr="00195986">
        <w:rPr>
          <w:lang w:val="de-CH" w:eastAsia="de-CH"/>
        </w:rPr>
        <w:t>Daten von Zertifizierungsstellen und IFOAM – Organics International.</w:t>
      </w:r>
      <w:r w:rsidR="00D058B4" w:rsidRPr="00195986">
        <w:rPr>
          <w:w w:val="50"/>
          <w:lang w:val="de-CH"/>
        </w:rPr>
        <w:br w:type="column"/>
      </w:r>
      <w:r w:rsidR="0039302A" w:rsidRPr="00970266">
        <w:rPr>
          <w:noProof/>
          <w:w w:val="50"/>
          <w:lang w:eastAsia="de-CH"/>
        </w:rPr>
        <w:drawing>
          <wp:inline distT="0" distB="0" distL="0" distR="0" wp14:anchorId="7A85339A" wp14:editId="622B8CAD">
            <wp:extent cx="7117200" cy="5442027"/>
            <wp:effectExtent l="0" t="635" r="6985" b="6985"/>
            <wp:docPr id="6" name="Grafik 6" descr="Ein Bild, das Text, Screenshot,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Schrift, Kreis enthält.&#10;&#10;KI-generierte Inhalte können fehlerhaft sein."/>
                    <pic:cNvPicPr>
                      <a:picLocks noChangeAspect="1" noChangeArrowheads="1"/>
                    </pic:cNvPicPr>
                  </pic:nvPicPr>
                  <pic:blipFill>
                    <a:blip r:embed="rId27"/>
                    <a:stretch>
                      <a:fillRect/>
                    </a:stretch>
                  </pic:blipFill>
                  <pic:spPr bwMode="auto">
                    <a:xfrm rot="16200000">
                      <a:off x="0" y="0"/>
                      <a:ext cx="7117200" cy="5442027"/>
                    </a:xfrm>
                    <a:prstGeom prst="rect">
                      <a:avLst/>
                    </a:prstGeom>
                    <a:noFill/>
                    <a:ln>
                      <a:noFill/>
                    </a:ln>
                  </pic:spPr>
                </pic:pic>
              </a:graphicData>
            </a:graphic>
          </wp:inline>
        </w:drawing>
      </w:r>
    </w:p>
    <w:p w14:paraId="49CFF230" w14:textId="77777777" w:rsidR="0039302A" w:rsidRDefault="0039302A" w:rsidP="0039302A">
      <w:pPr>
        <w:pStyle w:val="woa-source"/>
        <w:rPr>
          <w:w w:val="50"/>
          <w:lang w:val="de-CH"/>
        </w:rPr>
      </w:pPr>
    </w:p>
    <w:p w14:paraId="7149E979" w14:textId="3B8EBEB1" w:rsidR="0039302A" w:rsidRDefault="0039302A" w:rsidP="0039302A">
      <w:pPr>
        <w:pStyle w:val="woa-source"/>
        <w:rPr>
          <w:lang w:val="de-CH"/>
        </w:rPr>
      </w:pPr>
      <w:r w:rsidRPr="00970266">
        <w:rPr>
          <w:noProof/>
          <w:w w:val="50"/>
          <w:lang w:eastAsia="de-CH"/>
        </w:rPr>
        <w:drawing>
          <wp:inline distT="0" distB="0" distL="0" distR="0" wp14:anchorId="6E367054" wp14:editId="46153F81">
            <wp:extent cx="7117200" cy="5442027"/>
            <wp:effectExtent l="0" t="635" r="6985" b="6985"/>
            <wp:docPr id="8" name="Grafik 8"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Screenshot, Diagramm, Schrift enthält.&#10;&#10;KI-generierte Inhalte können fehlerhaft sein."/>
                    <pic:cNvPicPr>
                      <a:picLocks noChangeAspect="1" noChangeArrowheads="1"/>
                    </pic:cNvPicPr>
                  </pic:nvPicPr>
                  <pic:blipFill>
                    <a:blip r:embed="rId28"/>
                    <a:stretch>
                      <a:fillRect/>
                    </a:stretch>
                  </pic:blipFill>
                  <pic:spPr bwMode="auto">
                    <a:xfrm rot="16200000">
                      <a:off x="0" y="0"/>
                      <a:ext cx="7117200" cy="5442027"/>
                    </a:xfrm>
                    <a:prstGeom prst="rect">
                      <a:avLst/>
                    </a:prstGeom>
                    <a:noFill/>
                    <a:ln>
                      <a:noFill/>
                    </a:ln>
                  </pic:spPr>
                </pic:pic>
              </a:graphicData>
            </a:graphic>
          </wp:inline>
        </w:drawing>
      </w:r>
    </w:p>
    <w:p w14:paraId="30E60322" w14:textId="77777777" w:rsidR="0039302A" w:rsidRDefault="0039302A" w:rsidP="0039302A">
      <w:pPr>
        <w:pStyle w:val="woa-source"/>
        <w:rPr>
          <w:lang w:val="de-CH"/>
        </w:rPr>
      </w:pPr>
    </w:p>
    <w:p w14:paraId="0BBEF533" w14:textId="37D16F09" w:rsidR="0039302A" w:rsidRDefault="0039302A" w:rsidP="0039302A">
      <w:pPr>
        <w:pStyle w:val="woa-source"/>
        <w:rPr>
          <w:lang w:val="de-CH"/>
        </w:rPr>
      </w:pPr>
      <w:r w:rsidRPr="00970266">
        <w:rPr>
          <w:noProof/>
          <w:w w:val="50"/>
          <w:lang w:eastAsia="de-CH"/>
        </w:rPr>
        <w:drawing>
          <wp:inline distT="0" distB="0" distL="0" distR="0" wp14:anchorId="789D7E01" wp14:editId="11ED986D">
            <wp:extent cx="7117200" cy="5441892"/>
            <wp:effectExtent l="0" t="318" r="7303" b="7302"/>
            <wp:docPr id="2" name="Grafik 10"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 descr="Ein Bild, das Text, Screenshot, Schrift, Diagramm enthält.&#10;&#10;KI-generierte Inhalte können fehlerhaft sein."/>
                    <pic:cNvPicPr>
                      <a:picLocks noChangeAspect="1" noChangeArrowheads="1"/>
                    </pic:cNvPicPr>
                  </pic:nvPicPr>
                  <pic:blipFill>
                    <a:blip r:embed="rId29"/>
                    <a:stretch>
                      <a:fillRect/>
                    </a:stretch>
                  </pic:blipFill>
                  <pic:spPr bwMode="auto">
                    <a:xfrm rot="16200000">
                      <a:off x="0" y="0"/>
                      <a:ext cx="7117200" cy="5441892"/>
                    </a:xfrm>
                    <a:prstGeom prst="rect">
                      <a:avLst/>
                    </a:prstGeom>
                    <a:noFill/>
                    <a:ln>
                      <a:noFill/>
                    </a:ln>
                  </pic:spPr>
                </pic:pic>
              </a:graphicData>
            </a:graphic>
          </wp:inline>
        </w:drawing>
      </w:r>
    </w:p>
    <w:p w14:paraId="6B70C941" w14:textId="77777777" w:rsidR="0039302A" w:rsidRDefault="0039302A" w:rsidP="0039302A">
      <w:pPr>
        <w:pStyle w:val="woa-source"/>
        <w:rPr>
          <w:lang w:val="de-CH"/>
        </w:rPr>
      </w:pPr>
    </w:p>
    <w:p w14:paraId="65424DC8" w14:textId="3BAED084" w:rsidR="0039302A" w:rsidRPr="0039302A" w:rsidRDefault="0039302A" w:rsidP="0039302A">
      <w:pPr>
        <w:pStyle w:val="woa-source"/>
        <w:rPr>
          <w:lang w:val="de-CH"/>
        </w:rPr>
      </w:pPr>
      <w:r w:rsidRPr="00970266">
        <w:rPr>
          <w:noProof/>
          <w:w w:val="50"/>
          <w:lang w:eastAsia="de-CH"/>
        </w:rPr>
        <w:drawing>
          <wp:inline distT="0" distB="0" distL="0" distR="0" wp14:anchorId="3C823025" wp14:editId="66F6D765">
            <wp:extent cx="7117200" cy="5442027"/>
            <wp:effectExtent l="0" t="635" r="6985" b="6985"/>
            <wp:docPr id="10" name="Grafik 10" descr="Ein Bild, das Text, Screenshot,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Screenshot, Schrift, Kreis enthält.&#10;&#10;KI-generierte Inhalte können fehlerhaft sein."/>
                    <pic:cNvPicPr>
                      <a:picLocks noChangeAspect="1" noChangeArrowheads="1"/>
                    </pic:cNvPicPr>
                  </pic:nvPicPr>
                  <pic:blipFill>
                    <a:blip r:embed="rId30"/>
                    <a:stretch>
                      <a:fillRect/>
                    </a:stretch>
                  </pic:blipFill>
                  <pic:spPr bwMode="auto">
                    <a:xfrm rot="16200000">
                      <a:off x="0" y="0"/>
                      <a:ext cx="7117200" cy="5442027"/>
                    </a:xfrm>
                    <a:prstGeom prst="rect">
                      <a:avLst/>
                    </a:prstGeom>
                    <a:noFill/>
                    <a:ln>
                      <a:noFill/>
                    </a:ln>
                  </pic:spPr>
                </pic:pic>
              </a:graphicData>
            </a:graphic>
          </wp:inline>
        </w:drawing>
      </w:r>
    </w:p>
    <w:p w14:paraId="2DC83E27" w14:textId="34E189E2" w:rsidR="00B11C69" w:rsidRPr="00B64862" w:rsidRDefault="00B11C69" w:rsidP="00BC17B1">
      <w:pPr>
        <w:pStyle w:val="FiBLmrstandard"/>
        <w:rPr>
          <w:w w:val="50"/>
        </w:rPr>
      </w:pPr>
    </w:p>
    <w:sectPr w:rsidR="00B11C69" w:rsidRPr="00B64862" w:rsidSect="00B64862">
      <w:footerReference w:type="default" r:id="rId31"/>
      <w:type w:val="continuous"/>
      <w:pgSz w:w="11906" w:h="16838"/>
      <w:pgMar w:top="2268" w:right="1701" w:bottom="170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A9EE3" w14:textId="77777777" w:rsidR="00B97469" w:rsidRDefault="00B97469" w:rsidP="00F53AA9">
      <w:pPr>
        <w:spacing w:after="0" w:line="240" w:lineRule="auto"/>
      </w:pPr>
      <w:r>
        <w:separator/>
      </w:r>
    </w:p>
  </w:endnote>
  <w:endnote w:type="continuationSeparator" w:id="0">
    <w:p w14:paraId="158DC533" w14:textId="77777777" w:rsidR="00B97469" w:rsidRDefault="00B97469"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ta Sans OT Reg">
    <w:altName w:val="Aria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jostbold">
    <w:altName w:val="Cambria"/>
    <w:panose1 w:val="00000000000000000000"/>
    <w:charset w:val="00"/>
    <w:family w:val="roman"/>
    <w:notTrueType/>
    <w:pitch w:val="default"/>
  </w:font>
  <w:font w:name="ヒラギノ角ゴ Pro W3">
    <w:altName w:val="Yu Gothic"/>
    <w:charset w:val="80"/>
    <w:family w:val="auto"/>
    <w:pitch w:val="variable"/>
    <w:sig w:usb0="00000001" w:usb1="00000000" w:usb2="01000407" w:usb3="00000000" w:csb0="00020000" w:csb1="00000000"/>
  </w:font>
  <w:font w:name="Gill Sans">
    <w:altName w:val="Arial"/>
    <w:panose1 w:val="00000000000000000000"/>
    <w:charset w:val="B1"/>
    <w:family w:val="swiss"/>
    <w:notTrueType/>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B039C5" w14:paraId="726DDF8C" w14:textId="77777777" w:rsidTr="00232993">
      <w:trPr>
        <w:trHeight w:val="508"/>
      </w:trPr>
      <w:tc>
        <w:tcPr>
          <w:tcW w:w="7656" w:type="dxa"/>
        </w:tcPr>
        <w:p w14:paraId="204444FD" w14:textId="2CE8B6EA" w:rsidR="008A6B50" w:rsidRPr="008128EF" w:rsidRDefault="00B039C5" w:rsidP="00DA14CE">
          <w:pPr>
            <w:pStyle w:val="FiBLmrfooter"/>
            <w:rPr>
              <w:lang w:val="de-CH"/>
            </w:rPr>
          </w:pPr>
          <w:r w:rsidRPr="008128EF">
            <w:rPr>
              <w:lang w:val="de-CH"/>
            </w:rPr>
            <w:t>Forschungsinstitut für bi</w:t>
          </w:r>
          <w:r>
            <w:rPr>
              <w:lang w:val="de-CH"/>
            </w:rPr>
            <w:t>ologischen Landbau FiBL</w:t>
          </w:r>
          <w:r w:rsidR="00F73377" w:rsidRPr="008128EF">
            <w:rPr>
              <w:lang w:val="de-CH"/>
            </w:rPr>
            <w:t xml:space="preserve"> | Ackerstrasse 113 | Postfach 219 </w:t>
          </w:r>
        </w:p>
        <w:p w14:paraId="76176816" w14:textId="31467DBC" w:rsidR="00F73377" w:rsidRPr="008128EF" w:rsidRDefault="00F73377" w:rsidP="00CF6598">
          <w:pPr>
            <w:pStyle w:val="FiBLmrfooter"/>
            <w:rPr>
              <w:lang w:val="de-CH"/>
            </w:rPr>
          </w:pPr>
          <w:r w:rsidRPr="008128EF">
            <w:rPr>
              <w:lang w:val="de-CH"/>
            </w:rPr>
            <w:t xml:space="preserve">5070 Frick | </w:t>
          </w:r>
          <w:r w:rsidR="00B039C5" w:rsidRPr="008128EF">
            <w:rPr>
              <w:lang w:val="de-CH"/>
            </w:rPr>
            <w:t>Schwei</w:t>
          </w:r>
          <w:r w:rsidR="00B039C5">
            <w:rPr>
              <w:lang w:val="de-CH"/>
            </w:rPr>
            <w:t>z</w:t>
          </w:r>
          <w:r w:rsidR="00B039C5" w:rsidRPr="008128EF">
            <w:rPr>
              <w:lang w:val="de-CH"/>
            </w:rPr>
            <w:t xml:space="preserve"> </w:t>
          </w:r>
          <w:r w:rsidR="00CF6598" w:rsidRPr="008128EF">
            <w:rPr>
              <w:lang w:val="de-CH"/>
            </w:rPr>
            <w:t xml:space="preserve">| </w:t>
          </w:r>
          <w:r w:rsidR="00B039C5">
            <w:rPr>
              <w:lang w:val="de-CH"/>
            </w:rPr>
            <w:t>Tel.</w:t>
          </w:r>
          <w:r w:rsidR="00B039C5" w:rsidRPr="008128EF">
            <w:rPr>
              <w:lang w:val="de-CH"/>
            </w:rPr>
            <w:t xml:space="preserve"> </w:t>
          </w:r>
          <w:r w:rsidRPr="008128EF">
            <w:rPr>
              <w:lang w:val="de-CH"/>
            </w:rPr>
            <w:t>+41</w:t>
          </w:r>
          <w:r w:rsidR="00CF6598" w:rsidRPr="008128EF">
            <w:rPr>
              <w:lang w:val="de-CH"/>
            </w:rPr>
            <w:t xml:space="preserve"> </w:t>
          </w:r>
          <w:r w:rsidRPr="008128EF">
            <w:rPr>
              <w:lang w:val="de-CH"/>
            </w:rPr>
            <w:t xml:space="preserve">62 865 72 72 | </w:t>
          </w:r>
          <w:hyperlink r:id="rId1">
            <w:r w:rsidRPr="008128EF">
              <w:rPr>
                <w:lang w:val="de-CH"/>
              </w:rPr>
              <w:t xml:space="preserve">info.suisse@fibl.org </w:t>
            </w:r>
          </w:hyperlink>
          <w:r w:rsidRPr="008128EF">
            <w:rPr>
              <w:lang w:val="de-CH"/>
            </w:rPr>
            <w:t xml:space="preserve">| </w:t>
          </w:r>
          <w:r>
            <w:fldChar w:fldCharType="begin"/>
          </w:r>
          <w:r w:rsidRPr="0039302A">
            <w:rPr>
              <w:lang w:val="de-CH"/>
            </w:rPr>
            <w:instrText>HYPERLINK "http://www.fibl.org/" \h</w:instrText>
          </w:r>
          <w:r>
            <w:fldChar w:fldCharType="separate"/>
          </w:r>
          <w:r w:rsidRPr="008128EF">
            <w:rPr>
              <w:lang w:val="de-CH"/>
            </w:rPr>
            <w:t>www.fibl.org</w:t>
          </w:r>
          <w:r>
            <w:fldChar w:fldCharType="end"/>
          </w:r>
        </w:p>
      </w:tc>
      <w:tc>
        <w:tcPr>
          <w:tcW w:w="407" w:type="dxa"/>
        </w:tcPr>
        <w:p w14:paraId="7B010D73" w14:textId="77777777" w:rsidR="00F73377" w:rsidRPr="008128EF" w:rsidRDefault="00F73377" w:rsidP="00DA14CE">
          <w:pPr>
            <w:pStyle w:val="FiBLmrpagenumber"/>
            <w:rPr>
              <w:lang w:val="de-CH"/>
            </w:rPr>
          </w:pPr>
        </w:p>
      </w:tc>
    </w:tr>
  </w:tbl>
  <w:p w14:paraId="7C25F7EA" w14:textId="77777777" w:rsidR="00D142E7" w:rsidRPr="008128EF"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C5C7" w14:textId="458D94AC" w:rsidR="00440220" w:rsidRDefault="0068573E">
    <w:r>
      <w:rPr>
        <w:noProof/>
        <w:lang w:eastAsia="de-CH"/>
      </w:rPr>
      <w:drawing>
        <wp:anchor distT="0" distB="0" distL="114300" distR="114300" simplePos="0" relativeHeight="251656192" behindDoc="0" locked="0" layoutInCell="1" allowOverlap="1" wp14:anchorId="38D24DB4" wp14:editId="63FF6606">
          <wp:simplePos x="0" y="0"/>
          <wp:positionH relativeFrom="margin">
            <wp:posOffset>4705985</wp:posOffset>
          </wp:positionH>
          <wp:positionV relativeFrom="paragraph">
            <wp:posOffset>471766</wp:posOffset>
          </wp:positionV>
          <wp:extent cx="768235" cy="235788"/>
          <wp:effectExtent l="0" t="0" r="0" b="0"/>
          <wp:wrapNone/>
          <wp:docPr id="38" name="Picture 38" descr="Macintosh HD:Users:Denise:Downloads:BF_2014_Logo_gruen_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cintosh HD:Users:Denise:Downloads:BF_2014_Logo_gruen_version1.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35" cy="2357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6A6D336" wp14:editId="1F266C8B">
          <wp:simplePos x="0" y="0"/>
          <wp:positionH relativeFrom="column">
            <wp:posOffset>3672840</wp:posOffset>
          </wp:positionH>
          <wp:positionV relativeFrom="paragraph">
            <wp:posOffset>414168</wp:posOffset>
          </wp:positionV>
          <wp:extent cx="514350" cy="615760"/>
          <wp:effectExtent l="0" t="0" r="0" b="0"/>
          <wp:wrapNone/>
          <wp:docPr id="15" name="Picture 2">
            <a:extLst xmlns:a="http://schemas.openxmlformats.org/drawingml/2006/main">
              <a:ext uri="{FF2B5EF4-FFF2-40B4-BE49-F238E27FC236}">
                <a16:creationId xmlns:a16="http://schemas.microsoft.com/office/drawing/2014/main" id="{09CB86BD-FF2B-45BA-8F21-2A94017B0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9CB86BD-FF2B-45BA-8F21-2A94017B0F68}"/>
                      </a:ext>
                    </a:extLst>
                  </pic:cNvPr>
                  <pic:cNvPicPr>
                    <a:picLocks noChangeAspect="1"/>
                  </pic:cNvPicPr>
                </pic:nvPicPr>
                <pic:blipFill>
                  <a:blip r:embed="rId2"/>
                  <a:stretch>
                    <a:fillRect/>
                  </a:stretch>
                </pic:blipFill>
                <pic:spPr>
                  <a:xfrm>
                    <a:off x="0" y="0"/>
                    <a:ext cx="514350" cy="6157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609EE798" w14:textId="77777777" w:rsidTr="00700CEE">
      <w:trPr>
        <w:trHeight w:val="390"/>
      </w:trPr>
      <w:tc>
        <w:tcPr>
          <w:tcW w:w="3540" w:type="pct"/>
        </w:tcPr>
        <w:p w14:paraId="679FCC58" w14:textId="6B73FC98" w:rsidR="00DA14CE" w:rsidRPr="000D7A27" w:rsidRDefault="0068573E" w:rsidP="00DA7216">
          <w:pPr>
            <w:pStyle w:val="FiBLmrfooter"/>
          </w:pPr>
          <w:r>
            <w:rPr>
              <w:noProof/>
            </w:rPr>
            <w:t>Mit Unterstützung von</w:t>
          </w:r>
          <w:r w:rsidR="00AC76C4">
            <w:t xml:space="preserve"> </w:t>
          </w:r>
        </w:p>
      </w:tc>
      <w:tc>
        <w:tcPr>
          <w:tcW w:w="1460" w:type="pct"/>
        </w:tcPr>
        <w:p w14:paraId="786F4B0B" w14:textId="5FFB44DC" w:rsidR="00DA14CE" w:rsidRPr="00DA14CE" w:rsidRDefault="00DA14CE" w:rsidP="00DD47AD">
          <w:pPr>
            <w:pStyle w:val="FiBLmrpagenumber"/>
            <w:ind w:left="-61" w:right="-1477" w:firstLine="61"/>
          </w:pPr>
        </w:p>
      </w:tc>
    </w:tr>
  </w:tbl>
  <w:p w14:paraId="4B27A323" w14:textId="5BAE3320" w:rsidR="00DA14CE" w:rsidRPr="00F73377" w:rsidRDefault="0068573E" w:rsidP="00F73377">
    <w:pPr>
      <w:pStyle w:val="Fuzeile"/>
    </w:pPr>
    <w:r>
      <w:rPr>
        <w:noProof/>
        <w:lang w:eastAsia="de-CH"/>
      </w:rPr>
      <w:drawing>
        <wp:anchor distT="0" distB="0" distL="114300" distR="114300" simplePos="0" relativeHeight="251657216" behindDoc="0" locked="0" layoutInCell="1" allowOverlap="1" wp14:anchorId="388ED55F" wp14:editId="0F8ECCE8">
          <wp:simplePos x="0" y="0"/>
          <wp:positionH relativeFrom="column">
            <wp:posOffset>2215334</wp:posOffset>
          </wp:positionH>
          <wp:positionV relativeFrom="paragraph">
            <wp:posOffset>15711</wp:posOffset>
          </wp:positionV>
          <wp:extent cx="1140665" cy="268736"/>
          <wp:effectExtent l="0" t="0" r="0" b="0"/>
          <wp:wrapNone/>
          <wp:docPr id="9" name="Picture 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sultado de imagen de coop">
                    <a:hlinkClick r:id="rId3"/>
                  </pic:cNvPr>
                  <pic:cNvPicPr>
                    <a:picLocks noChangeAspect="1"/>
                  </pic:cNvPicPr>
                </pic:nvPicPr>
                <pic:blipFill>
                  <a:blip r:embed="rId4"/>
                  <a:stretch>
                    <a:fillRect/>
                  </a:stretch>
                </pic:blipFill>
                <pic:spPr bwMode="auto">
                  <a:xfrm>
                    <a:off x="0" y="0"/>
                    <a:ext cx="1140665" cy="2687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55168" behindDoc="0" locked="0" layoutInCell="1" allowOverlap="1" wp14:anchorId="0E12F30F" wp14:editId="5CB9BC82">
          <wp:simplePos x="0" y="0"/>
          <wp:positionH relativeFrom="column">
            <wp:posOffset>-67747</wp:posOffset>
          </wp:positionH>
          <wp:positionV relativeFrom="paragraph">
            <wp:posOffset>18816</wp:posOffset>
          </wp:positionV>
          <wp:extent cx="2237509" cy="434832"/>
          <wp:effectExtent l="0" t="0" r="0" b="3810"/>
          <wp:wrapNone/>
          <wp:docPr id="3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4"/>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7509" cy="43483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1AEF8" w14:textId="77777777" w:rsidR="00B97469" w:rsidRDefault="00B97469" w:rsidP="00F53AA9">
      <w:pPr>
        <w:spacing w:after="0" w:line="240" w:lineRule="auto"/>
      </w:pPr>
      <w:r>
        <w:separator/>
      </w:r>
    </w:p>
  </w:footnote>
  <w:footnote w:type="continuationSeparator" w:id="0">
    <w:p w14:paraId="68FCCE96" w14:textId="77777777" w:rsidR="00B97469" w:rsidRDefault="00B97469"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053"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55"/>
      <w:gridCol w:w="4021"/>
      <w:gridCol w:w="3277"/>
    </w:tblGrid>
    <w:tr w:rsidR="00B01570" w14:paraId="193C9DB5" w14:textId="77777777" w:rsidTr="00EA1273">
      <w:trPr>
        <w:trHeight w:val="599"/>
      </w:trPr>
      <w:tc>
        <w:tcPr>
          <w:tcW w:w="1755" w:type="dxa"/>
        </w:tcPr>
        <w:p w14:paraId="245C88A7" w14:textId="77777777" w:rsidR="00B01570" w:rsidRPr="00C725B7" w:rsidRDefault="002668DF" w:rsidP="00B01570">
          <w:pPr>
            <w:pStyle w:val="FiBLmrheader"/>
            <w:ind w:left="405"/>
          </w:pPr>
          <w:r w:rsidRPr="002668DF">
            <w:rPr>
              <w:noProof/>
              <w:lang w:val="de-CH" w:eastAsia="de-CH"/>
            </w:rPr>
            <w:drawing>
              <wp:inline distT="0" distB="0" distL="0" distR="0" wp14:anchorId="4F8C2E58" wp14:editId="4FDACD98">
                <wp:extent cx="857250" cy="361950"/>
                <wp:effectExtent l="0" t="0" r="0" b="0"/>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B01570">
            <w:t xml:space="preserve"> </w:t>
          </w:r>
        </w:p>
      </w:tc>
      <w:tc>
        <w:tcPr>
          <w:tcW w:w="4021" w:type="dxa"/>
        </w:tcPr>
        <w:p w14:paraId="0CF33E65" w14:textId="77777777" w:rsidR="00B01570" w:rsidRDefault="00B01570" w:rsidP="00B01570">
          <w:pPr>
            <w:tabs>
              <w:tab w:val="right" w:pos="7653"/>
            </w:tabs>
          </w:pPr>
        </w:p>
      </w:tc>
      <w:tc>
        <w:tcPr>
          <w:tcW w:w="3277" w:type="dxa"/>
        </w:tcPr>
        <w:p w14:paraId="6AAD665B" w14:textId="77777777" w:rsidR="00B01570" w:rsidRDefault="00B01570" w:rsidP="00B01570">
          <w:pPr>
            <w:tabs>
              <w:tab w:val="right" w:pos="7653"/>
            </w:tabs>
            <w:jc w:val="right"/>
          </w:pPr>
        </w:p>
      </w:tc>
    </w:tr>
  </w:tbl>
  <w:p w14:paraId="457AEAC4" w14:textId="77777777" w:rsidR="00B01570" w:rsidRDefault="009054F1" w:rsidP="00B01570">
    <w:pPr>
      <w:tabs>
        <w:tab w:val="right" w:pos="7653"/>
      </w:tabs>
    </w:pPr>
    <w:r>
      <w:rPr>
        <w:noProof/>
        <w:lang w:eastAsia="de-CH"/>
      </w:rPr>
      <w:drawing>
        <wp:anchor distT="0" distB="0" distL="114300" distR="114300" simplePos="0" relativeHeight="251658240" behindDoc="0" locked="0" layoutInCell="1" allowOverlap="1" wp14:anchorId="180E2D8B" wp14:editId="72F5E17E">
          <wp:simplePos x="0" y="0"/>
          <wp:positionH relativeFrom="column">
            <wp:posOffset>4354195</wp:posOffset>
          </wp:positionH>
          <wp:positionV relativeFrom="paragraph">
            <wp:posOffset>-475615</wp:posOffset>
          </wp:positionV>
          <wp:extent cx="1058545" cy="617220"/>
          <wp:effectExtent l="0" t="0" r="0" b="0"/>
          <wp:wrapNone/>
          <wp:docPr id="1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l="11292" t="11765" r="11089" b="12941"/>
                  <a:stretch>
                    <a:fillRect/>
                  </a:stretch>
                </pic:blipFill>
                <pic:spPr bwMode="auto">
                  <a:xfrm>
                    <a:off x="0" y="0"/>
                    <a:ext cx="105854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1485528"/>
    <w:multiLevelType w:val="multilevel"/>
    <w:tmpl w:val="43DC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207A0"/>
    <w:multiLevelType w:val="hybridMultilevel"/>
    <w:tmpl w:val="D09C8278"/>
    <w:lvl w:ilvl="0" w:tplc="04070001">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3FE68E0"/>
    <w:multiLevelType w:val="hybridMultilevel"/>
    <w:tmpl w:val="E30E484A"/>
    <w:lvl w:ilvl="0" w:tplc="58A87C7A">
      <w:start w:val="1"/>
      <w:numFmt w:val="bullet"/>
      <w:pStyle w:val="woa-footnote-bullet"/>
      <w:lvlText w:val="›"/>
      <w:lvlJc w:val="left"/>
      <w:pPr>
        <w:tabs>
          <w:tab w:val="num" w:pos="720"/>
        </w:tabs>
        <w:ind w:left="720" w:hanging="360"/>
      </w:pPr>
      <w:rPr>
        <w:rFonts w:ascii="Vista Sans OT Reg" w:hAnsi="Vista Sans OT Reg"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302200"/>
    <w:multiLevelType w:val="hybridMultilevel"/>
    <w:tmpl w:val="1292E0A8"/>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6" w15:restartNumberingAfterBreak="0">
    <w:nsid w:val="3CF40FEE"/>
    <w:multiLevelType w:val="multilevel"/>
    <w:tmpl w:val="BA2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535A6"/>
    <w:multiLevelType w:val="hybridMultilevel"/>
    <w:tmpl w:val="BF4E82C6"/>
    <w:lvl w:ilvl="0" w:tplc="EC5414F8">
      <w:start w:val="1"/>
      <w:numFmt w:val="decimal"/>
      <w:pStyle w:val="FiBLmrnumbering"/>
      <w:lvlText w:val="%1."/>
      <w:lvlJc w:val="left"/>
      <w:pPr>
        <w:ind w:left="720" w:hanging="360"/>
      </w:pPr>
      <w:rPr>
        <w:rFonts w:cs="Times New Roman" w:hint="default"/>
        <w:b/>
        <w:i w:val="0"/>
        <w:color w:val="2F6C86"/>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8" w15:restartNumberingAfterBreak="0">
    <w:nsid w:val="45965C1B"/>
    <w:multiLevelType w:val="multilevel"/>
    <w:tmpl w:val="83D8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B58DA"/>
    <w:multiLevelType w:val="multilevel"/>
    <w:tmpl w:val="EBC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D82F1E"/>
    <w:multiLevelType w:val="multilevel"/>
    <w:tmpl w:val="BDA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8E106F8"/>
    <w:multiLevelType w:val="multilevel"/>
    <w:tmpl w:val="33EE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4" w15:restartNumberingAfterBreak="0">
    <w:nsid w:val="6AB32172"/>
    <w:multiLevelType w:val="multilevel"/>
    <w:tmpl w:val="946C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DD213E"/>
    <w:multiLevelType w:val="multilevel"/>
    <w:tmpl w:val="1310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16cid:durableId="580723346">
    <w:abstractNumId w:val="0"/>
  </w:num>
  <w:num w:numId="2" w16cid:durableId="1159539087">
    <w:abstractNumId w:val="11"/>
  </w:num>
  <w:num w:numId="3" w16cid:durableId="1487553378">
    <w:abstractNumId w:val="4"/>
  </w:num>
  <w:num w:numId="4" w16cid:durableId="1829707277">
    <w:abstractNumId w:val="7"/>
  </w:num>
  <w:num w:numId="5" w16cid:durableId="1614634874">
    <w:abstractNumId w:val="5"/>
  </w:num>
  <w:num w:numId="6" w16cid:durableId="1422490014">
    <w:abstractNumId w:val="16"/>
  </w:num>
  <w:num w:numId="7" w16cid:durableId="1087850567">
    <w:abstractNumId w:val="13"/>
  </w:num>
  <w:num w:numId="8" w16cid:durableId="1969118687">
    <w:abstractNumId w:val="11"/>
  </w:num>
  <w:num w:numId="9" w16cid:durableId="1139692511">
    <w:abstractNumId w:val="11"/>
  </w:num>
  <w:num w:numId="10" w16cid:durableId="31271062">
    <w:abstractNumId w:val="0"/>
  </w:num>
  <w:num w:numId="11" w16cid:durableId="733702300">
    <w:abstractNumId w:val="2"/>
  </w:num>
  <w:num w:numId="12" w16cid:durableId="487791824">
    <w:abstractNumId w:val="12"/>
  </w:num>
  <w:num w:numId="13" w16cid:durableId="160775555">
    <w:abstractNumId w:val="10"/>
  </w:num>
  <w:num w:numId="14" w16cid:durableId="602225375">
    <w:abstractNumId w:val="14"/>
  </w:num>
  <w:num w:numId="15" w16cid:durableId="1947034386">
    <w:abstractNumId w:val="8"/>
  </w:num>
  <w:num w:numId="16" w16cid:durableId="1222790489">
    <w:abstractNumId w:val="9"/>
  </w:num>
  <w:num w:numId="17" w16cid:durableId="1184902720">
    <w:abstractNumId w:val="15"/>
  </w:num>
  <w:num w:numId="18" w16cid:durableId="1532915474">
    <w:abstractNumId w:val="1"/>
  </w:num>
  <w:num w:numId="19" w16cid:durableId="1585796206">
    <w:abstractNumId w:val="6"/>
  </w:num>
  <w:num w:numId="20" w16cid:durableId="443772581">
    <w:abstractNumId w:val="11"/>
  </w:num>
  <w:num w:numId="21" w16cid:durableId="173228300">
    <w:abstractNumId w:val="11"/>
  </w:num>
  <w:num w:numId="22" w16cid:durableId="4976976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de-DE" w:vendorID="64" w:dllVersion="6" w:nlCheck="1" w:checkStyle="0"/>
  <w:activeWritingStyle w:appName="MSWord" w:lang="en-IE" w:vendorID="64" w:dllVersion="6" w:nlCheck="1" w:checkStyle="1"/>
  <w:activeWritingStyle w:appName="MSWord" w:lang="en-IE" w:vendorID="64" w:dllVersion="4096" w:nlCheck="1" w:checkStyle="0"/>
  <w:activeWritingStyle w:appName="MSWord" w:lang="it-CH" w:vendorID="64" w:dllVersion="4096" w:nlCheck="1" w:checkStyle="0"/>
  <w:activeWritingStyle w:appName="MSWord" w:lang="it-CH"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de-CH" w:vendorID="64" w:dllVersion="0" w:nlCheck="1" w:checkStyle="0"/>
  <w:activeWritingStyle w:appName="MSWord" w:lang="es-ES" w:vendorID="64" w:dllVersion="0" w:nlCheck="1" w:checkStyle="0"/>
  <w:activeWritingStyle w:appName="MSWord" w:lang="it-CH" w:vendorID="64" w:dllVersion="0" w:nlCheck="1" w:checkStyle="0"/>
  <w:activeWritingStyle w:appName="MSWord" w:lang="en-IE"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N68FAGA8LHUtAAAA"/>
  </w:docVars>
  <w:rsids>
    <w:rsidRoot w:val="008D48AD"/>
    <w:rsid w:val="00002136"/>
    <w:rsid w:val="000022DF"/>
    <w:rsid w:val="00011BC3"/>
    <w:rsid w:val="000130CA"/>
    <w:rsid w:val="00020EE8"/>
    <w:rsid w:val="0003324E"/>
    <w:rsid w:val="0003653C"/>
    <w:rsid w:val="00044509"/>
    <w:rsid w:val="00046608"/>
    <w:rsid w:val="00047833"/>
    <w:rsid w:val="00053179"/>
    <w:rsid w:val="00053D30"/>
    <w:rsid w:val="000576BB"/>
    <w:rsid w:val="00057BCF"/>
    <w:rsid w:val="00060C20"/>
    <w:rsid w:val="000664E6"/>
    <w:rsid w:val="000669CC"/>
    <w:rsid w:val="0008157D"/>
    <w:rsid w:val="000815B1"/>
    <w:rsid w:val="00081E12"/>
    <w:rsid w:val="000839A8"/>
    <w:rsid w:val="00086C67"/>
    <w:rsid w:val="00087ED9"/>
    <w:rsid w:val="000912D9"/>
    <w:rsid w:val="00097E74"/>
    <w:rsid w:val="000A0CF7"/>
    <w:rsid w:val="000A23A4"/>
    <w:rsid w:val="000A2CCF"/>
    <w:rsid w:val="000A3A01"/>
    <w:rsid w:val="000A3B13"/>
    <w:rsid w:val="000A745B"/>
    <w:rsid w:val="000B0DFD"/>
    <w:rsid w:val="000B175F"/>
    <w:rsid w:val="000B2401"/>
    <w:rsid w:val="000B29FB"/>
    <w:rsid w:val="000B2F0F"/>
    <w:rsid w:val="000B5156"/>
    <w:rsid w:val="000C02FB"/>
    <w:rsid w:val="000C0938"/>
    <w:rsid w:val="000C429D"/>
    <w:rsid w:val="000C54A6"/>
    <w:rsid w:val="000C7401"/>
    <w:rsid w:val="000C75D0"/>
    <w:rsid w:val="000D5714"/>
    <w:rsid w:val="000D7470"/>
    <w:rsid w:val="000D7A27"/>
    <w:rsid w:val="000E0193"/>
    <w:rsid w:val="000E287A"/>
    <w:rsid w:val="000E493B"/>
    <w:rsid w:val="000E4AEB"/>
    <w:rsid w:val="000F2148"/>
    <w:rsid w:val="000F2E2D"/>
    <w:rsid w:val="000F2E53"/>
    <w:rsid w:val="000F386D"/>
    <w:rsid w:val="0010044B"/>
    <w:rsid w:val="001050BE"/>
    <w:rsid w:val="00107221"/>
    <w:rsid w:val="001120AC"/>
    <w:rsid w:val="00114F5C"/>
    <w:rsid w:val="001176D3"/>
    <w:rsid w:val="00117872"/>
    <w:rsid w:val="001206CD"/>
    <w:rsid w:val="00122232"/>
    <w:rsid w:val="00122BBD"/>
    <w:rsid w:val="001261F1"/>
    <w:rsid w:val="001354F8"/>
    <w:rsid w:val="00136FA3"/>
    <w:rsid w:val="00146772"/>
    <w:rsid w:val="00147A5C"/>
    <w:rsid w:val="0015055D"/>
    <w:rsid w:val="001518C2"/>
    <w:rsid w:val="001527FE"/>
    <w:rsid w:val="00154727"/>
    <w:rsid w:val="0015646A"/>
    <w:rsid w:val="00161CFD"/>
    <w:rsid w:val="00161E16"/>
    <w:rsid w:val="0016314E"/>
    <w:rsid w:val="00164A8F"/>
    <w:rsid w:val="00165CA9"/>
    <w:rsid w:val="00165DF1"/>
    <w:rsid w:val="0017068A"/>
    <w:rsid w:val="00171835"/>
    <w:rsid w:val="00172566"/>
    <w:rsid w:val="001839C8"/>
    <w:rsid w:val="0018434A"/>
    <w:rsid w:val="001855FD"/>
    <w:rsid w:val="00187079"/>
    <w:rsid w:val="00187BF8"/>
    <w:rsid w:val="00193157"/>
    <w:rsid w:val="0019553B"/>
    <w:rsid w:val="00195986"/>
    <w:rsid w:val="00195EC7"/>
    <w:rsid w:val="00197287"/>
    <w:rsid w:val="00197CC1"/>
    <w:rsid w:val="001A0A96"/>
    <w:rsid w:val="001A1BEA"/>
    <w:rsid w:val="001A2416"/>
    <w:rsid w:val="001A2A0B"/>
    <w:rsid w:val="001A4148"/>
    <w:rsid w:val="001B0527"/>
    <w:rsid w:val="001B38FB"/>
    <w:rsid w:val="001B3DB5"/>
    <w:rsid w:val="001C375E"/>
    <w:rsid w:val="001C63FF"/>
    <w:rsid w:val="001D15FE"/>
    <w:rsid w:val="001D1B20"/>
    <w:rsid w:val="001D5C95"/>
    <w:rsid w:val="001E1A2C"/>
    <w:rsid w:val="001E1C11"/>
    <w:rsid w:val="001E5BC9"/>
    <w:rsid w:val="001F1A6E"/>
    <w:rsid w:val="001F2B2B"/>
    <w:rsid w:val="001F46D7"/>
    <w:rsid w:val="001F529F"/>
    <w:rsid w:val="001F59D0"/>
    <w:rsid w:val="001F695D"/>
    <w:rsid w:val="00201A95"/>
    <w:rsid w:val="00203702"/>
    <w:rsid w:val="00205ABD"/>
    <w:rsid w:val="00211862"/>
    <w:rsid w:val="00212F12"/>
    <w:rsid w:val="00217211"/>
    <w:rsid w:val="002203DD"/>
    <w:rsid w:val="002251B1"/>
    <w:rsid w:val="00225529"/>
    <w:rsid w:val="0022639B"/>
    <w:rsid w:val="00230924"/>
    <w:rsid w:val="00232993"/>
    <w:rsid w:val="00232997"/>
    <w:rsid w:val="002375C5"/>
    <w:rsid w:val="00243BA7"/>
    <w:rsid w:val="00244BDC"/>
    <w:rsid w:val="00245006"/>
    <w:rsid w:val="00255D2A"/>
    <w:rsid w:val="0025665A"/>
    <w:rsid w:val="002569DC"/>
    <w:rsid w:val="00257DF7"/>
    <w:rsid w:val="00262C72"/>
    <w:rsid w:val="0026387D"/>
    <w:rsid w:val="002641CF"/>
    <w:rsid w:val="002659BA"/>
    <w:rsid w:val="002668DF"/>
    <w:rsid w:val="0027075B"/>
    <w:rsid w:val="00273186"/>
    <w:rsid w:val="002733CE"/>
    <w:rsid w:val="00280674"/>
    <w:rsid w:val="00280991"/>
    <w:rsid w:val="00282473"/>
    <w:rsid w:val="002837D9"/>
    <w:rsid w:val="002925F1"/>
    <w:rsid w:val="00295A7C"/>
    <w:rsid w:val="002A058D"/>
    <w:rsid w:val="002A1FAA"/>
    <w:rsid w:val="002A6C06"/>
    <w:rsid w:val="002B0B43"/>
    <w:rsid w:val="002B1D53"/>
    <w:rsid w:val="002C0814"/>
    <w:rsid w:val="002C1282"/>
    <w:rsid w:val="002C3506"/>
    <w:rsid w:val="002C6C6C"/>
    <w:rsid w:val="002D02D3"/>
    <w:rsid w:val="002D1012"/>
    <w:rsid w:val="002D6EA1"/>
    <w:rsid w:val="002D7223"/>
    <w:rsid w:val="002D757B"/>
    <w:rsid w:val="002D7D78"/>
    <w:rsid w:val="002F1625"/>
    <w:rsid w:val="002F586A"/>
    <w:rsid w:val="00300306"/>
    <w:rsid w:val="0030119E"/>
    <w:rsid w:val="00301AB7"/>
    <w:rsid w:val="003028F4"/>
    <w:rsid w:val="00302DCF"/>
    <w:rsid w:val="00305541"/>
    <w:rsid w:val="003150C5"/>
    <w:rsid w:val="0031635C"/>
    <w:rsid w:val="00316BF1"/>
    <w:rsid w:val="00333326"/>
    <w:rsid w:val="00335B02"/>
    <w:rsid w:val="00344B27"/>
    <w:rsid w:val="00345ED3"/>
    <w:rsid w:val="00347807"/>
    <w:rsid w:val="003479CB"/>
    <w:rsid w:val="00351A5C"/>
    <w:rsid w:val="0035250C"/>
    <w:rsid w:val="0035250F"/>
    <w:rsid w:val="00355D0B"/>
    <w:rsid w:val="003630C2"/>
    <w:rsid w:val="003731A5"/>
    <w:rsid w:val="00375A23"/>
    <w:rsid w:val="00380767"/>
    <w:rsid w:val="0038193F"/>
    <w:rsid w:val="00385265"/>
    <w:rsid w:val="003904C4"/>
    <w:rsid w:val="0039302A"/>
    <w:rsid w:val="00393864"/>
    <w:rsid w:val="00393BFF"/>
    <w:rsid w:val="003A149C"/>
    <w:rsid w:val="003A29ED"/>
    <w:rsid w:val="003A3E11"/>
    <w:rsid w:val="003A4191"/>
    <w:rsid w:val="003A6961"/>
    <w:rsid w:val="003A6A3A"/>
    <w:rsid w:val="003B328A"/>
    <w:rsid w:val="003B4235"/>
    <w:rsid w:val="003B4DC3"/>
    <w:rsid w:val="003B5F12"/>
    <w:rsid w:val="003B775A"/>
    <w:rsid w:val="003C1747"/>
    <w:rsid w:val="003C3126"/>
    <w:rsid w:val="003C453C"/>
    <w:rsid w:val="003C6406"/>
    <w:rsid w:val="003C7B43"/>
    <w:rsid w:val="003D0F7A"/>
    <w:rsid w:val="003D112B"/>
    <w:rsid w:val="003D1138"/>
    <w:rsid w:val="003D2D3C"/>
    <w:rsid w:val="003D6E74"/>
    <w:rsid w:val="003E0319"/>
    <w:rsid w:val="003E1E08"/>
    <w:rsid w:val="003E308A"/>
    <w:rsid w:val="003E58D8"/>
    <w:rsid w:val="003F0497"/>
    <w:rsid w:val="003F0B82"/>
    <w:rsid w:val="003F0EC0"/>
    <w:rsid w:val="003F5ADE"/>
    <w:rsid w:val="00401F96"/>
    <w:rsid w:val="00404878"/>
    <w:rsid w:val="004052FB"/>
    <w:rsid w:val="00411EFF"/>
    <w:rsid w:val="00414E6F"/>
    <w:rsid w:val="0041671F"/>
    <w:rsid w:val="00416BA5"/>
    <w:rsid w:val="00417048"/>
    <w:rsid w:val="00423C89"/>
    <w:rsid w:val="00435155"/>
    <w:rsid w:val="004355EF"/>
    <w:rsid w:val="0043577F"/>
    <w:rsid w:val="00440220"/>
    <w:rsid w:val="00441068"/>
    <w:rsid w:val="0044286A"/>
    <w:rsid w:val="004430C1"/>
    <w:rsid w:val="0044389E"/>
    <w:rsid w:val="00444CB3"/>
    <w:rsid w:val="00445081"/>
    <w:rsid w:val="00446B90"/>
    <w:rsid w:val="00450F2F"/>
    <w:rsid w:val="0045224E"/>
    <w:rsid w:val="00453BD9"/>
    <w:rsid w:val="0045659E"/>
    <w:rsid w:val="004570C7"/>
    <w:rsid w:val="0045715C"/>
    <w:rsid w:val="00460067"/>
    <w:rsid w:val="0046065E"/>
    <w:rsid w:val="004606D6"/>
    <w:rsid w:val="00462D37"/>
    <w:rsid w:val="00465871"/>
    <w:rsid w:val="0046602F"/>
    <w:rsid w:val="00471F64"/>
    <w:rsid w:val="0047552B"/>
    <w:rsid w:val="004762FE"/>
    <w:rsid w:val="004807B1"/>
    <w:rsid w:val="00484691"/>
    <w:rsid w:val="004A0101"/>
    <w:rsid w:val="004A1EFE"/>
    <w:rsid w:val="004A541F"/>
    <w:rsid w:val="004A673E"/>
    <w:rsid w:val="004B19D6"/>
    <w:rsid w:val="004B64F1"/>
    <w:rsid w:val="004B75E5"/>
    <w:rsid w:val="004C0E7F"/>
    <w:rsid w:val="004C2FCA"/>
    <w:rsid w:val="004C4067"/>
    <w:rsid w:val="004C4937"/>
    <w:rsid w:val="004C7B78"/>
    <w:rsid w:val="004D0896"/>
    <w:rsid w:val="004D2ED0"/>
    <w:rsid w:val="004D3FEF"/>
    <w:rsid w:val="004D6428"/>
    <w:rsid w:val="004E1136"/>
    <w:rsid w:val="004F613F"/>
    <w:rsid w:val="00502B30"/>
    <w:rsid w:val="00504B8D"/>
    <w:rsid w:val="0050648E"/>
    <w:rsid w:val="00507DFF"/>
    <w:rsid w:val="0051439C"/>
    <w:rsid w:val="00514402"/>
    <w:rsid w:val="00515B3E"/>
    <w:rsid w:val="005176E6"/>
    <w:rsid w:val="0052671D"/>
    <w:rsid w:val="0053012C"/>
    <w:rsid w:val="00531256"/>
    <w:rsid w:val="00534877"/>
    <w:rsid w:val="0053654D"/>
    <w:rsid w:val="00540B0E"/>
    <w:rsid w:val="00540DAE"/>
    <w:rsid w:val="005417E8"/>
    <w:rsid w:val="005515AF"/>
    <w:rsid w:val="00555C7D"/>
    <w:rsid w:val="00557FA4"/>
    <w:rsid w:val="00562D37"/>
    <w:rsid w:val="005653C6"/>
    <w:rsid w:val="00566983"/>
    <w:rsid w:val="00567811"/>
    <w:rsid w:val="00571E3B"/>
    <w:rsid w:val="00574719"/>
    <w:rsid w:val="00580C94"/>
    <w:rsid w:val="00580FC8"/>
    <w:rsid w:val="00581C23"/>
    <w:rsid w:val="005867AD"/>
    <w:rsid w:val="005879BF"/>
    <w:rsid w:val="0059126B"/>
    <w:rsid w:val="00592060"/>
    <w:rsid w:val="005932A0"/>
    <w:rsid w:val="005938C8"/>
    <w:rsid w:val="0059401F"/>
    <w:rsid w:val="005974DC"/>
    <w:rsid w:val="00597FF5"/>
    <w:rsid w:val="005A2B6F"/>
    <w:rsid w:val="005A6CC6"/>
    <w:rsid w:val="005A6E1C"/>
    <w:rsid w:val="005B32D1"/>
    <w:rsid w:val="005B675F"/>
    <w:rsid w:val="005B6BCC"/>
    <w:rsid w:val="005B7861"/>
    <w:rsid w:val="005C344D"/>
    <w:rsid w:val="005D0989"/>
    <w:rsid w:val="005D160F"/>
    <w:rsid w:val="005D6667"/>
    <w:rsid w:val="005E060B"/>
    <w:rsid w:val="005E5E12"/>
    <w:rsid w:val="005F1359"/>
    <w:rsid w:val="005F3EAD"/>
    <w:rsid w:val="005F41C9"/>
    <w:rsid w:val="005F460D"/>
    <w:rsid w:val="005F4CAA"/>
    <w:rsid w:val="005F5A7E"/>
    <w:rsid w:val="00601B14"/>
    <w:rsid w:val="006029DB"/>
    <w:rsid w:val="00603810"/>
    <w:rsid w:val="006137AC"/>
    <w:rsid w:val="006145A6"/>
    <w:rsid w:val="00615A8B"/>
    <w:rsid w:val="006211CE"/>
    <w:rsid w:val="00622382"/>
    <w:rsid w:val="006235EB"/>
    <w:rsid w:val="00625E47"/>
    <w:rsid w:val="00626453"/>
    <w:rsid w:val="0063074F"/>
    <w:rsid w:val="006311A8"/>
    <w:rsid w:val="0063298E"/>
    <w:rsid w:val="00632EF4"/>
    <w:rsid w:val="00633F07"/>
    <w:rsid w:val="00634403"/>
    <w:rsid w:val="00640AFB"/>
    <w:rsid w:val="006410F4"/>
    <w:rsid w:val="00643691"/>
    <w:rsid w:val="00646E4A"/>
    <w:rsid w:val="006478C5"/>
    <w:rsid w:val="006569B3"/>
    <w:rsid w:val="00661678"/>
    <w:rsid w:val="0066529D"/>
    <w:rsid w:val="006664FE"/>
    <w:rsid w:val="00666E09"/>
    <w:rsid w:val="0066768C"/>
    <w:rsid w:val="00675A1C"/>
    <w:rsid w:val="0067765D"/>
    <w:rsid w:val="00677789"/>
    <w:rsid w:val="00681475"/>
    <w:rsid w:val="00681E9E"/>
    <w:rsid w:val="0068573E"/>
    <w:rsid w:val="0068666C"/>
    <w:rsid w:val="00686D1E"/>
    <w:rsid w:val="0068771A"/>
    <w:rsid w:val="006A026E"/>
    <w:rsid w:val="006A2180"/>
    <w:rsid w:val="006B07EE"/>
    <w:rsid w:val="006B1CFC"/>
    <w:rsid w:val="006B2BCC"/>
    <w:rsid w:val="006B7783"/>
    <w:rsid w:val="006C5523"/>
    <w:rsid w:val="006D0FF6"/>
    <w:rsid w:val="006D1518"/>
    <w:rsid w:val="006D4D11"/>
    <w:rsid w:val="006D52B7"/>
    <w:rsid w:val="006D659A"/>
    <w:rsid w:val="006E612A"/>
    <w:rsid w:val="006E7500"/>
    <w:rsid w:val="006F0D04"/>
    <w:rsid w:val="006F541C"/>
    <w:rsid w:val="00700CEE"/>
    <w:rsid w:val="0070138E"/>
    <w:rsid w:val="007054A6"/>
    <w:rsid w:val="00711B7F"/>
    <w:rsid w:val="00712776"/>
    <w:rsid w:val="00714328"/>
    <w:rsid w:val="00716928"/>
    <w:rsid w:val="00716BE3"/>
    <w:rsid w:val="0072039D"/>
    <w:rsid w:val="00721BBA"/>
    <w:rsid w:val="00727486"/>
    <w:rsid w:val="00730ACF"/>
    <w:rsid w:val="00736389"/>
    <w:rsid w:val="00736F11"/>
    <w:rsid w:val="00741A23"/>
    <w:rsid w:val="00742728"/>
    <w:rsid w:val="00743946"/>
    <w:rsid w:val="00744E8A"/>
    <w:rsid w:val="007478A2"/>
    <w:rsid w:val="00750CD7"/>
    <w:rsid w:val="0075156E"/>
    <w:rsid w:val="007538E9"/>
    <w:rsid w:val="00754508"/>
    <w:rsid w:val="007565B4"/>
    <w:rsid w:val="00756972"/>
    <w:rsid w:val="00764E69"/>
    <w:rsid w:val="007666E3"/>
    <w:rsid w:val="00770A1F"/>
    <w:rsid w:val="00773007"/>
    <w:rsid w:val="007733FA"/>
    <w:rsid w:val="0077350E"/>
    <w:rsid w:val="007742EA"/>
    <w:rsid w:val="00774D3A"/>
    <w:rsid w:val="00782CC0"/>
    <w:rsid w:val="00783BE6"/>
    <w:rsid w:val="00786963"/>
    <w:rsid w:val="0078787E"/>
    <w:rsid w:val="0079077F"/>
    <w:rsid w:val="00793238"/>
    <w:rsid w:val="007A051D"/>
    <w:rsid w:val="007A0D20"/>
    <w:rsid w:val="007A5482"/>
    <w:rsid w:val="007A624D"/>
    <w:rsid w:val="007C1DF1"/>
    <w:rsid w:val="007C2253"/>
    <w:rsid w:val="007C2D37"/>
    <w:rsid w:val="007C3D7F"/>
    <w:rsid w:val="007C5B32"/>
    <w:rsid w:val="007C6110"/>
    <w:rsid w:val="007C7E19"/>
    <w:rsid w:val="007D2F2C"/>
    <w:rsid w:val="007E4137"/>
    <w:rsid w:val="007F4586"/>
    <w:rsid w:val="007F4CB0"/>
    <w:rsid w:val="007F5A9B"/>
    <w:rsid w:val="007F6E85"/>
    <w:rsid w:val="008009CE"/>
    <w:rsid w:val="008021A9"/>
    <w:rsid w:val="00803EA7"/>
    <w:rsid w:val="0080492F"/>
    <w:rsid w:val="00805847"/>
    <w:rsid w:val="00805CEC"/>
    <w:rsid w:val="00805DC4"/>
    <w:rsid w:val="00806A24"/>
    <w:rsid w:val="008128EF"/>
    <w:rsid w:val="00813A30"/>
    <w:rsid w:val="008140BF"/>
    <w:rsid w:val="00817798"/>
    <w:rsid w:val="00817B94"/>
    <w:rsid w:val="00823157"/>
    <w:rsid w:val="00825576"/>
    <w:rsid w:val="008320A2"/>
    <w:rsid w:val="0083644C"/>
    <w:rsid w:val="00837CD7"/>
    <w:rsid w:val="00840662"/>
    <w:rsid w:val="008417D3"/>
    <w:rsid w:val="00841DB2"/>
    <w:rsid w:val="00843EC0"/>
    <w:rsid w:val="00853113"/>
    <w:rsid w:val="0085358A"/>
    <w:rsid w:val="0085362E"/>
    <w:rsid w:val="00854E42"/>
    <w:rsid w:val="00861053"/>
    <w:rsid w:val="008669DF"/>
    <w:rsid w:val="00866C18"/>
    <w:rsid w:val="00866E96"/>
    <w:rsid w:val="00870E57"/>
    <w:rsid w:val="00872371"/>
    <w:rsid w:val="00880A53"/>
    <w:rsid w:val="00886847"/>
    <w:rsid w:val="008912A2"/>
    <w:rsid w:val="00896F48"/>
    <w:rsid w:val="008A05C4"/>
    <w:rsid w:val="008A0874"/>
    <w:rsid w:val="008A1C18"/>
    <w:rsid w:val="008A53F2"/>
    <w:rsid w:val="008A5D6A"/>
    <w:rsid w:val="008A5E8C"/>
    <w:rsid w:val="008A6B50"/>
    <w:rsid w:val="008A7190"/>
    <w:rsid w:val="008A798F"/>
    <w:rsid w:val="008B5A71"/>
    <w:rsid w:val="008B7311"/>
    <w:rsid w:val="008C6EF0"/>
    <w:rsid w:val="008C7E25"/>
    <w:rsid w:val="008D1499"/>
    <w:rsid w:val="008D241D"/>
    <w:rsid w:val="008D48AD"/>
    <w:rsid w:val="008E1C2E"/>
    <w:rsid w:val="008E4945"/>
    <w:rsid w:val="008E5320"/>
    <w:rsid w:val="008E7B00"/>
    <w:rsid w:val="008F113B"/>
    <w:rsid w:val="008F1989"/>
    <w:rsid w:val="008F4E39"/>
    <w:rsid w:val="009054F1"/>
    <w:rsid w:val="00905CE9"/>
    <w:rsid w:val="00906F63"/>
    <w:rsid w:val="0091039D"/>
    <w:rsid w:val="00910553"/>
    <w:rsid w:val="009109C1"/>
    <w:rsid w:val="00912F05"/>
    <w:rsid w:val="00913AA6"/>
    <w:rsid w:val="0091513D"/>
    <w:rsid w:val="00917AFB"/>
    <w:rsid w:val="0092375C"/>
    <w:rsid w:val="00923EA9"/>
    <w:rsid w:val="009303CB"/>
    <w:rsid w:val="0094189A"/>
    <w:rsid w:val="009419CA"/>
    <w:rsid w:val="0094480E"/>
    <w:rsid w:val="00945449"/>
    <w:rsid w:val="009502D5"/>
    <w:rsid w:val="00953FAC"/>
    <w:rsid w:val="0095421B"/>
    <w:rsid w:val="00957363"/>
    <w:rsid w:val="0096021C"/>
    <w:rsid w:val="00964536"/>
    <w:rsid w:val="009669B5"/>
    <w:rsid w:val="00966ABC"/>
    <w:rsid w:val="00970266"/>
    <w:rsid w:val="00971D34"/>
    <w:rsid w:val="00972659"/>
    <w:rsid w:val="00973218"/>
    <w:rsid w:val="00974C00"/>
    <w:rsid w:val="009767BF"/>
    <w:rsid w:val="00981742"/>
    <w:rsid w:val="00982A03"/>
    <w:rsid w:val="00985DF2"/>
    <w:rsid w:val="00986F71"/>
    <w:rsid w:val="009915B8"/>
    <w:rsid w:val="0099176A"/>
    <w:rsid w:val="009A0D85"/>
    <w:rsid w:val="009A52C4"/>
    <w:rsid w:val="009A75BB"/>
    <w:rsid w:val="009B4665"/>
    <w:rsid w:val="009C04E9"/>
    <w:rsid w:val="009C0B90"/>
    <w:rsid w:val="009C0F61"/>
    <w:rsid w:val="009C4B84"/>
    <w:rsid w:val="009C501B"/>
    <w:rsid w:val="009C75B0"/>
    <w:rsid w:val="009C7E54"/>
    <w:rsid w:val="009D109D"/>
    <w:rsid w:val="009D1E09"/>
    <w:rsid w:val="009D56CC"/>
    <w:rsid w:val="009E24E8"/>
    <w:rsid w:val="009E35C8"/>
    <w:rsid w:val="009E598D"/>
    <w:rsid w:val="009F1AD7"/>
    <w:rsid w:val="009F3DAF"/>
    <w:rsid w:val="009F6DAE"/>
    <w:rsid w:val="00A01B90"/>
    <w:rsid w:val="00A01C2C"/>
    <w:rsid w:val="00A033E7"/>
    <w:rsid w:val="00A04877"/>
    <w:rsid w:val="00A04DD7"/>
    <w:rsid w:val="00A04F66"/>
    <w:rsid w:val="00A06E81"/>
    <w:rsid w:val="00A107B8"/>
    <w:rsid w:val="00A10C24"/>
    <w:rsid w:val="00A11C20"/>
    <w:rsid w:val="00A135C6"/>
    <w:rsid w:val="00A140C9"/>
    <w:rsid w:val="00A14741"/>
    <w:rsid w:val="00A32598"/>
    <w:rsid w:val="00A365ED"/>
    <w:rsid w:val="00A432F3"/>
    <w:rsid w:val="00A54AC7"/>
    <w:rsid w:val="00A57050"/>
    <w:rsid w:val="00A574E4"/>
    <w:rsid w:val="00A624F0"/>
    <w:rsid w:val="00A632FC"/>
    <w:rsid w:val="00A72273"/>
    <w:rsid w:val="00A7275E"/>
    <w:rsid w:val="00A763F9"/>
    <w:rsid w:val="00A811EF"/>
    <w:rsid w:val="00A820FD"/>
    <w:rsid w:val="00A83320"/>
    <w:rsid w:val="00A84B14"/>
    <w:rsid w:val="00A84D76"/>
    <w:rsid w:val="00A84F7C"/>
    <w:rsid w:val="00A8574F"/>
    <w:rsid w:val="00A87256"/>
    <w:rsid w:val="00A90FF1"/>
    <w:rsid w:val="00A95826"/>
    <w:rsid w:val="00A95B10"/>
    <w:rsid w:val="00AA295A"/>
    <w:rsid w:val="00AA443E"/>
    <w:rsid w:val="00AA4B3F"/>
    <w:rsid w:val="00AB2744"/>
    <w:rsid w:val="00AB28CD"/>
    <w:rsid w:val="00AB411F"/>
    <w:rsid w:val="00AB63C0"/>
    <w:rsid w:val="00AC0A91"/>
    <w:rsid w:val="00AC1D11"/>
    <w:rsid w:val="00AC3D0E"/>
    <w:rsid w:val="00AC6487"/>
    <w:rsid w:val="00AC719C"/>
    <w:rsid w:val="00AC76C4"/>
    <w:rsid w:val="00AD470A"/>
    <w:rsid w:val="00AD5874"/>
    <w:rsid w:val="00AE6D4E"/>
    <w:rsid w:val="00AF14B6"/>
    <w:rsid w:val="00AF68D7"/>
    <w:rsid w:val="00B01570"/>
    <w:rsid w:val="00B039C5"/>
    <w:rsid w:val="00B04CB6"/>
    <w:rsid w:val="00B116CC"/>
    <w:rsid w:val="00B11B61"/>
    <w:rsid w:val="00B11C69"/>
    <w:rsid w:val="00B15BC3"/>
    <w:rsid w:val="00B169A5"/>
    <w:rsid w:val="00B17E72"/>
    <w:rsid w:val="00B20978"/>
    <w:rsid w:val="00B215D8"/>
    <w:rsid w:val="00B22D35"/>
    <w:rsid w:val="00B22D77"/>
    <w:rsid w:val="00B258EC"/>
    <w:rsid w:val="00B25F0B"/>
    <w:rsid w:val="00B27225"/>
    <w:rsid w:val="00B273DE"/>
    <w:rsid w:val="00B348C2"/>
    <w:rsid w:val="00B356E5"/>
    <w:rsid w:val="00B377B9"/>
    <w:rsid w:val="00B44024"/>
    <w:rsid w:val="00B473B5"/>
    <w:rsid w:val="00B50A10"/>
    <w:rsid w:val="00B548E9"/>
    <w:rsid w:val="00B630AA"/>
    <w:rsid w:val="00B64430"/>
    <w:rsid w:val="00B64862"/>
    <w:rsid w:val="00B704FC"/>
    <w:rsid w:val="00B70EA7"/>
    <w:rsid w:val="00B768A6"/>
    <w:rsid w:val="00B76FDC"/>
    <w:rsid w:val="00B801D0"/>
    <w:rsid w:val="00B849DF"/>
    <w:rsid w:val="00B871E2"/>
    <w:rsid w:val="00B90724"/>
    <w:rsid w:val="00B907B2"/>
    <w:rsid w:val="00B9331A"/>
    <w:rsid w:val="00B97469"/>
    <w:rsid w:val="00BA063B"/>
    <w:rsid w:val="00BA2933"/>
    <w:rsid w:val="00BA6B31"/>
    <w:rsid w:val="00BB6309"/>
    <w:rsid w:val="00BB7AF8"/>
    <w:rsid w:val="00BC04A9"/>
    <w:rsid w:val="00BC05AC"/>
    <w:rsid w:val="00BC17B1"/>
    <w:rsid w:val="00BD0481"/>
    <w:rsid w:val="00BD0DAC"/>
    <w:rsid w:val="00BE042F"/>
    <w:rsid w:val="00BF769D"/>
    <w:rsid w:val="00C03176"/>
    <w:rsid w:val="00C0554A"/>
    <w:rsid w:val="00C075FB"/>
    <w:rsid w:val="00C10742"/>
    <w:rsid w:val="00C107E1"/>
    <w:rsid w:val="00C11311"/>
    <w:rsid w:val="00C14AA4"/>
    <w:rsid w:val="00C15483"/>
    <w:rsid w:val="00C1643C"/>
    <w:rsid w:val="00C168F5"/>
    <w:rsid w:val="00C174F4"/>
    <w:rsid w:val="00C226B5"/>
    <w:rsid w:val="00C250C1"/>
    <w:rsid w:val="00C3309F"/>
    <w:rsid w:val="00C3644C"/>
    <w:rsid w:val="00C42AB4"/>
    <w:rsid w:val="00C4331B"/>
    <w:rsid w:val="00C4483B"/>
    <w:rsid w:val="00C4571F"/>
    <w:rsid w:val="00C50896"/>
    <w:rsid w:val="00C51251"/>
    <w:rsid w:val="00C533B4"/>
    <w:rsid w:val="00C54E7B"/>
    <w:rsid w:val="00C56C6B"/>
    <w:rsid w:val="00C61328"/>
    <w:rsid w:val="00C61627"/>
    <w:rsid w:val="00C616A5"/>
    <w:rsid w:val="00C6281B"/>
    <w:rsid w:val="00C640B5"/>
    <w:rsid w:val="00C664B8"/>
    <w:rsid w:val="00C71068"/>
    <w:rsid w:val="00C71277"/>
    <w:rsid w:val="00C725B7"/>
    <w:rsid w:val="00C7361A"/>
    <w:rsid w:val="00C73E52"/>
    <w:rsid w:val="00C80B43"/>
    <w:rsid w:val="00C80DEF"/>
    <w:rsid w:val="00C8256D"/>
    <w:rsid w:val="00C8521D"/>
    <w:rsid w:val="00C8658F"/>
    <w:rsid w:val="00C87972"/>
    <w:rsid w:val="00C90B96"/>
    <w:rsid w:val="00C9157B"/>
    <w:rsid w:val="00C93A6C"/>
    <w:rsid w:val="00C952BD"/>
    <w:rsid w:val="00CA1F27"/>
    <w:rsid w:val="00CA40D0"/>
    <w:rsid w:val="00CA5B3B"/>
    <w:rsid w:val="00CB00AE"/>
    <w:rsid w:val="00CB1EEF"/>
    <w:rsid w:val="00CB229D"/>
    <w:rsid w:val="00CC27D3"/>
    <w:rsid w:val="00CC3D03"/>
    <w:rsid w:val="00CC59CD"/>
    <w:rsid w:val="00CC7381"/>
    <w:rsid w:val="00CD025F"/>
    <w:rsid w:val="00CD11D6"/>
    <w:rsid w:val="00CD20AC"/>
    <w:rsid w:val="00CD4B01"/>
    <w:rsid w:val="00CD63FA"/>
    <w:rsid w:val="00CE1A38"/>
    <w:rsid w:val="00CE2612"/>
    <w:rsid w:val="00CE3E1B"/>
    <w:rsid w:val="00CE703A"/>
    <w:rsid w:val="00CE7747"/>
    <w:rsid w:val="00CF22F3"/>
    <w:rsid w:val="00CF3CC3"/>
    <w:rsid w:val="00CF4CEC"/>
    <w:rsid w:val="00CF6598"/>
    <w:rsid w:val="00CF7534"/>
    <w:rsid w:val="00D009CF"/>
    <w:rsid w:val="00D0123B"/>
    <w:rsid w:val="00D0515B"/>
    <w:rsid w:val="00D058B4"/>
    <w:rsid w:val="00D05D8A"/>
    <w:rsid w:val="00D06A9E"/>
    <w:rsid w:val="00D10A94"/>
    <w:rsid w:val="00D142E7"/>
    <w:rsid w:val="00D16298"/>
    <w:rsid w:val="00D16E23"/>
    <w:rsid w:val="00D20589"/>
    <w:rsid w:val="00D23AE8"/>
    <w:rsid w:val="00D25262"/>
    <w:rsid w:val="00D25E6E"/>
    <w:rsid w:val="00D27947"/>
    <w:rsid w:val="00D34E0D"/>
    <w:rsid w:val="00D41124"/>
    <w:rsid w:val="00D41E90"/>
    <w:rsid w:val="00D45CE3"/>
    <w:rsid w:val="00D52CEB"/>
    <w:rsid w:val="00D5665E"/>
    <w:rsid w:val="00D618E9"/>
    <w:rsid w:val="00D70D19"/>
    <w:rsid w:val="00D71575"/>
    <w:rsid w:val="00D71826"/>
    <w:rsid w:val="00D74B8B"/>
    <w:rsid w:val="00D77003"/>
    <w:rsid w:val="00D7727C"/>
    <w:rsid w:val="00D7792D"/>
    <w:rsid w:val="00D77BB6"/>
    <w:rsid w:val="00D82FEC"/>
    <w:rsid w:val="00D84B91"/>
    <w:rsid w:val="00D86FC6"/>
    <w:rsid w:val="00D87997"/>
    <w:rsid w:val="00DA0C96"/>
    <w:rsid w:val="00DA14CE"/>
    <w:rsid w:val="00DA3F85"/>
    <w:rsid w:val="00DA3FA8"/>
    <w:rsid w:val="00DA4EA9"/>
    <w:rsid w:val="00DA5BF7"/>
    <w:rsid w:val="00DA5D86"/>
    <w:rsid w:val="00DA7216"/>
    <w:rsid w:val="00DB0BB2"/>
    <w:rsid w:val="00DB479C"/>
    <w:rsid w:val="00DB482C"/>
    <w:rsid w:val="00DB5E66"/>
    <w:rsid w:val="00DB6250"/>
    <w:rsid w:val="00DB7E6E"/>
    <w:rsid w:val="00DB7E7A"/>
    <w:rsid w:val="00DC15AC"/>
    <w:rsid w:val="00DC3AE8"/>
    <w:rsid w:val="00DC793F"/>
    <w:rsid w:val="00DD0000"/>
    <w:rsid w:val="00DD27CE"/>
    <w:rsid w:val="00DD47AD"/>
    <w:rsid w:val="00DE1106"/>
    <w:rsid w:val="00DE2F08"/>
    <w:rsid w:val="00DE3DE7"/>
    <w:rsid w:val="00DE44EA"/>
    <w:rsid w:val="00DF1F01"/>
    <w:rsid w:val="00DF2620"/>
    <w:rsid w:val="00DF3E0D"/>
    <w:rsid w:val="00DF61B4"/>
    <w:rsid w:val="00E03542"/>
    <w:rsid w:val="00E05D04"/>
    <w:rsid w:val="00E06042"/>
    <w:rsid w:val="00E2157D"/>
    <w:rsid w:val="00E2237A"/>
    <w:rsid w:val="00E2488A"/>
    <w:rsid w:val="00E254F3"/>
    <w:rsid w:val="00E26382"/>
    <w:rsid w:val="00E30D74"/>
    <w:rsid w:val="00E31C77"/>
    <w:rsid w:val="00E32211"/>
    <w:rsid w:val="00E32B51"/>
    <w:rsid w:val="00E333DA"/>
    <w:rsid w:val="00E34E1A"/>
    <w:rsid w:val="00E35987"/>
    <w:rsid w:val="00E411F6"/>
    <w:rsid w:val="00E433A3"/>
    <w:rsid w:val="00E451EE"/>
    <w:rsid w:val="00E56495"/>
    <w:rsid w:val="00E5795A"/>
    <w:rsid w:val="00E60CF4"/>
    <w:rsid w:val="00E64975"/>
    <w:rsid w:val="00E655CB"/>
    <w:rsid w:val="00E71FBF"/>
    <w:rsid w:val="00E73619"/>
    <w:rsid w:val="00E73C80"/>
    <w:rsid w:val="00E81E88"/>
    <w:rsid w:val="00E82A72"/>
    <w:rsid w:val="00E830AC"/>
    <w:rsid w:val="00E8344B"/>
    <w:rsid w:val="00E855B1"/>
    <w:rsid w:val="00E94BEB"/>
    <w:rsid w:val="00EA1273"/>
    <w:rsid w:val="00EA7BC7"/>
    <w:rsid w:val="00EA7CAF"/>
    <w:rsid w:val="00EB01C2"/>
    <w:rsid w:val="00EB3F4B"/>
    <w:rsid w:val="00EB6B1C"/>
    <w:rsid w:val="00EC3302"/>
    <w:rsid w:val="00EC3763"/>
    <w:rsid w:val="00EC4B0A"/>
    <w:rsid w:val="00EC572D"/>
    <w:rsid w:val="00EC5ED8"/>
    <w:rsid w:val="00EC62CB"/>
    <w:rsid w:val="00EC710C"/>
    <w:rsid w:val="00ED0946"/>
    <w:rsid w:val="00EE114D"/>
    <w:rsid w:val="00EE315C"/>
    <w:rsid w:val="00EE47A0"/>
    <w:rsid w:val="00EE7B9C"/>
    <w:rsid w:val="00EF1BCC"/>
    <w:rsid w:val="00EF726D"/>
    <w:rsid w:val="00F04498"/>
    <w:rsid w:val="00F06CDE"/>
    <w:rsid w:val="00F07B60"/>
    <w:rsid w:val="00F10258"/>
    <w:rsid w:val="00F10734"/>
    <w:rsid w:val="00F10DC7"/>
    <w:rsid w:val="00F21C5E"/>
    <w:rsid w:val="00F22B44"/>
    <w:rsid w:val="00F24786"/>
    <w:rsid w:val="00F325DF"/>
    <w:rsid w:val="00F35369"/>
    <w:rsid w:val="00F40BE7"/>
    <w:rsid w:val="00F463DB"/>
    <w:rsid w:val="00F50504"/>
    <w:rsid w:val="00F53AA9"/>
    <w:rsid w:val="00F55BC2"/>
    <w:rsid w:val="00F56363"/>
    <w:rsid w:val="00F56B0D"/>
    <w:rsid w:val="00F620F0"/>
    <w:rsid w:val="00F6290E"/>
    <w:rsid w:val="00F6745D"/>
    <w:rsid w:val="00F678FA"/>
    <w:rsid w:val="00F73377"/>
    <w:rsid w:val="00F73C85"/>
    <w:rsid w:val="00F741B9"/>
    <w:rsid w:val="00F8061B"/>
    <w:rsid w:val="00F80A7F"/>
    <w:rsid w:val="00F91C83"/>
    <w:rsid w:val="00F94BA5"/>
    <w:rsid w:val="00F94ECE"/>
    <w:rsid w:val="00F97E6D"/>
    <w:rsid w:val="00FA0C71"/>
    <w:rsid w:val="00FA30D9"/>
    <w:rsid w:val="00FA4621"/>
    <w:rsid w:val="00FA70EF"/>
    <w:rsid w:val="00FB36B7"/>
    <w:rsid w:val="00FB4D55"/>
    <w:rsid w:val="00FB5685"/>
    <w:rsid w:val="00FC01A4"/>
    <w:rsid w:val="00FC4AAB"/>
    <w:rsid w:val="00FC7C7B"/>
    <w:rsid w:val="00FD198F"/>
    <w:rsid w:val="00FD52F1"/>
    <w:rsid w:val="00FD7249"/>
    <w:rsid w:val="00FD7D54"/>
    <w:rsid w:val="00FE6491"/>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E17674"/>
  <w14:defaultImageDpi w14:val="0"/>
  <w15:docId w15:val="{E4366E99-C3D2-4624-A857-6A968FAF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hAnsi="Times New Roman"/>
      <w:b/>
      <w:bCs/>
      <w:kern w:val="36"/>
      <w:sz w:val="48"/>
      <w:szCs w:val="48"/>
      <w:lang w:eastAsia="de-CH"/>
    </w:rPr>
  </w:style>
  <w:style w:type="paragraph" w:styleId="berschrift2">
    <w:name w:val="heading 2"/>
    <w:basedOn w:val="Standard"/>
    <w:next w:val="Standard"/>
    <w:link w:val="berschrift2Zchn"/>
    <w:uiPriority w:val="9"/>
    <w:semiHidden/>
    <w:qFormat/>
    <w:rsid w:val="006A02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qFormat/>
    <w:rsid w:val="000365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E254F3"/>
    <w:rPr>
      <w:rFonts w:ascii="Times New Roman" w:hAnsi="Times New Roman" w:cs="Times New Roman"/>
      <w:b/>
      <w:bCs/>
      <w:kern w:val="36"/>
      <w:sz w:val="48"/>
      <w:szCs w:val="48"/>
      <w:lang w:val="x-none" w:eastAsia="de-CH"/>
    </w:rPr>
  </w:style>
  <w:style w:type="character" w:customStyle="1" w:styleId="berschrift4Zchn">
    <w:name w:val="Überschrift 4 Zchn"/>
    <w:basedOn w:val="Absatz-Standardschriftart"/>
    <w:link w:val="berschrift4"/>
    <w:uiPriority w:val="9"/>
    <w:semiHidden/>
    <w:locked/>
    <w:rsid w:val="00C8658F"/>
    <w:rPr>
      <w:rFonts w:asciiTheme="majorHAnsi" w:eastAsiaTheme="majorEastAsia" w:hAnsiTheme="majorHAnsi" w:cs="Times New Roman"/>
      <w:i/>
      <w:iCs/>
      <w:color w:val="2E74B5" w:themeColor="accent1" w:themeShade="BF"/>
    </w:rPr>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07221"/>
    <w:rPr>
      <w:rFonts w:cs="Times New Roman"/>
    </w:rPr>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77350E"/>
    <w:pPr>
      <w:spacing w:after="120" w:line="240" w:lineRule="auto"/>
    </w:pPr>
    <w:rPr>
      <w:rFonts w:ascii="Palatino Linotype" w:hAnsi="Palatino Linotype"/>
      <w:lang w:val="en-GB"/>
    </w:rPr>
  </w:style>
  <w:style w:type="character" w:styleId="Hyperlink">
    <w:name w:val="Hyperlink"/>
    <w:basedOn w:val="Absatz-Standardschriftart"/>
    <w:uiPriority w:val="99"/>
    <w:semiHidden/>
    <w:rsid w:val="002925F1"/>
    <w:rPr>
      <w:rFonts w:cs="Times New Roman"/>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Times New Roman"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2"/>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4"/>
      </w:numPr>
      <w:ind w:left="426" w:hanging="284"/>
    </w:pPr>
  </w:style>
  <w:style w:type="character" w:styleId="Platzhaltertext">
    <w:name w:val="Placeholder Text"/>
    <w:basedOn w:val="Absatz-Standardschriftart"/>
    <w:uiPriority w:val="99"/>
    <w:semiHidden/>
    <w:rsid w:val="00540B0E"/>
    <w:rPr>
      <w:rFonts w:cs="Times New Roman"/>
      <w:color w:val="808080"/>
    </w:rPr>
  </w:style>
  <w:style w:type="paragraph" w:customStyle="1" w:styleId="FiBLmrtitle">
    <w:name w:val="FiBL_mr_title"/>
    <w:basedOn w:val="FiBLmrstandard"/>
    <w:qFormat/>
    <w:rsid w:val="0077350E"/>
    <w:pPr>
      <w:spacing w:before="240" w:after="240"/>
    </w:pPr>
    <w:rPr>
      <w:rFonts w:ascii="Gill Sans MT" w:hAnsi="Gill Sans MT"/>
      <w:b/>
      <w:sz w:val="34"/>
    </w:rPr>
  </w:style>
  <w:style w:type="paragraph" w:customStyle="1" w:styleId="FiBLmrlead">
    <w:name w:val="FiBL_mr_lead"/>
    <w:basedOn w:val="FiBLmrstandard"/>
    <w:next w:val="FiBLmrstandard"/>
    <w:qFormat/>
    <w:rsid w:val="0077350E"/>
    <w:pPr>
      <w:spacing w:after="200"/>
    </w:pPr>
    <w:rPr>
      <w:rFonts w:ascii="Gill Sans MT" w:hAnsi="Gill Sans MT"/>
      <w:b/>
    </w:rPr>
  </w:style>
  <w:style w:type="paragraph" w:customStyle="1" w:styleId="FiBLmrheader">
    <w:name w:val="FiBL_mr_header"/>
    <w:basedOn w:val="FiBLmrstandard"/>
    <w:qFormat/>
    <w:rsid w:val="007666E3"/>
    <w:pPr>
      <w:spacing w:after="0"/>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5"/>
      </w:numPr>
      <w:pBdr>
        <w:top w:val="single" w:sz="48" w:space="1" w:color="E1EDF2"/>
        <w:left w:val="single" w:sz="48" w:space="4" w:color="E1EDF2"/>
        <w:bottom w:val="single" w:sz="48" w:space="1" w:color="E1EDF2"/>
        <w:right w:val="single" w:sz="48" w:space="4" w:color="E1EDF2"/>
      </w:pBdr>
      <w:shd w:val="clear" w:color="auto" w:fill="E1EDF2"/>
      <w:spacing w:after="100"/>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rFonts w:cs="Times New Roman"/>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32993"/>
    <w:rPr>
      <w:rFonts w:cs="Times New Roman"/>
    </w:rPr>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70A1F"/>
    <w:rPr>
      <w:rFonts w:cs="Times New Roman"/>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rFonts w:cs="Times New Roman"/>
      <w:vertAlign w:val="superscript"/>
    </w:rPr>
  </w:style>
  <w:style w:type="character" w:styleId="Kommentarzeichen">
    <w:name w:val="annotation reference"/>
    <w:basedOn w:val="Absatz-Standardschriftart"/>
    <w:uiPriority w:val="99"/>
    <w:semiHidden/>
    <w:unhideWhenUsed/>
    <w:rsid w:val="003D6E74"/>
    <w:rPr>
      <w:rFonts w:cs="Times New Roman"/>
      <w:sz w:val="16"/>
      <w:szCs w:val="16"/>
    </w:rPr>
  </w:style>
  <w:style w:type="paragraph" w:styleId="Kommentartext">
    <w:name w:val="annotation text"/>
    <w:basedOn w:val="Standard"/>
    <w:link w:val="KommentartextZchn"/>
    <w:uiPriority w:val="99"/>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locked/>
    <w:rsid w:val="003D6E74"/>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locked/>
    <w:rsid w:val="003D6E74"/>
    <w:rPr>
      <w:rFonts w:cs="Times New Roman"/>
      <w:b/>
      <w:bCs/>
      <w:sz w:val="20"/>
      <w:szCs w:val="20"/>
    </w:rPr>
  </w:style>
  <w:style w:type="paragraph" w:styleId="Listenabsatz">
    <w:name w:val="List Paragraph"/>
    <w:basedOn w:val="Standard"/>
    <w:uiPriority w:val="34"/>
    <w:qFormat/>
    <w:rsid w:val="003B4235"/>
    <w:pPr>
      <w:spacing w:after="0" w:line="240" w:lineRule="auto"/>
      <w:ind w:left="720"/>
      <w:contextualSpacing/>
    </w:pPr>
    <w:rPr>
      <w:rFonts w:ascii="Times New Roman" w:hAnsi="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i/>
      <w:sz w:val="16"/>
      <w:lang w:val="en-GB"/>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olor w:val="000000"/>
      <w:sz w:val="15"/>
      <w:szCs w:val="12"/>
      <w:lang w:val="en-US"/>
    </w:rPr>
  </w:style>
  <w:style w:type="paragraph" w:styleId="Aufzhlungszeichen3">
    <w:name w:val="List Bullet 3"/>
    <w:basedOn w:val="Standard"/>
    <w:autoRedefine/>
    <w:uiPriority w:val="99"/>
    <w:semiHidden/>
    <w:rsid w:val="00D058B4"/>
    <w:pPr>
      <w:numPr>
        <w:numId w:val="10"/>
      </w:numPr>
      <w:spacing w:after="0" w:line="240" w:lineRule="auto"/>
    </w:pPr>
    <w:rPr>
      <w:rFonts w:ascii="Times" w:hAnsi="Times"/>
      <w:sz w:val="20"/>
      <w:szCs w:val="20"/>
      <w:lang w:val="en-GB" w:eastAsia="de-CH"/>
    </w:rPr>
  </w:style>
  <w:style w:type="character" w:customStyle="1" w:styleId="woa-sourceChar">
    <w:name w:val="woa-source Char"/>
    <w:link w:val="woa-source"/>
    <w:locked/>
    <w:rsid w:val="00D058B4"/>
    <w:rPr>
      <w:rFonts w:ascii="Gill Sans MT" w:eastAsia="MS Mincho" w:hAnsi="Gill Sans MT"/>
      <w:i/>
      <w:sz w:val="16"/>
      <w:lang w:val="en-GB" w:eastAsia="x-none"/>
    </w:rPr>
  </w:style>
  <w:style w:type="paragraph" w:customStyle="1" w:styleId="woa-footnote">
    <w:name w:val="woa-footnote"/>
    <w:basedOn w:val="Standard"/>
    <w:link w:val="woa-footnoteChar"/>
    <w:qFormat/>
    <w:rsid w:val="00187079"/>
    <w:pPr>
      <w:spacing w:after="0" w:line="240" w:lineRule="auto"/>
    </w:pPr>
    <w:rPr>
      <w:rFonts w:ascii="Palatino Linotype" w:hAnsi="Palatino Linotype" w:cs="Arial"/>
      <w:bCs/>
      <w:color w:val="000000"/>
      <w:sz w:val="20"/>
      <w:szCs w:val="20"/>
      <w:lang w:val="en-GB" w:eastAsia="de-DE"/>
    </w:rPr>
  </w:style>
  <w:style w:type="character" w:customStyle="1" w:styleId="woa-table-textChar">
    <w:name w:val="woa-table-text Char"/>
    <w:link w:val="woa-table-text"/>
    <w:locked/>
    <w:rsid w:val="00D058B4"/>
    <w:rPr>
      <w:rFonts w:ascii="Gill Sans MT" w:eastAsia="MS Mincho" w:hAnsi="Gill Sans MT"/>
      <w:color w:val="000000"/>
      <w:sz w:val="12"/>
      <w:lang w:val="en-US" w:eastAsia="x-none"/>
    </w:rPr>
  </w:style>
  <w:style w:type="character" w:customStyle="1" w:styleId="woa-footnoteChar">
    <w:name w:val="woa-footnote Char"/>
    <w:link w:val="woa-footnote"/>
    <w:locked/>
    <w:rsid w:val="00187079"/>
    <w:rPr>
      <w:rFonts w:ascii="Palatino Linotype" w:hAnsi="Palatino Linotype"/>
      <w:color w:val="000000"/>
      <w:sz w:val="20"/>
      <w:lang w:val="en-GB" w:eastAsia="de-DE"/>
    </w:rPr>
  </w:style>
  <w:style w:type="paragraph" w:styleId="berarbeitung">
    <w:name w:val="Revision"/>
    <w:hidden/>
    <w:uiPriority w:val="99"/>
    <w:semiHidden/>
    <w:rsid w:val="00DA5BF7"/>
    <w:pPr>
      <w:spacing w:after="0" w:line="240" w:lineRule="auto"/>
    </w:p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sz w:val="19"/>
      <w:szCs w:val="18"/>
      <w:lang w:val="en-GB"/>
    </w:rPr>
  </w:style>
  <w:style w:type="character" w:customStyle="1" w:styleId="UnresolvedMention1">
    <w:name w:val="Unresolved Mention1"/>
    <w:basedOn w:val="Absatz-Standardschriftart"/>
    <w:uiPriority w:val="99"/>
    <w:semiHidden/>
    <w:unhideWhenUsed/>
    <w:rsid w:val="0043577F"/>
    <w:rPr>
      <w:rFonts w:cs="Times New Roman"/>
      <w:color w:val="605E5C"/>
      <w:shd w:val="clear" w:color="auto" w:fill="E1DFDD"/>
    </w:rPr>
  </w:style>
  <w:style w:type="paragraph" w:customStyle="1" w:styleId="spacer">
    <w:name w:val="spacer"/>
    <w:basedOn w:val="Standard"/>
    <w:semiHidden/>
    <w:qFormat/>
    <w:rsid w:val="0077350E"/>
    <w:pPr>
      <w:tabs>
        <w:tab w:val="right" w:pos="9360"/>
      </w:tabs>
      <w:spacing w:after="0" w:line="240" w:lineRule="auto"/>
    </w:pPr>
    <w:rPr>
      <w:rFonts w:ascii="Times" w:hAnsi="Times"/>
      <w:sz w:val="4"/>
      <w:szCs w:val="4"/>
      <w:lang w:val="en-GB" w:eastAsia="de-CH"/>
    </w:rPr>
  </w:style>
  <w:style w:type="paragraph" w:customStyle="1" w:styleId="woa-references">
    <w:name w:val="woa-references"/>
    <w:basedOn w:val="Standard"/>
    <w:link w:val="woa-referencesChar"/>
    <w:autoRedefine/>
    <w:qFormat/>
    <w:rsid w:val="000A745B"/>
    <w:pPr>
      <w:spacing w:before="10" w:after="10" w:line="240" w:lineRule="auto"/>
      <w:ind w:left="284" w:hanging="284"/>
    </w:pPr>
    <w:rPr>
      <w:rFonts w:ascii="Palatino Linotype" w:eastAsia="MS Mincho" w:hAnsi="Palatino Linotype"/>
      <w:bCs/>
      <w:snapToGrid w:val="0"/>
      <w:sz w:val="12"/>
      <w:szCs w:val="16"/>
      <w:lang w:val="x-none" w:eastAsia="de-CH"/>
    </w:rPr>
  </w:style>
  <w:style w:type="character" w:customStyle="1" w:styleId="woa-referencesChar">
    <w:name w:val="woa-references Char"/>
    <w:link w:val="woa-references"/>
    <w:rsid w:val="000A745B"/>
    <w:rPr>
      <w:rFonts w:ascii="Palatino Linotype" w:eastAsia="MS Mincho" w:hAnsi="Palatino Linotype"/>
      <w:bCs/>
      <w:snapToGrid w:val="0"/>
      <w:sz w:val="12"/>
      <w:szCs w:val="16"/>
      <w:lang w:val="x-none" w:eastAsia="de-CH"/>
    </w:rPr>
  </w:style>
  <w:style w:type="table" w:customStyle="1" w:styleId="woatable">
    <w:name w:val="woa_table"/>
    <w:basedOn w:val="NormaleTabelle"/>
    <w:uiPriority w:val="63"/>
    <w:rsid w:val="000A745B"/>
    <w:pPr>
      <w:spacing w:before="20" w:after="20" w:line="240" w:lineRule="auto"/>
    </w:pPr>
    <w:rPr>
      <w:rFonts w:ascii="Gill Sans MT" w:eastAsia="Calibri" w:hAnsi="Gill Sans MT"/>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jostbold" w:hAnsi="jostbold"/>
        <w:b w:val="0"/>
        <w:bCs/>
        <w:color w:val="auto"/>
        <w:sz w:val="15"/>
      </w:rPr>
      <w:tblPr/>
      <w:trPr>
        <w:tblHeader/>
      </w:trPr>
      <w:tcPr>
        <w:tcBorders>
          <w:top w:val="single" w:sz="8" w:space="0" w:color="2F6C86"/>
          <w:bottom w:val="single" w:sz="8" w:space="0" w:color="2F6C86"/>
        </w:tcBorders>
        <w:shd w:val="clear" w:color="auto" w:fill="FFFFFF"/>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UnresolvedMention2">
    <w:name w:val="Unresolved Mention2"/>
    <w:basedOn w:val="Absatz-Standardschriftart"/>
    <w:uiPriority w:val="99"/>
    <w:semiHidden/>
    <w:unhideWhenUsed/>
    <w:rsid w:val="0046065E"/>
    <w:rPr>
      <w:color w:val="605E5C"/>
      <w:shd w:val="clear" w:color="auto" w:fill="E1DFDD"/>
    </w:rPr>
  </w:style>
  <w:style w:type="character" w:customStyle="1" w:styleId="UnresolvedMention3">
    <w:name w:val="Unresolved Mention3"/>
    <w:basedOn w:val="Absatz-Standardschriftart"/>
    <w:uiPriority w:val="99"/>
    <w:semiHidden/>
    <w:unhideWhenUsed/>
    <w:rsid w:val="001B38FB"/>
    <w:rPr>
      <w:color w:val="605E5C"/>
      <w:shd w:val="clear" w:color="auto" w:fill="E1DFDD"/>
    </w:rPr>
  </w:style>
  <w:style w:type="character" w:customStyle="1" w:styleId="NichtaufgelsteErwhnung1">
    <w:name w:val="Nicht aufgelöste Erwähnung1"/>
    <w:basedOn w:val="Absatz-Standardschriftart"/>
    <w:uiPriority w:val="99"/>
    <w:semiHidden/>
    <w:unhideWhenUsed/>
    <w:rsid w:val="00F40BE7"/>
    <w:rPr>
      <w:color w:val="605E5C"/>
      <w:shd w:val="clear" w:color="auto" w:fill="E1DFDD"/>
    </w:rPr>
  </w:style>
  <w:style w:type="character" w:customStyle="1" w:styleId="berschrift3Zchn">
    <w:name w:val="Überschrift 3 Zchn"/>
    <w:basedOn w:val="Absatz-Standardschriftart"/>
    <w:link w:val="berschrift3"/>
    <w:uiPriority w:val="9"/>
    <w:semiHidden/>
    <w:rsid w:val="0003653C"/>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semiHidden/>
    <w:unhideWhenUsed/>
    <w:rsid w:val="0003653C"/>
    <w:pPr>
      <w:spacing w:before="100" w:beforeAutospacing="1" w:after="100" w:afterAutospacing="1" w:line="240" w:lineRule="auto"/>
    </w:pPr>
    <w:rPr>
      <w:rFonts w:ascii="Times New Roman" w:eastAsia="Times New Roman" w:hAnsi="Times New Roman"/>
      <w:sz w:val="24"/>
      <w:szCs w:val="24"/>
      <w:lang w:eastAsia="de-CH"/>
    </w:rPr>
  </w:style>
  <w:style w:type="character" w:styleId="Fett">
    <w:name w:val="Strong"/>
    <w:basedOn w:val="Absatz-Standardschriftart"/>
    <w:uiPriority w:val="22"/>
    <w:qFormat/>
    <w:rsid w:val="0003653C"/>
    <w:rPr>
      <w:b/>
      <w:bCs/>
    </w:rPr>
  </w:style>
  <w:style w:type="character" w:styleId="Hervorhebung">
    <w:name w:val="Emphasis"/>
    <w:basedOn w:val="Absatz-Standardschriftart"/>
    <w:uiPriority w:val="20"/>
    <w:qFormat/>
    <w:rsid w:val="0003653C"/>
    <w:rPr>
      <w:i/>
      <w:iCs/>
    </w:rPr>
  </w:style>
  <w:style w:type="character" w:customStyle="1" w:styleId="UnresolvedMention4">
    <w:name w:val="Unresolved Mention4"/>
    <w:basedOn w:val="Absatz-Standardschriftart"/>
    <w:uiPriority w:val="99"/>
    <w:semiHidden/>
    <w:unhideWhenUsed/>
    <w:rsid w:val="00114F5C"/>
    <w:rPr>
      <w:color w:val="605E5C"/>
      <w:shd w:val="clear" w:color="auto" w:fill="E1DFDD"/>
    </w:rPr>
  </w:style>
  <w:style w:type="character" w:customStyle="1" w:styleId="berschrift2Zchn">
    <w:name w:val="Überschrift 2 Zchn"/>
    <w:basedOn w:val="Absatz-Standardschriftart"/>
    <w:link w:val="berschrift2"/>
    <w:uiPriority w:val="9"/>
    <w:semiHidden/>
    <w:rsid w:val="006A026E"/>
    <w:rPr>
      <w:rFonts w:asciiTheme="majorHAnsi" w:eastAsiaTheme="majorEastAsia" w:hAnsiTheme="majorHAnsi" w:cstheme="majorBidi"/>
      <w:color w:val="2E74B5" w:themeColor="accent1" w:themeShade="BF"/>
      <w:sz w:val="26"/>
      <w:szCs w:val="26"/>
    </w:rPr>
  </w:style>
  <w:style w:type="paragraph" w:customStyle="1" w:styleId="text-base">
    <w:name w:val="text-base"/>
    <w:basedOn w:val="Standard"/>
    <w:rsid w:val="006A026E"/>
    <w:pPr>
      <w:spacing w:before="100" w:beforeAutospacing="1" w:after="100" w:afterAutospacing="1" w:line="240" w:lineRule="auto"/>
    </w:pPr>
    <w:rPr>
      <w:rFonts w:ascii="Times New Roman" w:eastAsia="Times New Roman" w:hAnsi="Times New Roman"/>
      <w:sz w:val="24"/>
      <w:szCs w:val="24"/>
      <w:lang w:eastAsia="de-CH"/>
    </w:rPr>
  </w:style>
  <w:style w:type="paragraph" w:customStyle="1" w:styleId="woa-footnote-bullet">
    <w:name w:val="woa-footnote-bullet"/>
    <w:basedOn w:val="woa-footnote"/>
    <w:link w:val="woa-footnote-bulletChar"/>
    <w:qFormat/>
    <w:rsid w:val="002C6C6C"/>
    <w:pPr>
      <w:numPr>
        <w:numId w:val="22"/>
      </w:numPr>
      <w:tabs>
        <w:tab w:val="left" w:pos="0"/>
        <w:tab w:val="left" w:pos="57"/>
        <w:tab w:val="left" w:pos="170"/>
        <w:tab w:val="left" w:pos="357"/>
      </w:tabs>
      <w:ind w:left="6" w:hanging="6"/>
    </w:pPr>
    <w:rPr>
      <w:rFonts w:cs="Times New Roman"/>
      <w:color w:val="auto"/>
      <w:sz w:val="15"/>
      <w:szCs w:val="22"/>
      <w:lang w:val="x-none" w:eastAsia="de-CH"/>
    </w:rPr>
  </w:style>
  <w:style w:type="character" w:customStyle="1" w:styleId="woa-footnote-bulletChar">
    <w:name w:val="woa-footnote-bullet Char"/>
    <w:link w:val="woa-footnote-bullet"/>
    <w:locked/>
    <w:rsid w:val="002C6C6C"/>
    <w:rPr>
      <w:rFonts w:ascii="Palatino Linotype" w:hAnsi="Palatino Linotype"/>
      <w:bCs/>
      <w:sz w:val="15"/>
      <w:lang w:val="x-none" w:eastAsia="de-CH"/>
    </w:rPr>
  </w:style>
  <w:style w:type="table" w:customStyle="1" w:styleId="woatable1">
    <w:name w:val="woa_table1"/>
    <w:basedOn w:val="NormaleTabelle"/>
    <w:uiPriority w:val="63"/>
    <w:rsid w:val="002C6C6C"/>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cs="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NichtaufgelsteErwhnung2">
    <w:name w:val="Nicht aufgelöste Erwähnung2"/>
    <w:basedOn w:val="Absatz-Standardschriftart"/>
    <w:uiPriority w:val="99"/>
    <w:semiHidden/>
    <w:unhideWhenUsed/>
    <w:rsid w:val="00AB28CD"/>
    <w:rPr>
      <w:color w:val="605E5C"/>
      <w:shd w:val="clear" w:color="auto" w:fill="E1DFDD"/>
    </w:rPr>
  </w:style>
  <w:style w:type="character" w:styleId="NichtaufgelsteErwhnung">
    <w:name w:val="Unresolved Mention"/>
    <w:basedOn w:val="Absatz-Standardschriftart"/>
    <w:uiPriority w:val="99"/>
    <w:semiHidden/>
    <w:unhideWhenUsed/>
    <w:rsid w:val="00E03542"/>
    <w:rPr>
      <w:color w:val="605E5C"/>
      <w:shd w:val="clear" w:color="auto" w:fill="E1DFDD"/>
    </w:rPr>
  </w:style>
  <w:style w:type="paragraph" w:customStyle="1" w:styleId="woa-h1">
    <w:name w:val="woa-h1"/>
    <w:basedOn w:val="Standard"/>
    <w:next w:val="Standard"/>
    <w:link w:val="woa-h1Char"/>
    <w:qFormat/>
    <w:rsid w:val="00D16E23"/>
    <w:pPr>
      <w:keepNext/>
      <w:pageBreakBefore/>
      <w:tabs>
        <w:tab w:val="left" w:pos="3060"/>
        <w:tab w:val="left" w:pos="6120"/>
      </w:tabs>
      <w:spacing w:before="40" w:after="400" w:line="240" w:lineRule="auto"/>
      <w:contextualSpacing/>
      <w:outlineLvl w:val="0"/>
    </w:pPr>
    <w:rPr>
      <w:rFonts w:ascii="Gill Sans MT" w:eastAsia="MS Mincho" w:hAnsi="Gill Sans MT" w:cs="Arial"/>
      <w:b/>
      <w:snapToGrid w:val="0"/>
      <w:color w:val="000000"/>
      <w:sz w:val="28"/>
      <w:szCs w:val="24"/>
      <w:lang w:val="en-GB" w:eastAsia="de-CH"/>
    </w:rPr>
  </w:style>
  <w:style w:type="character" w:customStyle="1" w:styleId="woa-h1Char">
    <w:name w:val="woa-h1 Char"/>
    <w:link w:val="woa-h1"/>
    <w:rsid w:val="00D16E23"/>
    <w:rPr>
      <w:rFonts w:ascii="Gill Sans MT" w:eastAsia="MS Mincho" w:hAnsi="Gill Sans MT" w:cs="Arial"/>
      <w:b/>
      <w:snapToGrid w:val="0"/>
      <w:color w:val="000000"/>
      <w:sz w:val="28"/>
      <w:szCs w:val="24"/>
      <w:lang w:val="en-GB"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954">
      <w:bodyDiv w:val="1"/>
      <w:marLeft w:val="0"/>
      <w:marRight w:val="0"/>
      <w:marTop w:val="0"/>
      <w:marBottom w:val="0"/>
      <w:divBdr>
        <w:top w:val="none" w:sz="0" w:space="0" w:color="auto"/>
        <w:left w:val="none" w:sz="0" w:space="0" w:color="auto"/>
        <w:bottom w:val="none" w:sz="0" w:space="0" w:color="auto"/>
        <w:right w:val="none" w:sz="0" w:space="0" w:color="auto"/>
      </w:divBdr>
      <w:divsChild>
        <w:div w:id="1120028151">
          <w:marLeft w:val="0"/>
          <w:marRight w:val="0"/>
          <w:marTop w:val="0"/>
          <w:marBottom w:val="0"/>
          <w:divBdr>
            <w:top w:val="single" w:sz="2" w:space="0" w:color="D9D9E3"/>
            <w:left w:val="single" w:sz="2" w:space="0" w:color="D9D9E3"/>
            <w:bottom w:val="single" w:sz="2" w:space="0" w:color="D9D9E3"/>
            <w:right w:val="single" w:sz="2" w:space="0" w:color="D9D9E3"/>
          </w:divBdr>
          <w:divsChild>
            <w:div w:id="1250654365">
              <w:marLeft w:val="0"/>
              <w:marRight w:val="0"/>
              <w:marTop w:val="100"/>
              <w:marBottom w:val="100"/>
              <w:divBdr>
                <w:top w:val="single" w:sz="2" w:space="0" w:color="D9D9E3"/>
                <w:left w:val="single" w:sz="2" w:space="0" w:color="D9D9E3"/>
                <w:bottom w:val="single" w:sz="2" w:space="0" w:color="D9D9E3"/>
                <w:right w:val="single" w:sz="2" w:space="0" w:color="D9D9E3"/>
              </w:divBdr>
              <w:divsChild>
                <w:div w:id="331683236">
                  <w:marLeft w:val="0"/>
                  <w:marRight w:val="0"/>
                  <w:marTop w:val="0"/>
                  <w:marBottom w:val="0"/>
                  <w:divBdr>
                    <w:top w:val="single" w:sz="2" w:space="0" w:color="D9D9E3"/>
                    <w:left w:val="single" w:sz="2" w:space="0" w:color="D9D9E3"/>
                    <w:bottom w:val="single" w:sz="2" w:space="0" w:color="D9D9E3"/>
                    <w:right w:val="single" w:sz="2" w:space="0" w:color="D9D9E3"/>
                  </w:divBdr>
                  <w:divsChild>
                    <w:div w:id="929198492">
                      <w:marLeft w:val="0"/>
                      <w:marRight w:val="0"/>
                      <w:marTop w:val="0"/>
                      <w:marBottom w:val="0"/>
                      <w:divBdr>
                        <w:top w:val="single" w:sz="2" w:space="0" w:color="D9D9E3"/>
                        <w:left w:val="single" w:sz="2" w:space="0" w:color="D9D9E3"/>
                        <w:bottom w:val="single" w:sz="2" w:space="0" w:color="D9D9E3"/>
                        <w:right w:val="single" w:sz="2" w:space="0" w:color="D9D9E3"/>
                      </w:divBdr>
                      <w:divsChild>
                        <w:div w:id="850677170">
                          <w:marLeft w:val="0"/>
                          <w:marRight w:val="0"/>
                          <w:marTop w:val="0"/>
                          <w:marBottom w:val="0"/>
                          <w:divBdr>
                            <w:top w:val="single" w:sz="2" w:space="0" w:color="D9D9E3"/>
                            <w:left w:val="single" w:sz="2" w:space="0" w:color="D9D9E3"/>
                            <w:bottom w:val="single" w:sz="2" w:space="0" w:color="D9D9E3"/>
                            <w:right w:val="single" w:sz="2" w:space="0" w:color="D9D9E3"/>
                          </w:divBdr>
                          <w:divsChild>
                            <w:div w:id="1838614266">
                              <w:marLeft w:val="0"/>
                              <w:marRight w:val="0"/>
                              <w:marTop w:val="0"/>
                              <w:marBottom w:val="0"/>
                              <w:divBdr>
                                <w:top w:val="single" w:sz="2" w:space="0" w:color="D9D9E3"/>
                                <w:left w:val="single" w:sz="2" w:space="0" w:color="D9D9E3"/>
                                <w:bottom w:val="single" w:sz="2" w:space="0" w:color="D9D9E3"/>
                                <w:right w:val="single" w:sz="2" w:space="0" w:color="D9D9E3"/>
                              </w:divBdr>
                              <w:divsChild>
                                <w:div w:id="1711570095">
                                  <w:marLeft w:val="0"/>
                                  <w:marRight w:val="0"/>
                                  <w:marTop w:val="0"/>
                                  <w:marBottom w:val="0"/>
                                  <w:divBdr>
                                    <w:top w:val="single" w:sz="2" w:space="0" w:color="D9D9E3"/>
                                    <w:left w:val="single" w:sz="2" w:space="0" w:color="D9D9E3"/>
                                    <w:bottom w:val="single" w:sz="2" w:space="0" w:color="D9D9E3"/>
                                    <w:right w:val="single" w:sz="2" w:space="0" w:color="D9D9E3"/>
                                  </w:divBdr>
                                  <w:divsChild>
                                    <w:div w:id="1405489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880862">
      <w:bodyDiv w:val="1"/>
      <w:marLeft w:val="0"/>
      <w:marRight w:val="0"/>
      <w:marTop w:val="0"/>
      <w:marBottom w:val="0"/>
      <w:divBdr>
        <w:top w:val="none" w:sz="0" w:space="0" w:color="auto"/>
        <w:left w:val="none" w:sz="0" w:space="0" w:color="auto"/>
        <w:bottom w:val="none" w:sz="0" w:space="0" w:color="auto"/>
        <w:right w:val="none" w:sz="0" w:space="0" w:color="auto"/>
      </w:divBdr>
      <w:divsChild>
        <w:div w:id="45836558">
          <w:marLeft w:val="0"/>
          <w:marRight w:val="0"/>
          <w:marTop w:val="0"/>
          <w:marBottom w:val="0"/>
          <w:divBdr>
            <w:top w:val="single" w:sz="2" w:space="0" w:color="D9D9E3"/>
            <w:left w:val="single" w:sz="2" w:space="0" w:color="D9D9E3"/>
            <w:bottom w:val="single" w:sz="2" w:space="0" w:color="D9D9E3"/>
            <w:right w:val="single" w:sz="2" w:space="0" w:color="D9D9E3"/>
          </w:divBdr>
          <w:divsChild>
            <w:div w:id="1795127982">
              <w:marLeft w:val="0"/>
              <w:marRight w:val="0"/>
              <w:marTop w:val="0"/>
              <w:marBottom w:val="0"/>
              <w:divBdr>
                <w:top w:val="single" w:sz="2" w:space="0" w:color="D9D9E3"/>
                <w:left w:val="single" w:sz="2" w:space="0" w:color="D9D9E3"/>
                <w:bottom w:val="single" w:sz="2" w:space="0" w:color="D9D9E3"/>
                <w:right w:val="single" w:sz="2" w:space="0" w:color="D9D9E3"/>
              </w:divBdr>
              <w:divsChild>
                <w:div w:id="1200893661">
                  <w:marLeft w:val="0"/>
                  <w:marRight w:val="0"/>
                  <w:marTop w:val="0"/>
                  <w:marBottom w:val="0"/>
                  <w:divBdr>
                    <w:top w:val="single" w:sz="2" w:space="0" w:color="D9D9E3"/>
                    <w:left w:val="single" w:sz="2" w:space="0" w:color="D9D9E3"/>
                    <w:bottom w:val="single" w:sz="2" w:space="0" w:color="D9D9E3"/>
                    <w:right w:val="single" w:sz="2" w:space="0" w:color="D9D9E3"/>
                  </w:divBdr>
                  <w:divsChild>
                    <w:div w:id="175387657">
                      <w:marLeft w:val="0"/>
                      <w:marRight w:val="0"/>
                      <w:marTop w:val="0"/>
                      <w:marBottom w:val="0"/>
                      <w:divBdr>
                        <w:top w:val="single" w:sz="2" w:space="0" w:color="D9D9E3"/>
                        <w:left w:val="single" w:sz="2" w:space="0" w:color="D9D9E3"/>
                        <w:bottom w:val="single" w:sz="2" w:space="0" w:color="D9D9E3"/>
                        <w:right w:val="single" w:sz="2" w:space="0" w:color="D9D9E3"/>
                      </w:divBdr>
                      <w:divsChild>
                        <w:div w:id="1395469719">
                          <w:marLeft w:val="0"/>
                          <w:marRight w:val="0"/>
                          <w:marTop w:val="0"/>
                          <w:marBottom w:val="0"/>
                          <w:divBdr>
                            <w:top w:val="single" w:sz="2" w:space="0" w:color="D9D9E3"/>
                            <w:left w:val="single" w:sz="2" w:space="0" w:color="D9D9E3"/>
                            <w:bottom w:val="single" w:sz="2" w:space="0" w:color="D9D9E3"/>
                            <w:right w:val="single" w:sz="2" w:space="0" w:color="D9D9E3"/>
                          </w:divBdr>
                          <w:divsChild>
                            <w:div w:id="165690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659818843">
                                  <w:marLeft w:val="0"/>
                                  <w:marRight w:val="0"/>
                                  <w:marTop w:val="0"/>
                                  <w:marBottom w:val="0"/>
                                  <w:divBdr>
                                    <w:top w:val="single" w:sz="2" w:space="0" w:color="D9D9E3"/>
                                    <w:left w:val="single" w:sz="2" w:space="0" w:color="D9D9E3"/>
                                    <w:bottom w:val="single" w:sz="2" w:space="0" w:color="D9D9E3"/>
                                    <w:right w:val="single" w:sz="2" w:space="0" w:color="D9D9E3"/>
                                  </w:divBdr>
                                  <w:divsChild>
                                    <w:div w:id="890460407">
                                      <w:marLeft w:val="0"/>
                                      <w:marRight w:val="0"/>
                                      <w:marTop w:val="0"/>
                                      <w:marBottom w:val="0"/>
                                      <w:divBdr>
                                        <w:top w:val="single" w:sz="2" w:space="0" w:color="D9D9E3"/>
                                        <w:left w:val="single" w:sz="2" w:space="0" w:color="D9D9E3"/>
                                        <w:bottom w:val="single" w:sz="2" w:space="0" w:color="D9D9E3"/>
                                        <w:right w:val="single" w:sz="2" w:space="0" w:color="D9D9E3"/>
                                      </w:divBdr>
                                      <w:divsChild>
                                        <w:div w:id="196431822">
                                          <w:marLeft w:val="0"/>
                                          <w:marRight w:val="0"/>
                                          <w:marTop w:val="0"/>
                                          <w:marBottom w:val="0"/>
                                          <w:divBdr>
                                            <w:top w:val="single" w:sz="2" w:space="0" w:color="D9D9E3"/>
                                            <w:left w:val="single" w:sz="2" w:space="0" w:color="D9D9E3"/>
                                            <w:bottom w:val="single" w:sz="2" w:space="0" w:color="D9D9E3"/>
                                            <w:right w:val="single" w:sz="2" w:space="0" w:color="D9D9E3"/>
                                          </w:divBdr>
                                          <w:divsChild>
                                            <w:div w:id="310014817">
                                              <w:marLeft w:val="0"/>
                                              <w:marRight w:val="0"/>
                                              <w:marTop w:val="0"/>
                                              <w:marBottom w:val="0"/>
                                              <w:divBdr>
                                                <w:top w:val="single" w:sz="2" w:space="0" w:color="D9D9E3"/>
                                                <w:left w:val="single" w:sz="2" w:space="0" w:color="D9D9E3"/>
                                                <w:bottom w:val="single" w:sz="2" w:space="0" w:color="D9D9E3"/>
                                                <w:right w:val="single" w:sz="2" w:space="0" w:color="D9D9E3"/>
                                              </w:divBdr>
                                              <w:divsChild>
                                                <w:div w:id="1275358446">
                                                  <w:marLeft w:val="0"/>
                                                  <w:marRight w:val="0"/>
                                                  <w:marTop w:val="0"/>
                                                  <w:marBottom w:val="0"/>
                                                  <w:divBdr>
                                                    <w:top w:val="single" w:sz="2" w:space="0" w:color="D9D9E3"/>
                                                    <w:left w:val="single" w:sz="2" w:space="0" w:color="D9D9E3"/>
                                                    <w:bottom w:val="single" w:sz="2" w:space="0" w:color="D9D9E3"/>
                                                    <w:right w:val="single" w:sz="2" w:space="0" w:color="D9D9E3"/>
                                                  </w:divBdr>
                                                  <w:divsChild>
                                                    <w:div w:id="1315836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5351301">
          <w:marLeft w:val="0"/>
          <w:marRight w:val="0"/>
          <w:marTop w:val="0"/>
          <w:marBottom w:val="0"/>
          <w:divBdr>
            <w:top w:val="none" w:sz="0" w:space="0" w:color="auto"/>
            <w:left w:val="none" w:sz="0" w:space="0" w:color="auto"/>
            <w:bottom w:val="none" w:sz="0" w:space="0" w:color="auto"/>
            <w:right w:val="none" w:sz="0" w:space="0" w:color="auto"/>
          </w:divBdr>
        </w:div>
      </w:divsChild>
    </w:div>
    <w:div w:id="42099644">
      <w:bodyDiv w:val="1"/>
      <w:marLeft w:val="0"/>
      <w:marRight w:val="0"/>
      <w:marTop w:val="0"/>
      <w:marBottom w:val="0"/>
      <w:divBdr>
        <w:top w:val="none" w:sz="0" w:space="0" w:color="auto"/>
        <w:left w:val="none" w:sz="0" w:space="0" w:color="auto"/>
        <w:bottom w:val="none" w:sz="0" w:space="0" w:color="auto"/>
        <w:right w:val="none" w:sz="0" w:space="0" w:color="auto"/>
      </w:divBdr>
    </w:div>
    <w:div w:id="150754472">
      <w:bodyDiv w:val="1"/>
      <w:marLeft w:val="0"/>
      <w:marRight w:val="0"/>
      <w:marTop w:val="0"/>
      <w:marBottom w:val="0"/>
      <w:divBdr>
        <w:top w:val="none" w:sz="0" w:space="0" w:color="auto"/>
        <w:left w:val="none" w:sz="0" w:space="0" w:color="auto"/>
        <w:bottom w:val="none" w:sz="0" w:space="0" w:color="auto"/>
        <w:right w:val="none" w:sz="0" w:space="0" w:color="auto"/>
      </w:divBdr>
    </w:div>
    <w:div w:id="177932592">
      <w:bodyDiv w:val="1"/>
      <w:marLeft w:val="0"/>
      <w:marRight w:val="0"/>
      <w:marTop w:val="0"/>
      <w:marBottom w:val="0"/>
      <w:divBdr>
        <w:top w:val="none" w:sz="0" w:space="0" w:color="auto"/>
        <w:left w:val="none" w:sz="0" w:space="0" w:color="auto"/>
        <w:bottom w:val="none" w:sz="0" w:space="0" w:color="auto"/>
        <w:right w:val="none" w:sz="0" w:space="0" w:color="auto"/>
      </w:divBdr>
      <w:divsChild>
        <w:div w:id="654262667">
          <w:marLeft w:val="0"/>
          <w:marRight w:val="0"/>
          <w:marTop w:val="0"/>
          <w:marBottom w:val="0"/>
          <w:divBdr>
            <w:top w:val="none" w:sz="0" w:space="0" w:color="auto"/>
            <w:left w:val="none" w:sz="0" w:space="0" w:color="auto"/>
            <w:bottom w:val="none" w:sz="0" w:space="0" w:color="auto"/>
            <w:right w:val="none" w:sz="0" w:space="0" w:color="auto"/>
          </w:divBdr>
        </w:div>
        <w:div w:id="282538068">
          <w:marLeft w:val="0"/>
          <w:marRight w:val="0"/>
          <w:marTop w:val="0"/>
          <w:marBottom w:val="0"/>
          <w:divBdr>
            <w:top w:val="none" w:sz="0" w:space="0" w:color="auto"/>
            <w:left w:val="none" w:sz="0" w:space="0" w:color="auto"/>
            <w:bottom w:val="none" w:sz="0" w:space="0" w:color="auto"/>
            <w:right w:val="none" w:sz="0" w:space="0" w:color="auto"/>
          </w:divBdr>
        </w:div>
      </w:divsChild>
    </w:div>
    <w:div w:id="218514966">
      <w:bodyDiv w:val="1"/>
      <w:marLeft w:val="0"/>
      <w:marRight w:val="0"/>
      <w:marTop w:val="0"/>
      <w:marBottom w:val="0"/>
      <w:divBdr>
        <w:top w:val="none" w:sz="0" w:space="0" w:color="auto"/>
        <w:left w:val="none" w:sz="0" w:space="0" w:color="auto"/>
        <w:bottom w:val="none" w:sz="0" w:space="0" w:color="auto"/>
        <w:right w:val="none" w:sz="0" w:space="0" w:color="auto"/>
      </w:divBdr>
      <w:divsChild>
        <w:div w:id="200478452">
          <w:marLeft w:val="0"/>
          <w:marRight w:val="0"/>
          <w:marTop w:val="0"/>
          <w:marBottom w:val="0"/>
          <w:divBdr>
            <w:top w:val="none" w:sz="0" w:space="0" w:color="auto"/>
            <w:left w:val="none" w:sz="0" w:space="0" w:color="auto"/>
            <w:bottom w:val="none" w:sz="0" w:space="0" w:color="auto"/>
            <w:right w:val="none" w:sz="0" w:space="0" w:color="auto"/>
          </w:divBdr>
        </w:div>
        <w:div w:id="581528574">
          <w:marLeft w:val="0"/>
          <w:marRight w:val="0"/>
          <w:marTop w:val="0"/>
          <w:marBottom w:val="0"/>
          <w:divBdr>
            <w:top w:val="none" w:sz="0" w:space="0" w:color="auto"/>
            <w:left w:val="none" w:sz="0" w:space="0" w:color="auto"/>
            <w:bottom w:val="none" w:sz="0" w:space="0" w:color="auto"/>
            <w:right w:val="none" w:sz="0" w:space="0" w:color="auto"/>
          </w:divBdr>
        </w:div>
      </w:divsChild>
    </w:div>
    <w:div w:id="261232142">
      <w:bodyDiv w:val="1"/>
      <w:marLeft w:val="0"/>
      <w:marRight w:val="0"/>
      <w:marTop w:val="0"/>
      <w:marBottom w:val="0"/>
      <w:divBdr>
        <w:top w:val="none" w:sz="0" w:space="0" w:color="auto"/>
        <w:left w:val="none" w:sz="0" w:space="0" w:color="auto"/>
        <w:bottom w:val="none" w:sz="0" w:space="0" w:color="auto"/>
        <w:right w:val="none" w:sz="0" w:space="0" w:color="auto"/>
      </w:divBdr>
    </w:div>
    <w:div w:id="297534268">
      <w:bodyDiv w:val="1"/>
      <w:marLeft w:val="0"/>
      <w:marRight w:val="0"/>
      <w:marTop w:val="0"/>
      <w:marBottom w:val="0"/>
      <w:divBdr>
        <w:top w:val="none" w:sz="0" w:space="0" w:color="auto"/>
        <w:left w:val="none" w:sz="0" w:space="0" w:color="auto"/>
        <w:bottom w:val="none" w:sz="0" w:space="0" w:color="auto"/>
        <w:right w:val="none" w:sz="0" w:space="0" w:color="auto"/>
      </w:divBdr>
    </w:div>
    <w:div w:id="335576725">
      <w:bodyDiv w:val="1"/>
      <w:marLeft w:val="0"/>
      <w:marRight w:val="0"/>
      <w:marTop w:val="0"/>
      <w:marBottom w:val="0"/>
      <w:divBdr>
        <w:top w:val="none" w:sz="0" w:space="0" w:color="auto"/>
        <w:left w:val="none" w:sz="0" w:space="0" w:color="auto"/>
        <w:bottom w:val="none" w:sz="0" w:space="0" w:color="auto"/>
        <w:right w:val="none" w:sz="0" w:space="0" w:color="auto"/>
      </w:divBdr>
      <w:divsChild>
        <w:div w:id="774595988">
          <w:marLeft w:val="0"/>
          <w:marRight w:val="0"/>
          <w:marTop w:val="0"/>
          <w:marBottom w:val="0"/>
          <w:divBdr>
            <w:top w:val="single" w:sz="2" w:space="0" w:color="D9D9E3"/>
            <w:left w:val="single" w:sz="2" w:space="0" w:color="D9D9E3"/>
            <w:bottom w:val="single" w:sz="2" w:space="0" w:color="D9D9E3"/>
            <w:right w:val="single" w:sz="2" w:space="0" w:color="D9D9E3"/>
          </w:divBdr>
          <w:divsChild>
            <w:div w:id="220486623">
              <w:marLeft w:val="0"/>
              <w:marRight w:val="0"/>
              <w:marTop w:val="0"/>
              <w:marBottom w:val="0"/>
              <w:divBdr>
                <w:top w:val="single" w:sz="2" w:space="0" w:color="D9D9E3"/>
                <w:left w:val="single" w:sz="2" w:space="0" w:color="D9D9E3"/>
                <w:bottom w:val="single" w:sz="2" w:space="0" w:color="D9D9E3"/>
                <w:right w:val="single" w:sz="2" w:space="0" w:color="D9D9E3"/>
              </w:divBdr>
              <w:divsChild>
                <w:div w:id="682360835">
                  <w:marLeft w:val="0"/>
                  <w:marRight w:val="0"/>
                  <w:marTop w:val="0"/>
                  <w:marBottom w:val="0"/>
                  <w:divBdr>
                    <w:top w:val="single" w:sz="2" w:space="0" w:color="D9D9E3"/>
                    <w:left w:val="single" w:sz="2" w:space="0" w:color="D9D9E3"/>
                    <w:bottom w:val="single" w:sz="2" w:space="0" w:color="D9D9E3"/>
                    <w:right w:val="single" w:sz="2" w:space="0" w:color="D9D9E3"/>
                  </w:divBdr>
                  <w:divsChild>
                    <w:div w:id="1899322779">
                      <w:marLeft w:val="0"/>
                      <w:marRight w:val="0"/>
                      <w:marTop w:val="0"/>
                      <w:marBottom w:val="0"/>
                      <w:divBdr>
                        <w:top w:val="single" w:sz="2" w:space="0" w:color="D9D9E3"/>
                        <w:left w:val="single" w:sz="2" w:space="0" w:color="D9D9E3"/>
                        <w:bottom w:val="single" w:sz="2" w:space="0" w:color="D9D9E3"/>
                        <w:right w:val="single" w:sz="2" w:space="0" w:color="D9D9E3"/>
                      </w:divBdr>
                      <w:divsChild>
                        <w:div w:id="465240634">
                          <w:marLeft w:val="0"/>
                          <w:marRight w:val="0"/>
                          <w:marTop w:val="0"/>
                          <w:marBottom w:val="0"/>
                          <w:divBdr>
                            <w:top w:val="single" w:sz="2" w:space="0" w:color="D9D9E3"/>
                            <w:left w:val="single" w:sz="2" w:space="0" w:color="D9D9E3"/>
                            <w:bottom w:val="single" w:sz="2" w:space="0" w:color="D9D9E3"/>
                            <w:right w:val="single" w:sz="2" w:space="0" w:color="D9D9E3"/>
                          </w:divBdr>
                          <w:divsChild>
                            <w:div w:id="2736337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97667439">
                                  <w:marLeft w:val="0"/>
                                  <w:marRight w:val="0"/>
                                  <w:marTop w:val="0"/>
                                  <w:marBottom w:val="0"/>
                                  <w:divBdr>
                                    <w:top w:val="single" w:sz="2" w:space="0" w:color="D9D9E3"/>
                                    <w:left w:val="single" w:sz="2" w:space="0" w:color="D9D9E3"/>
                                    <w:bottom w:val="single" w:sz="2" w:space="0" w:color="D9D9E3"/>
                                    <w:right w:val="single" w:sz="2" w:space="0" w:color="D9D9E3"/>
                                  </w:divBdr>
                                  <w:divsChild>
                                    <w:div w:id="1444617358">
                                      <w:marLeft w:val="0"/>
                                      <w:marRight w:val="0"/>
                                      <w:marTop w:val="0"/>
                                      <w:marBottom w:val="0"/>
                                      <w:divBdr>
                                        <w:top w:val="single" w:sz="2" w:space="0" w:color="D9D9E3"/>
                                        <w:left w:val="single" w:sz="2" w:space="0" w:color="D9D9E3"/>
                                        <w:bottom w:val="single" w:sz="2" w:space="0" w:color="D9D9E3"/>
                                        <w:right w:val="single" w:sz="2" w:space="0" w:color="D9D9E3"/>
                                      </w:divBdr>
                                      <w:divsChild>
                                        <w:div w:id="1562325288">
                                          <w:marLeft w:val="0"/>
                                          <w:marRight w:val="0"/>
                                          <w:marTop w:val="0"/>
                                          <w:marBottom w:val="0"/>
                                          <w:divBdr>
                                            <w:top w:val="single" w:sz="2" w:space="0" w:color="D9D9E3"/>
                                            <w:left w:val="single" w:sz="2" w:space="0" w:color="D9D9E3"/>
                                            <w:bottom w:val="single" w:sz="2" w:space="0" w:color="D9D9E3"/>
                                            <w:right w:val="single" w:sz="2" w:space="0" w:color="D9D9E3"/>
                                          </w:divBdr>
                                          <w:divsChild>
                                            <w:div w:id="870068413">
                                              <w:marLeft w:val="0"/>
                                              <w:marRight w:val="0"/>
                                              <w:marTop w:val="0"/>
                                              <w:marBottom w:val="0"/>
                                              <w:divBdr>
                                                <w:top w:val="single" w:sz="2" w:space="0" w:color="D9D9E3"/>
                                                <w:left w:val="single" w:sz="2" w:space="0" w:color="D9D9E3"/>
                                                <w:bottom w:val="single" w:sz="2" w:space="0" w:color="D9D9E3"/>
                                                <w:right w:val="single" w:sz="2" w:space="0" w:color="D9D9E3"/>
                                              </w:divBdr>
                                              <w:divsChild>
                                                <w:div w:id="1309242047">
                                                  <w:marLeft w:val="0"/>
                                                  <w:marRight w:val="0"/>
                                                  <w:marTop w:val="0"/>
                                                  <w:marBottom w:val="0"/>
                                                  <w:divBdr>
                                                    <w:top w:val="single" w:sz="2" w:space="0" w:color="D9D9E3"/>
                                                    <w:left w:val="single" w:sz="2" w:space="0" w:color="D9D9E3"/>
                                                    <w:bottom w:val="single" w:sz="2" w:space="0" w:color="D9D9E3"/>
                                                    <w:right w:val="single" w:sz="2" w:space="0" w:color="D9D9E3"/>
                                                  </w:divBdr>
                                                  <w:divsChild>
                                                    <w:div w:id="2071493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3762736">
          <w:marLeft w:val="0"/>
          <w:marRight w:val="0"/>
          <w:marTop w:val="0"/>
          <w:marBottom w:val="0"/>
          <w:divBdr>
            <w:top w:val="none" w:sz="0" w:space="0" w:color="auto"/>
            <w:left w:val="none" w:sz="0" w:space="0" w:color="auto"/>
            <w:bottom w:val="none" w:sz="0" w:space="0" w:color="auto"/>
            <w:right w:val="none" w:sz="0" w:space="0" w:color="auto"/>
          </w:divBdr>
        </w:div>
      </w:divsChild>
    </w:div>
    <w:div w:id="364987288">
      <w:bodyDiv w:val="1"/>
      <w:marLeft w:val="0"/>
      <w:marRight w:val="0"/>
      <w:marTop w:val="0"/>
      <w:marBottom w:val="0"/>
      <w:divBdr>
        <w:top w:val="none" w:sz="0" w:space="0" w:color="auto"/>
        <w:left w:val="none" w:sz="0" w:space="0" w:color="auto"/>
        <w:bottom w:val="none" w:sz="0" w:space="0" w:color="auto"/>
        <w:right w:val="none" w:sz="0" w:space="0" w:color="auto"/>
      </w:divBdr>
    </w:div>
    <w:div w:id="401175606">
      <w:bodyDiv w:val="1"/>
      <w:marLeft w:val="0"/>
      <w:marRight w:val="0"/>
      <w:marTop w:val="0"/>
      <w:marBottom w:val="0"/>
      <w:divBdr>
        <w:top w:val="none" w:sz="0" w:space="0" w:color="auto"/>
        <w:left w:val="none" w:sz="0" w:space="0" w:color="auto"/>
        <w:bottom w:val="none" w:sz="0" w:space="0" w:color="auto"/>
        <w:right w:val="none" w:sz="0" w:space="0" w:color="auto"/>
      </w:divBdr>
    </w:div>
    <w:div w:id="443155239">
      <w:bodyDiv w:val="1"/>
      <w:marLeft w:val="0"/>
      <w:marRight w:val="0"/>
      <w:marTop w:val="0"/>
      <w:marBottom w:val="0"/>
      <w:divBdr>
        <w:top w:val="none" w:sz="0" w:space="0" w:color="auto"/>
        <w:left w:val="none" w:sz="0" w:space="0" w:color="auto"/>
        <w:bottom w:val="none" w:sz="0" w:space="0" w:color="auto"/>
        <w:right w:val="none" w:sz="0" w:space="0" w:color="auto"/>
      </w:divBdr>
    </w:div>
    <w:div w:id="444423194">
      <w:bodyDiv w:val="1"/>
      <w:marLeft w:val="0"/>
      <w:marRight w:val="0"/>
      <w:marTop w:val="0"/>
      <w:marBottom w:val="0"/>
      <w:divBdr>
        <w:top w:val="none" w:sz="0" w:space="0" w:color="auto"/>
        <w:left w:val="none" w:sz="0" w:space="0" w:color="auto"/>
        <w:bottom w:val="none" w:sz="0" w:space="0" w:color="auto"/>
        <w:right w:val="none" w:sz="0" w:space="0" w:color="auto"/>
      </w:divBdr>
      <w:divsChild>
        <w:div w:id="1350989135">
          <w:marLeft w:val="0"/>
          <w:marRight w:val="0"/>
          <w:marTop w:val="0"/>
          <w:marBottom w:val="0"/>
          <w:divBdr>
            <w:top w:val="single" w:sz="2" w:space="0" w:color="D9D9E3"/>
            <w:left w:val="single" w:sz="2" w:space="0" w:color="D9D9E3"/>
            <w:bottom w:val="single" w:sz="2" w:space="0" w:color="D9D9E3"/>
            <w:right w:val="single" w:sz="2" w:space="0" w:color="D9D9E3"/>
          </w:divBdr>
          <w:divsChild>
            <w:div w:id="1859813300">
              <w:marLeft w:val="0"/>
              <w:marRight w:val="0"/>
              <w:marTop w:val="0"/>
              <w:marBottom w:val="0"/>
              <w:divBdr>
                <w:top w:val="single" w:sz="2" w:space="0" w:color="D9D9E3"/>
                <w:left w:val="single" w:sz="2" w:space="0" w:color="D9D9E3"/>
                <w:bottom w:val="single" w:sz="2" w:space="0" w:color="D9D9E3"/>
                <w:right w:val="single" w:sz="2" w:space="0" w:color="D9D9E3"/>
              </w:divBdr>
              <w:divsChild>
                <w:div w:id="1081877906">
                  <w:marLeft w:val="0"/>
                  <w:marRight w:val="0"/>
                  <w:marTop w:val="0"/>
                  <w:marBottom w:val="0"/>
                  <w:divBdr>
                    <w:top w:val="single" w:sz="2" w:space="0" w:color="D9D9E3"/>
                    <w:left w:val="single" w:sz="2" w:space="0" w:color="D9D9E3"/>
                    <w:bottom w:val="single" w:sz="2" w:space="0" w:color="D9D9E3"/>
                    <w:right w:val="single" w:sz="2" w:space="0" w:color="D9D9E3"/>
                  </w:divBdr>
                  <w:divsChild>
                    <w:div w:id="695231096">
                      <w:marLeft w:val="0"/>
                      <w:marRight w:val="0"/>
                      <w:marTop w:val="0"/>
                      <w:marBottom w:val="0"/>
                      <w:divBdr>
                        <w:top w:val="single" w:sz="2" w:space="0" w:color="D9D9E3"/>
                        <w:left w:val="single" w:sz="2" w:space="0" w:color="D9D9E3"/>
                        <w:bottom w:val="single" w:sz="2" w:space="0" w:color="D9D9E3"/>
                        <w:right w:val="single" w:sz="2" w:space="0" w:color="D9D9E3"/>
                      </w:divBdr>
                      <w:divsChild>
                        <w:div w:id="390470429">
                          <w:marLeft w:val="0"/>
                          <w:marRight w:val="0"/>
                          <w:marTop w:val="0"/>
                          <w:marBottom w:val="0"/>
                          <w:divBdr>
                            <w:top w:val="single" w:sz="2" w:space="0" w:color="D9D9E3"/>
                            <w:left w:val="single" w:sz="2" w:space="0" w:color="D9D9E3"/>
                            <w:bottom w:val="single" w:sz="2" w:space="0" w:color="D9D9E3"/>
                            <w:right w:val="single" w:sz="2" w:space="0" w:color="D9D9E3"/>
                          </w:divBdr>
                          <w:divsChild>
                            <w:div w:id="1029911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9669522">
                                  <w:marLeft w:val="0"/>
                                  <w:marRight w:val="0"/>
                                  <w:marTop w:val="0"/>
                                  <w:marBottom w:val="0"/>
                                  <w:divBdr>
                                    <w:top w:val="single" w:sz="2" w:space="0" w:color="D9D9E3"/>
                                    <w:left w:val="single" w:sz="2" w:space="0" w:color="D9D9E3"/>
                                    <w:bottom w:val="single" w:sz="2" w:space="0" w:color="D9D9E3"/>
                                    <w:right w:val="single" w:sz="2" w:space="0" w:color="D9D9E3"/>
                                  </w:divBdr>
                                  <w:divsChild>
                                    <w:div w:id="880479722">
                                      <w:marLeft w:val="0"/>
                                      <w:marRight w:val="0"/>
                                      <w:marTop w:val="0"/>
                                      <w:marBottom w:val="0"/>
                                      <w:divBdr>
                                        <w:top w:val="single" w:sz="2" w:space="0" w:color="D9D9E3"/>
                                        <w:left w:val="single" w:sz="2" w:space="0" w:color="D9D9E3"/>
                                        <w:bottom w:val="single" w:sz="2" w:space="0" w:color="D9D9E3"/>
                                        <w:right w:val="single" w:sz="2" w:space="0" w:color="D9D9E3"/>
                                      </w:divBdr>
                                      <w:divsChild>
                                        <w:div w:id="817573372">
                                          <w:marLeft w:val="0"/>
                                          <w:marRight w:val="0"/>
                                          <w:marTop w:val="0"/>
                                          <w:marBottom w:val="0"/>
                                          <w:divBdr>
                                            <w:top w:val="single" w:sz="2" w:space="0" w:color="D9D9E3"/>
                                            <w:left w:val="single" w:sz="2" w:space="0" w:color="D9D9E3"/>
                                            <w:bottom w:val="single" w:sz="2" w:space="0" w:color="D9D9E3"/>
                                            <w:right w:val="single" w:sz="2" w:space="0" w:color="D9D9E3"/>
                                          </w:divBdr>
                                          <w:divsChild>
                                            <w:div w:id="861430131">
                                              <w:marLeft w:val="0"/>
                                              <w:marRight w:val="0"/>
                                              <w:marTop w:val="0"/>
                                              <w:marBottom w:val="0"/>
                                              <w:divBdr>
                                                <w:top w:val="single" w:sz="2" w:space="0" w:color="D9D9E3"/>
                                                <w:left w:val="single" w:sz="2" w:space="0" w:color="D9D9E3"/>
                                                <w:bottom w:val="single" w:sz="2" w:space="0" w:color="D9D9E3"/>
                                                <w:right w:val="single" w:sz="2" w:space="0" w:color="D9D9E3"/>
                                              </w:divBdr>
                                              <w:divsChild>
                                                <w:div w:id="1193110156">
                                                  <w:marLeft w:val="0"/>
                                                  <w:marRight w:val="0"/>
                                                  <w:marTop w:val="0"/>
                                                  <w:marBottom w:val="0"/>
                                                  <w:divBdr>
                                                    <w:top w:val="single" w:sz="2" w:space="0" w:color="D9D9E3"/>
                                                    <w:left w:val="single" w:sz="2" w:space="0" w:color="D9D9E3"/>
                                                    <w:bottom w:val="single" w:sz="2" w:space="0" w:color="D9D9E3"/>
                                                    <w:right w:val="single" w:sz="2" w:space="0" w:color="D9D9E3"/>
                                                  </w:divBdr>
                                                  <w:divsChild>
                                                    <w:div w:id="1796672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7328079">
          <w:marLeft w:val="0"/>
          <w:marRight w:val="0"/>
          <w:marTop w:val="0"/>
          <w:marBottom w:val="0"/>
          <w:divBdr>
            <w:top w:val="none" w:sz="0" w:space="0" w:color="auto"/>
            <w:left w:val="none" w:sz="0" w:space="0" w:color="auto"/>
            <w:bottom w:val="none" w:sz="0" w:space="0" w:color="auto"/>
            <w:right w:val="none" w:sz="0" w:space="0" w:color="auto"/>
          </w:divBdr>
        </w:div>
      </w:divsChild>
    </w:div>
    <w:div w:id="457066524">
      <w:bodyDiv w:val="1"/>
      <w:marLeft w:val="0"/>
      <w:marRight w:val="0"/>
      <w:marTop w:val="0"/>
      <w:marBottom w:val="0"/>
      <w:divBdr>
        <w:top w:val="none" w:sz="0" w:space="0" w:color="auto"/>
        <w:left w:val="none" w:sz="0" w:space="0" w:color="auto"/>
        <w:bottom w:val="none" w:sz="0" w:space="0" w:color="auto"/>
        <w:right w:val="none" w:sz="0" w:space="0" w:color="auto"/>
      </w:divBdr>
      <w:divsChild>
        <w:div w:id="1619987239">
          <w:marLeft w:val="0"/>
          <w:marRight w:val="0"/>
          <w:marTop w:val="0"/>
          <w:marBottom w:val="0"/>
          <w:divBdr>
            <w:top w:val="none" w:sz="0" w:space="0" w:color="auto"/>
            <w:left w:val="none" w:sz="0" w:space="0" w:color="auto"/>
            <w:bottom w:val="none" w:sz="0" w:space="0" w:color="auto"/>
            <w:right w:val="none" w:sz="0" w:space="0" w:color="auto"/>
          </w:divBdr>
          <w:divsChild>
            <w:div w:id="865486304">
              <w:marLeft w:val="0"/>
              <w:marRight w:val="0"/>
              <w:marTop w:val="0"/>
              <w:marBottom w:val="0"/>
              <w:divBdr>
                <w:top w:val="none" w:sz="0" w:space="0" w:color="auto"/>
                <w:left w:val="none" w:sz="0" w:space="0" w:color="auto"/>
                <w:bottom w:val="none" w:sz="0" w:space="0" w:color="auto"/>
                <w:right w:val="none" w:sz="0" w:space="0" w:color="auto"/>
              </w:divBdr>
            </w:div>
            <w:div w:id="1354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773">
      <w:bodyDiv w:val="1"/>
      <w:marLeft w:val="0"/>
      <w:marRight w:val="0"/>
      <w:marTop w:val="0"/>
      <w:marBottom w:val="0"/>
      <w:divBdr>
        <w:top w:val="none" w:sz="0" w:space="0" w:color="auto"/>
        <w:left w:val="none" w:sz="0" w:space="0" w:color="auto"/>
        <w:bottom w:val="none" w:sz="0" w:space="0" w:color="auto"/>
        <w:right w:val="none" w:sz="0" w:space="0" w:color="auto"/>
      </w:divBdr>
      <w:divsChild>
        <w:div w:id="700476919">
          <w:marLeft w:val="0"/>
          <w:marRight w:val="0"/>
          <w:marTop w:val="0"/>
          <w:marBottom w:val="0"/>
          <w:divBdr>
            <w:top w:val="single" w:sz="2" w:space="0" w:color="D9D9E3"/>
            <w:left w:val="single" w:sz="2" w:space="0" w:color="D9D9E3"/>
            <w:bottom w:val="single" w:sz="2" w:space="0" w:color="D9D9E3"/>
            <w:right w:val="single" w:sz="2" w:space="0" w:color="D9D9E3"/>
          </w:divBdr>
          <w:divsChild>
            <w:div w:id="215748924">
              <w:marLeft w:val="0"/>
              <w:marRight w:val="0"/>
              <w:marTop w:val="0"/>
              <w:marBottom w:val="0"/>
              <w:divBdr>
                <w:top w:val="single" w:sz="2" w:space="0" w:color="D9D9E3"/>
                <w:left w:val="single" w:sz="2" w:space="0" w:color="D9D9E3"/>
                <w:bottom w:val="single" w:sz="2" w:space="0" w:color="D9D9E3"/>
                <w:right w:val="single" w:sz="2" w:space="0" w:color="D9D9E3"/>
              </w:divBdr>
              <w:divsChild>
                <w:div w:id="898784646">
                  <w:marLeft w:val="0"/>
                  <w:marRight w:val="0"/>
                  <w:marTop w:val="0"/>
                  <w:marBottom w:val="0"/>
                  <w:divBdr>
                    <w:top w:val="single" w:sz="2" w:space="0" w:color="D9D9E3"/>
                    <w:left w:val="single" w:sz="2" w:space="0" w:color="D9D9E3"/>
                    <w:bottom w:val="single" w:sz="2" w:space="0" w:color="D9D9E3"/>
                    <w:right w:val="single" w:sz="2" w:space="0" w:color="D9D9E3"/>
                  </w:divBdr>
                  <w:divsChild>
                    <w:div w:id="655888413">
                      <w:marLeft w:val="0"/>
                      <w:marRight w:val="0"/>
                      <w:marTop w:val="0"/>
                      <w:marBottom w:val="0"/>
                      <w:divBdr>
                        <w:top w:val="single" w:sz="2" w:space="0" w:color="D9D9E3"/>
                        <w:left w:val="single" w:sz="2" w:space="0" w:color="D9D9E3"/>
                        <w:bottom w:val="single" w:sz="2" w:space="0" w:color="D9D9E3"/>
                        <w:right w:val="single" w:sz="2" w:space="0" w:color="D9D9E3"/>
                      </w:divBdr>
                      <w:divsChild>
                        <w:div w:id="66732851">
                          <w:marLeft w:val="0"/>
                          <w:marRight w:val="0"/>
                          <w:marTop w:val="0"/>
                          <w:marBottom w:val="0"/>
                          <w:divBdr>
                            <w:top w:val="single" w:sz="2" w:space="0" w:color="D9D9E3"/>
                            <w:left w:val="single" w:sz="2" w:space="0" w:color="D9D9E3"/>
                            <w:bottom w:val="single" w:sz="2" w:space="0" w:color="D9D9E3"/>
                            <w:right w:val="single" w:sz="2" w:space="0" w:color="D9D9E3"/>
                          </w:divBdr>
                          <w:divsChild>
                            <w:div w:id="1133250270">
                              <w:marLeft w:val="0"/>
                              <w:marRight w:val="0"/>
                              <w:marTop w:val="100"/>
                              <w:marBottom w:val="100"/>
                              <w:divBdr>
                                <w:top w:val="single" w:sz="2" w:space="0" w:color="D9D9E3"/>
                                <w:left w:val="single" w:sz="2" w:space="0" w:color="D9D9E3"/>
                                <w:bottom w:val="single" w:sz="2" w:space="0" w:color="D9D9E3"/>
                                <w:right w:val="single" w:sz="2" w:space="0" w:color="D9D9E3"/>
                              </w:divBdr>
                              <w:divsChild>
                                <w:div w:id="505440875">
                                  <w:marLeft w:val="0"/>
                                  <w:marRight w:val="0"/>
                                  <w:marTop w:val="0"/>
                                  <w:marBottom w:val="0"/>
                                  <w:divBdr>
                                    <w:top w:val="single" w:sz="2" w:space="0" w:color="D9D9E3"/>
                                    <w:left w:val="single" w:sz="2" w:space="0" w:color="D9D9E3"/>
                                    <w:bottom w:val="single" w:sz="2" w:space="0" w:color="D9D9E3"/>
                                    <w:right w:val="single" w:sz="2" w:space="0" w:color="D9D9E3"/>
                                  </w:divBdr>
                                  <w:divsChild>
                                    <w:div w:id="2015380592">
                                      <w:marLeft w:val="0"/>
                                      <w:marRight w:val="0"/>
                                      <w:marTop w:val="0"/>
                                      <w:marBottom w:val="0"/>
                                      <w:divBdr>
                                        <w:top w:val="single" w:sz="2" w:space="0" w:color="D9D9E3"/>
                                        <w:left w:val="single" w:sz="2" w:space="0" w:color="D9D9E3"/>
                                        <w:bottom w:val="single" w:sz="2" w:space="0" w:color="D9D9E3"/>
                                        <w:right w:val="single" w:sz="2" w:space="0" w:color="D9D9E3"/>
                                      </w:divBdr>
                                      <w:divsChild>
                                        <w:div w:id="1960869733">
                                          <w:marLeft w:val="0"/>
                                          <w:marRight w:val="0"/>
                                          <w:marTop w:val="0"/>
                                          <w:marBottom w:val="0"/>
                                          <w:divBdr>
                                            <w:top w:val="single" w:sz="2" w:space="0" w:color="D9D9E3"/>
                                            <w:left w:val="single" w:sz="2" w:space="0" w:color="D9D9E3"/>
                                            <w:bottom w:val="single" w:sz="2" w:space="0" w:color="D9D9E3"/>
                                            <w:right w:val="single" w:sz="2" w:space="0" w:color="D9D9E3"/>
                                          </w:divBdr>
                                          <w:divsChild>
                                            <w:div w:id="2088113924">
                                              <w:marLeft w:val="0"/>
                                              <w:marRight w:val="0"/>
                                              <w:marTop w:val="0"/>
                                              <w:marBottom w:val="0"/>
                                              <w:divBdr>
                                                <w:top w:val="single" w:sz="2" w:space="0" w:color="D9D9E3"/>
                                                <w:left w:val="single" w:sz="2" w:space="0" w:color="D9D9E3"/>
                                                <w:bottom w:val="single" w:sz="2" w:space="0" w:color="D9D9E3"/>
                                                <w:right w:val="single" w:sz="2" w:space="0" w:color="D9D9E3"/>
                                              </w:divBdr>
                                              <w:divsChild>
                                                <w:div w:id="2126849033">
                                                  <w:marLeft w:val="0"/>
                                                  <w:marRight w:val="0"/>
                                                  <w:marTop w:val="0"/>
                                                  <w:marBottom w:val="0"/>
                                                  <w:divBdr>
                                                    <w:top w:val="single" w:sz="2" w:space="0" w:color="D9D9E3"/>
                                                    <w:left w:val="single" w:sz="2" w:space="0" w:color="D9D9E3"/>
                                                    <w:bottom w:val="single" w:sz="2" w:space="0" w:color="D9D9E3"/>
                                                    <w:right w:val="single" w:sz="2" w:space="0" w:color="D9D9E3"/>
                                                  </w:divBdr>
                                                  <w:divsChild>
                                                    <w:div w:id="1081100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7397181">
          <w:marLeft w:val="0"/>
          <w:marRight w:val="0"/>
          <w:marTop w:val="0"/>
          <w:marBottom w:val="0"/>
          <w:divBdr>
            <w:top w:val="none" w:sz="0" w:space="0" w:color="auto"/>
            <w:left w:val="none" w:sz="0" w:space="0" w:color="auto"/>
            <w:bottom w:val="none" w:sz="0" w:space="0" w:color="auto"/>
            <w:right w:val="none" w:sz="0" w:space="0" w:color="auto"/>
          </w:divBdr>
        </w:div>
      </w:divsChild>
    </w:div>
    <w:div w:id="473449411">
      <w:bodyDiv w:val="1"/>
      <w:marLeft w:val="0"/>
      <w:marRight w:val="0"/>
      <w:marTop w:val="0"/>
      <w:marBottom w:val="0"/>
      <w:divBdr>
        <w:top w:val="none" w:sz="0" w:space="0" w:color="auto"/>
        <w:left w:val="none" w:sz="0" w:space="0" w:color="auto"/>
        <w:bottom w:val="none" w:sz="0" w:space="0" w:color="auto"/>
        <w:right w:val="none" w:sz="0" w:space="0" w:color="auto"/>
      </w:divBdr>
    </w:div>
    <w:div w:id="482552465">
      <w:bodyDiv w:val="1"/>
      <w:marLeft w:val="0"/>
      <w:marRight w:val="0"/>
      <w:marTop w:val="0"/>
      <w:marBottom w:val="0"/>
      <w:divBdr>
        <w:top w:val="none" w:sz="0" w:space="0" w:color="auto"/>
        <w:left w:val="none" w:sz="0" w:space="0" w:color="auto"/>
        <w:bottom w:val="none" w:sz="0" w:space="0" w:color="auto"/>
        <w:right w:val="none" w:sz="0" w:space="0" w:color="auto"/>
      </w:divBdr>
    </w:div>
    <w:div w:id="689796402">
      <w:bodyDiv w:val="1"/>
      <w:marLeft w:val="0"/>
      <w:marRight w:val="0"/>
      <w:marTop w:val="0"/>
      <w:marBottom w:val="0"/>
      <w:divBdr>
        <w:top w:val="none" w:sz="0" w:space="0" w:color="auto"/>
        <w:left w:val="none" w:sz="0" w:space="0" w:color="auto"/>
        <w:bottom w:val="none" w:sz="0" w:space="0" w:color="auto"/>
        <w:right w:val="none" w:sz="0" w:space="0" w:color="auto"/>
      </w:divBdr>
      <w:divsChild>
        <w:div w:id="1105149235">
          <w:marLeft w:val="0"/>
          <w:marRight w:val="0"/>
          <w:marTop w:val="0"/>
          <w:marBottom w:val="0"/>
          <w:divBdr>
            <w:top w:val="single" w:sz="2" w:space="0" w:color="D9D9E3"/>
            <w:left w:val="single" w:sz="2" w:space="0" w:color="D9D9E3"/>
            <w:bottom w:val="single" w:sz="2" w:space="0" w:color="D9D9E3"/>
            <w:right w:val="single" w:sz="2" w:space="0" w:color="D9D9E3"/>
          </w:divBdr>
          <w:divsChild>
            <w:div w:id="1140415419">
              <w:marLeft w:val="0"/>
              <w:marRight w:val="0"/>
              <w:marTop w:val="0"/>
              <w:marBottom w:val="0"/>
              <w:divBdr>
                <w:top w:val="single" w:sz="2" w:space="0" w:color="D9D9E3"/>
                <w:left w:val="single" w:sz="2" w:space="0" w:color="D9D9E3"/>
                <w:bottom w:val="single" w:sz="2" w:space="0" w:color="D9D9E3"/>
                <w:right w:val="single" w:sz="2" w:space="0" w:color="D9D9E3"/>
              </w:divBdr>
              <w:divsChild>
                <w:div w:id="2072267643">
                  <w:marLeft w:val="0"/>
                  <w:marRight w:val="0"/>
                  <w:marTop w:val="0"/>
                  <w:marBottom w:val="0"/>
                  <w:divBdr>
                    <w:top w:val="single" w:sz="2" w:space="0" w:color="D9D9E3"/>
                    <w:left w:val="single" w:sz="2" w:space="0" w:color="D9D9E3"/>
                    <w:bottom w:val="single" w:sz="2" w:space="0" w:color="D9D9E3"/>
                    <w:right w:val="single" w:sz="2" w:space="0" w:color="D9D9E3"/>
                  </w:divBdr>
                  <w:divsChild>
                    <w:div w:id="1980450861">
                      <w:marLeft w:val="0"/>
                      <w:marRight w:val="0"/>
                      <w:marTop w:val="0"/>
                      <w:marBottom w:val="0"/>
                      <w:divBdr>
                        <w:top w:val="single" w:sz="2" w:space="0" w:color="D9D9E3"/>
                        <w:left w:val="single" w:sz="2" w:space="0" w:color="D9D9E3"/>
                        <w:bottom w:val="single" w:sz="2" w:space="0" w:color="D9D9E3"/>
                        <w:right w:val="single" w:sz="2" w:space="0" w:color="D9D9E3"/>
                      </w:divBdr>
                      <w:divsChild>
                        <w:div w:id="1844971033">
                          <w:marLeft w:val="0"/>
                          <w:marRight w:val="0"/>
                          <w:marTop w:val="0"/>
                          <w:marBottom w:val="0"/>
                          <w:divBdr>
                            <w:top w:val="single" w:sz="2" w:space="0" w:color="D9D9E3"/>
                            <w:left w:val="single" w:sz="2" w:space="0" w:color="D9D9E3"/>
                            <w:bottom w:val="single" w:sz="2" w:space="0" w:color="D9D9E3"/>
                            <w:right w:val="single" w:sz="2" w:space="0" w:color="D9D9E3"/>
                          </w:divBdr>
                          <w:divsChild>
                            <w:div w:id="17510752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633013">
                                  <w:marLeft w:val="0"/>
                                  <w:marRight w:val="0"/>
                                  <w:marTop w:val="0"/>
                                  <w:marBottom w:val="0"/>
                                  <w:divBdr>
                                    <w:top w:val="single" w:sz="2" w:space="0" w:color="D9D9E3"/>
                                    <w:left w:val="single" w:sz="2" w:space="0" w:color="D9D9E3"/>
                                    <w:bottom w:val="single" w:sz="2" w:space="0" w:color="D9D9E3"/>
                                    <w:right w:val="single" w:sz="2" w:space="0" w:color="D9D9E3"/>
                                  </w:divBdr>
                                  <w:divsChild>
                                    <w:div w:id="581569590">
                                      <w:marLeft w:val="0"/>
                                      <w:marRight w:val="0"/>
                                      <w:marTop w:val="0"/>
                                      <w:marBottom w:val="0"/>
                                      <w:divBdr>
                                        <w:top w:val="single" w:sz="2" w:space="0" w:color="D9D9E3"/>
                                        <w:left w:val="single" w:sz="2" w:space="0" w:color="D9D9E3"/>
                                        <w:bottom w:val="single" w:sz="2" w:space="0" w:color="D9D9E3"/>
                                        <w:right w:val="single" w:sz="2" w:space="0" w:color="D9D9E3"/>
                                      </w:divBdr>
                                      <w:divsChild>
                                        <w:div w:id="1248420702">
                                          <w:marLeft w:val="0"/>
                                          <w:marRight w:val="0"/>
                                          <w:marTop w:val="0"/>
                                          <w:marBottom w:val="0"/>
                                          <w:divBdr>
                                            <w:top w:val="single" w:sz="2" w:space="0" w:color="D9D9E3"/>
                                            <w:left w:val="single" w:sz="2" w:space="0" w:color="D9D9E3"/>
                                            <w:bottom w:val="single" w:sz="2" w:space="0" w:color="D9D9E3"/>
                                            <w:right w:val="single" w:sz="2" w:space="0" w:color="D9D9E3"/>
                                          </w:divBdr>
                                          <w:divsChild>
                                            <w:div w:id="722874747">
                                              <w:marLeft w:val="0"/>
                                              <w:marRight w:val="0"/>
                                              <w:marTop w:val="0"/>
                                              <w:marBottom w:val="0"/>
                                              <w:divBdr>
                                                <w:top w:val="single" w:sz="2" w:space="0" w:color="D9D9E3"/>
                                                <w:left w:val="single" w:sz="2" w:space="0" w:color="D9D9E3"/>
                                                <w:bottom w:val="single" w:sz="2" w:space="0" w:color="D9D9E3"/>
                                                <w:right w:val="single" w:sz="2" w:space="0" w:color="D9D9E3"/>
                                              </w:divBdr>
                                              <w:divsChild>
                                                <w:div w:id="211037742">
                                                  <w:marLeft w:val="0"/>
                                                  <w:marRight w:val="0"/>
                                                  <w:marTop w:val="0"/>
                                                  <w:marBottom w:val="0"/>
                                                  <w:divBdr>
                                                    <w:top w:val="single" w:sz="2" w:space="0" w:color="D9D9E3"/>
                                                    <w:left w:val="single" w:sz="2" w:space="0" w:color="D9D9E3"/>
                                                    <w:bottom w:val="single" w:sz="2" w:space="0" w:color="D9D9E3"/>
                                                    <w:right w:val="single" w:sz="2" w:space="0" w:color="D9D9E3"/>
                                                  </w:divBdr>
                                                  <w:divsChild>
                                                    <w:div w:id="111694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4135017">
          <w:marLeft w:val="0"/>
          <w:marRight w:val="0"/>
          <w:marTop w:val="0"/>
          <w:marBottom w:val="0"/>
          <w:divBdr>
            <w:top w:val="none" w:sz="0" w:space="0" w:color="auto"/>
            <w:left w:val="none" w:sz="0" w:space="0" w:color="auto"/>
            <w:bottom w:val="none" w:sz="0" w:space="0" w:color="auto"/>
            <w:right w:val="none" w:sz="0" w:space="0" w:color="auto"/>
          </w:divBdr>
        </w:div>
      </w:divsChild>
    </w:div>
    <w:div w:id="721253755">
      <w:bodyDiv w:val="1"/>
      <w:marLeft w:val="0"/>
      <w:marRight w:val="0"/>
      <w:marTop w:val="0"/>
      <w:marBottom w:val="0"/>
      <w:divBdr>
        <w:top w:val="none" w:sz="0" w:space="0" w:color="auto"/>
        <w:left w:val="none" w:sz="0" w:space="0" w:color="auto"/>
        <w:bottom w:val="none" w:sz="0" w:space="0" w:color="auto"/>
        <w:right w:val="none" w:sz="0" w:space="0" w:color="auto"/>
      </w:divBdr>
    </w:div>
    <w:div w:id="761415433">
      <w:bodyDiv w:val="1"/>
      <w:marLeft w:val="0"/>
      <w:marRight w:val="0"/>
      <w:marTop w:val="0"/>
      <w:marBottom w:val="0"/>
      <w:divBdr>
        <w:top w:val="none" w:sz="0" w:space="0" w:color="auto"/>
        <w:left w:val="none" w:sz="0" w:space="0" w:color="auto"/>
        <w:bottom w:val="none" w:sz="0" w:space="0" w:color="auto"/>
        <w:right w:val="none" w:sz="0" w:space="0" w:color="auto"/>
      </w:divBdr>
    </w:div>
    <w:div w:id="817265942">
      <w:bodyDiv w:val="1"/>
      <w:marLeft w:val="0"/>
      <w:marRight w:val="0"/>
      <w:marTop w:val="0"/>
      <w:marBottom w:val="0"/>
      <w:divBdr>
        <w:top w:val="none" w:sz="0" w:space="0" w:color="auto"/>
        <w:left w:val="none" w:sz="0" w:space="0" w:color="auto"/>
        <w:bottom w:val="none" w:sz="0" w:space="0" w:color="auto"/>
        <w:right w:val="none" w:sz="0" w:space="0" w:color="auto"/>
      </w:divBdr>
      <w:divsChild>
        <w:div w:id="1788232818">
          <w:marLeft w:val="0"/>
          <w:marRight w:val="0"/>
          <w:marTop w:val="0"/>
          <w:marBottom w:val="0"/>
          <w:divBdr>
            <w:top w:val="none" w:sz="0" w:space="0" w:color="auto"/>
            <w:left w:val="none" w:sz="0" w:space="0" w:color="auto"/>
            <w:bottom w:val="none" w:sz="0" w:space="0" w:color="auto"/>
            <w:right w:val="none" w:sz="0" w:space="0" w:color="auto"/>
          </w:divBdr>
          <w:divsChild>
            <w:div w:id="83502332">
              <w:marLeft w:val="-180"/>
              <w:marRight w:val="-180"/>
              <w:marTop w:val="0"/>
              <w:marBottom w:val="0"/>
              <w:divBdr>
                <w:top w:val="none" w:sz="0" w:space="0" w:color="auto"/>
                <w:left w:val="none" w:sz="0" w:space="0" w:color="auto"/>
                <w:bottom w:val="none" w:sz="0" w:space="0" w:color="auto"/>
                <w:right w:val="none" w:sz="0" w:space="0" w:color="auto"/>
              </w:divBdr>
              <w:divsChild>
                <w:div w:id="2845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37599">
      <w:bodyDiv w:val="1"/>
      <w:marLeft w:val="0"/>
      <w:marRight w:val="0"/>
      <w:marTop w:val="0"/>
      <w:marBottom w:val="0"/>
      <w:divBdr>
        <w:top w:val="none" w:sz="0" w:space="0" w:color="auto"/>
        <w:left w:val="none" w:sz="0" w:space="0" w:color="auto"/>
        <w:bottom w:val="none" w:sz="0" w:space="0" w:color="auto"/>
        <w:right w:val="none" w:sz="0" w:space="0" w:color="auto"/>
      </w:divBdr>
    </w:div>
    <w:div w:id="843783265">
      <w:bodyDiv w:val="1"/>
      <w:marLeft w:val="0"/>
      <w:marRight w:val="0"/>
      <w:marTop w:val="0"/>
      <w:marBottom w:val="0"/>
      <w:divBdr>
        <w:top w:val="none" w:sz="0" w:space="0" w:color="auto"/>
        <w:left w:val="none" w:sz="0" w:space="0" w:color="auto"/>
        <w:bottom w:val="none" w:sz="0" w:space="0" w:color="auto"/>
        <w:right w:val="none" w:sz="0" w:space="0" w:color="auto"/>
      </w:divBdr>
      <w:divsChild>
        <w:div w:id="1572429485">
          <w:marLeft w:val="0"/>
          <w:marRight w:val="0"/>
          <w:marTop w:val="0"/>
          <w:marBottom w:val="0"/>
          <w:divBdr>
            <w:top w:val="single" w:sz="2" w:space="0" w:color="D9D9E3"/>
            <w:left w:val="single" w:sz="2" w:space="0" w:color="D9D9E3"/>
            <w:bottom w:val="single" w:sz="2" w:space="0" w:color="D9D9E3"/>
            <w:right w:val="single" w:sz="2" w:space="0" w:color="D9D9E3"/>
          </w:divBdr>
          <w:divsChild>
            <w:div w:id="2007249516">
              <w:marLeft w:val="0"/>
              <w:marRight w:val="0"/>
              <w:marTop w:val="0"/>
              <w:marBottom w:val="0"/>
              <w:divBdr>
                <w:top w:val="single" w:sz="2" w:space="0" w:color="D9D9E3"/>
                <w:left w:val="single" w:sz="2" w:space="0" w:color="D9D9E3"/>
                <w:bottom w:val="single" w:sz="2" w:space="0" w:color="D9D9E3"/>
                <w:right w:val="single" w:sz="2" w:space="0" w:color="D9D9E3"/>
              </w:divBdr>
              <w:divsChild>
                <w:div w:id="487092642">
                  <w:marLeft w:val="0"/>
                  <w:marRight w:val="0"/>
                  <w:marTop w:val="0"/>
                  <w:marBottom w:val="0"/>
                  <w:divBdr>
                    <w:top w:val="single" w:sz="2" w:space="0" w:color="D9D9E3"/>
                    <w:left w:val="single" w:sz="2" w:space="0" w:color="D9D9E3"/>
                    <w:bottom w:val="single" w:sz="2" w:space="0" w:color="D9D9E3"/>
                    <w:right w:val="single" w:sz="2" w:space="0" w:color="D9D9E3"/>
                  </w:divBdr>
                  <w:divsChild>
                    <w:div w:id="917711519">
                      <w:marLeft w:val="0"/>
                      <w:marRight w:val="0"/>
                      <w:marTop w:val="0"/>
                      <w:marBottom w:val="0"/>
                      <w:divBdr>
                        <w:top w:val="single" w:sz="2" w:space="0" w:color="D9D9E3"/>
                        <w:left w:val="single" w:sz="2" w:space="0" w:color="D9D9E3"/>
                        <w:bottom w:val="single" w:sz="2" w:space="0" w:color="D9D9E3"/>
                        <w:right w:val="single" w:sz="2" w:space="0" w:color="D9D9E3"/>
                      </w:divBdr>
                      <w:divsChild>
                        <w:div w:id="1216890139">
                          <w:marLeft w:val="0"/>
                          <w:marRight w:val="0"/>
                          <w:marTop w:val="0"/>
                          <w:marBottom w:val="0"/>
                          <w:divBdr>
                            <w:top w:val="single" w:sz="2" w:space="0" w:color="D9D9E3"/>
                            <w:left w:val="single" w:sz="2" w:space="0" w:color="D9D9E3"/>
                            <w:bottom w:val="single" w:sz="2" w:space="0" w:color="D9D9E3"/>
                            <w:right w:val="single" w:sz="2" w:space="0" w:color="D9D9E3"/>
                          </w:divBdr>
                          <w:divsChild>
                            <w:div w:id="1992589062">
                              <w:marLeft w:val="0"/>
                              <w:marRight w:val="0"/>
                              <w:marTop w:val="100"/>
                              <w:marBottom w:val="100"/>
                              <w:divBdr>
                                <w:top w:val="single" w:sz="2" w:space="0" w:color="D9D9E3"/>
                                <w:left w:val="single" w:sz="2" w:space="0" w:color="D9D9E3"/>
                                <w:bottom w:val="single" w:sz="2" w:space="0" w:color="D9D9E3"/>
                                <w:right w:val="single" w:sz="2" w:space="0" w:color="D9D9E3"/>
                              </w:divBdr>
                              <w:divsChild>
                                <w:div w:id="991252552">
                                  <w:marLeft w:val="0"/>
                                  <w:marRight w:val="0"/>
                                  <w:marTop w:val="0"/>
                                  <w:marBottom w:val="0"/>
                                  <w:divBdr>
                                    <w:top w:val="single" w:sz="2" w:space="0" w:color="D9D9E3"/>
                                    <w:left w:val="single" w:sz="2" w:space="0" w:color="D9D9E3"/>
                                    <w:bottom w:val="single" w:sz="2" w:space="0" w:color="D9D9E3"/>
                                    <w:right w:val="single" w:sz="2" w:space="0" w:color="D9D9E3"/>
                                  </w:divBdr>
                                  <w:divsChild>
                                    <w:div w:id="1314138063">
                                      <w:marLeft w:val="0"/>
                                      <w:marRight w:val="0"/>
                                      <w:marTop w:val="0"/>
                                      <w:marBottom w:val="0"/>
                                      <w:divBdr>
                                        <w:top w:val="single" w:sz="2" w:space="0" w:color="D9D9E3"/>
                                        <w:left w:val="single" w:sz="2" w:space="0" w:color="D9D9E3"/>
                                        <w:bottom w:val="single" w:sz="2" w:space="0" w:color="D9D9E3"/>
                                        <w:right w:val="single" w:sz="2" w:space="0" w:color="D9D9E3"/>
                                      </w:divBdr>
                                      <w:divsChild>
                                        <w:div w:id="1785660518">
                                          <w:marLeft w:val="0"/>
                                          <w:marRight w:val="0"/>
                                          <w:marTop w:val="0"/>
                                          <w:marBottom w:val="0"/>
                                          <w:divBdr>
                                            <w:top w:val="single" w:sz="2" w:space="0" w:color="D9D9E3"/>
                                            <w:left w:val="single" w:sz="2" w:space="0" w:color="D9D9E3"/>
                                            <w:bottom w:val="single" w:sz="2" w:space="0" w:color="D9D9E3"/>
                                            <w:right w:val="single" w:sz="2" w:space="0" w:color="D9D9E3"/>
                                          </w:divBdr>
                                          <w:divsChild>
                                            <w:div w:id="1048531833">
                                              <w:marLeft w:val="0"/>
                                              <w:marRight w:val="0"/>
                                              <w:marTop w:val="0"/>
                                              <w:marBottom w:val="0"/>
                                              <w:divBdr>
                                                <w:top w:val="single" w:sz="2" w:space="0" w:color="D9D9E3"/>
                                                <w:left w:val="single" w:sz="2" w:space="0" w:color="D9D9E3"/>
                                                <w:bottom w:val="single" w:sz="2" w:space="0" w:color="D9D9E3"/>
                                                <w:right w:val="single" w:sz="2" w:space="0" w:color="D9D9E3"/>
                                              </w:divBdr>
                                              <w:divsChild>
                                                <w:div w:id="979458272">
                                                  <w:marLeft w:val="0"/>
                                                  <w:marRight w:val="0"/>
                                                  <w:marTop w:val="0"/>
                                                  <w:marBottom w:val="0"/>
                                                  <w:divBdr>
                                                    <w:top w:val="single" w:sz="2" w:space="0" w:color="D9D9E3"/>
                                                    <w:left w:val="single" w:sz="2" w:space="0" w:color="D9D9E3"/>
                                                    <w:bottom w:val="single" w:sz="2" w:space="0" w:color="D9D9E3"/>
                                                    <w:right w:val="single" w:sz="2" w:space="0" w:color="D9D9E3"/>
                                                  </w:divBdr>
                                                  <w:divsChild>
                                                    <w:div w:id="510412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2019988">
          <w:marLeft w:val="0"/>
          <w:marRight w:val="0"/>
          <w:marTop w:val="0"/>
          <w:marBottom w:val="0"/>
          <w:divBdr>
            <w:top w:val="none" w:sz="0" w:space="0" w:color="auto"/>
            <w:left w:val="none" w:sz="0" w:space="0" w:color="auto"/>
            <w:bottom w:val="none" w:sz="0" w:space="0" w:color="auto"/>
            <w:right w:val="none" w:sz="0" w:space="0" w:color="auto"/>
          </w:divBdr>
        </w:div>
      </w:divsChild>
    </w:div>
    <w:div w:id="968128412">
      <w:bodyDiv w:val="1"/>
      <w:marLeft w:val="0"/>
      <w:marRight w:val="0"/>
      <w:marTop w:val="0"/>
      <w:marBottom w:val="0"/>
      <w:divBdr>
        <w:top w:val="none" w:sz="0" w:space="0" w:color="auto"/>
        <w:left w:val="none" w:sz="0" w:space="0" w:color="auto"/>
        <w:bottom w:val="none" w:sz="0" w:space="0" w:color="auto"/>
        <w:right w:val="none" w:sz="0" w:space="0" w:color="auto"/>
      </w:divBdr>
      <w:divsChild>
        <w:div w:id="989333371">
          <w:marLeft w:val="0"/>
          <w:marRight w:val="0"/>
          <w:marTop w:val="0"/>
          <w:marBottom w:val="0"/>
          <w:divBdr>
            <w:top w:val="single" w:sz="2" w:space="0" w:color="D9D9E3"/>
            <w:left w:val="single" w:sz="2" w:space="0" w:color="D9D9E3"/>
            <w:bottom w:val="single" w:sz="2" w:space="0" w:color="D9D9E3"/>
            <w:right w:val="single" w:sz="2" w:space="0" w:color="D9D9E3"/>
          </w:divBdr>
          <w:divsChild>
            <w:div w:id="1135488111">
              <w:marLeft w:val="0"/>
              <w:marRight w:val="0"/>
              <w:marTop w:val="0"/>
              <w:marBottom w:val="0"/>
              <w:divBdr>
                <w:top w:val="single" w:sz="2" w:space="0" w:color="D9D9E3"/>
                <w:left w:val="single" w:sz="2" w:space="0" w:color="D9D9E3"/>
                <w:bottom w:val="single" w:sz="2" w:space="0" w:color="D9D9E3"/>
                <w:right w:val="single" w:sz="2" w:space="0" w:color="D9D9E3"/>
              </w:divBdr>
              <w:divsChild>
                <w:div w:id="1152482514">
                  <w:marLeft w:val="0"/>
                  <w:marRight w:val="0"/>
                  <w:marTop w:val="0"/>
                  <w:marBottom w:val="0"/>
                  <w:divBdr>
                    <w:top w:val="single" w:sz="2" w:space="0" w:color="D9D9E3"/>
                    <w:left w:val="single" w:sz="2" w:space="0" w:color="D9D9E3"/>
                    <w:bottom w:val="single" w:sz="2" w:space="0" w:color="D9D9E3"/>
                    <w:right w:val="single" w:sz="2" w:space="0" w:color="D9D9E3"/>
                  </w:divBdr>
                  <w:divsChild>
                    <w:div w:id="934946310">
                      <w:marLeft w:val="0"/>
                      <w:marRight w:val="0"/>
                      <w:marTop w:val="0"/>
                      <w:marBottom w:val="0"/>
                      <w:divBdr>
                        <w:top w:val="single" w:sz="2" w:space="0" w:color="D9D9E3"/>
                        <w:left w:val="single" w:sz="2" w:space="0" w:color="D9D9E3"/>
                        <w:bottom w:val="single" w:sz="2" w:space="0" w:color="D9D9E3"/>
                        <w:right w:val="single" w:sz="2" w:space="0" w:color="D9D9E3"/>
                      </w:divBdr>
                      <w:divsChild>
                        <w:div w:id="522669593">
                          <w:marLeft w:val="0"/>
                          <w:marRight w:val="0"/>
                          <w:marTop w:val="0"/>
                          <w:marBottom w:val="0"/>
                          <w:divBdr>
                            <w:top w:val="single" w:sz="2" w:space="0" w:color="D9D9E3"/>
                            <w:left w:val="single" w:sz="2" w:space="0" w:color="D9D9E3"/>
                            <w:bottom w:val="single" w:sz="2" w:space="0" w:color="D9D9E3"/>
                            <w:right w:val="single" w:sz="2" w:space="0" w:color="D9D9E3"/>
                          </w:divBdr>
                          <w:divsChild>
                            <w:div w:id="165246168">
                              <w:marLeft w:val="0"/>
                              <w:marRight w:val="0"/>
                              <w:marTop w:val="100"/>
                              <w:marBottom w:val="100"/>
                              <w:divBdr>
                                <w:top w:val="single" w:sz="2" w:space="0" w:color="D9D9E3"/>
                                <w:left w:val="single" w:sz="2" w:space="0" w:color="D9D9E3"/>
                                <w:bottom w:val="single" w:sz="2" w:space="0" w:color="D9D9E3"/>
                                <w:right w:val="single" w:sz="2" w:space="0" w:color="D9D9E3"/>
                              </w:divBdr>
                              <w:divsChild>
                                <w:div w:id="61635036">
                                  <w:marLeft w:val="0"/>
                                  <w:marRight w:val="0"/>
                                  <w:marTop w:val="0"/>
                                  <w:marBottom w:val="0"/>
                                  <w:divBdr>
                                    <w:top w:val="single" w:sz="2" w:space="0" w:color="D9D9E3"/>
                                    <w:left w:val="single" w:sz="2" w:space="0" w:color="D9D9E3"/>
                                    <w:bottom w:val="single" w:sz="2" w:space="0" w:color="D9D9E3"/>
                                    <w:right w:val="single" w:sz="2" w:space="0" w:color="D9D9E3"/>
                                  </w:divBdr>
                                  <w:divsChild>
                                    <w:div w:id="1307468904">
                                      <w:marLeft w:val="0"/>
                                      <w:marRight w:val="0"/>
                                      <w:marTop w:val="0"/>
                                      <w:marBottom w:val="0"/>
                                      <w:divBdr>
                                        <w:top w:val="single" w:sz="2" w:space="0" w:color="D9D9E3"/>
                                        <w:left w:val="single" w:sz="2" w:space="0" w:color="D9D9E3"/>
                                        <w:bottom w:val="single" w:sz="2" w:space="0" w:color="D9D9E3"/>
                                        <w:right w:val="single" w:sz="2" w:space="0" w:color="D9D9E3"/>
                                      </w:divBdr>
                                      <w:divsChild>
                                        <w:div w:id="494339515">
                                          <w:marLeft w:val="0"/>
                                          <w:marRight w:val="0"/>
                                          <w:marTop w:val="0"/>
                                          <w:marBottom w:val="0"/>
                                          <w:divBdr>
                                            <w:top w:val="single" w:sz="2" w:space="0" w:color="D9D9E3"/>
                                            <w:left w:val="single" w:sz="2" w:space="0" w:color="D9D9E3"/>
                                            <w:bottom w:val="single" w:sz="2" w:space="0" w:color="D9D9E3"/>
                                            <w:right w:val="single" w:sz="2" w:space="0" w:color="D9D9E3"/>
                                          </w:divBdr>
                                          <w:divsChild>
                                            <w:div w:id="992106189">
                                              <w:marLeft w:val="0"/>
                                              <w:marRight w:val="0"/>
                                              <w:marTop w:val="0"/>
                                              <w:marBottom w:val="0"/>
                                              <w:divBdr>
                                                <w:top w:val="single" w:sz="2" w:space="0" w:color="D9D9E3"/>
                                                <w:left w:val="single" w:sz="2" w:space="0" w:color="D9D9E3"/>
                                                <w:bottom w:val="single" w:sz="2" w:space="0" w:color="D9D9E3"/>
                                                <w:right w:val="single" w:sz="2" w:space="0" w:color="D9D9E3"/>
                                              </w:divBdr>
                                              <w:divsChild>
                                                <w:div w:id="1784180281">
                                                  <w:marLeft w:val="0"/>
                                                  <w:marRight w:val="0"/>
                                                  <w:marTop w:val="0"/>
                                                  <w:marBottom w:val="0"/>
                                                  <w:divBdr>
                                                    <w:top w:val="single" w:sz="2" w:space="0" w:color="D9D9E3"/>
                                                    <w:left w:val="single" w:sz="2" w:space="0" w:color="D9D9E3"/>
                                                    <w:bottom w:val="single" w:sz="2" w:space="0" w:color="D9D9E3"/>
                                                    <w:right w:val="single" w:sz="2" w:space="0" w:color="D9D9E3"/>
                                                  </w:divBdr>
                                                  <w:divsChild>
                                                    <w:div w:id="1408772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0905097">
          <w:marLeft w:val="0"/>
          <w:marRight w:val="0"/>
          <w:marTop w:val="0"/>
          <w:marBottom w:val="0"/>
          <w:divBdr>
            <w:top w:val="none" w:sz="0" w:space="0" w:color="auto"/>
            <w:left w:val="none" w:sz="0" w:space="0" w:color="auto"/>
            <w:bottom w:val="none" w:sz="0" w:space="0" w:color="auto"/>
            <w:right w:val="none" w:sz="0" w:space="0" w:color="auto"/>
          </w:divBdr>
        </w:div>
      </w:divsChild>
    </w:div>
    <w:div w:id="979263406">
      <w:bodyDiv w:val="1"/>
      <w:marLeft w:val="0"/>
      <w:marRight w:val="0"/>
      <w:marTop w:val="0"/>
      <w:marBottom w:val="0"/>
      <w:divBdr>
        <w:top w:val="none" w:sz="0" w:space="0" w:color="auto"/>
        <w:left w:val="none" w:sz="0" w:space="0" w:color="auto"/>
        <w:bottom w:val="none" w:sz="0" w:space="0" w:color="auto"/>
        <w:right w:val="none" w:sz="0" w:space="0" w:color="auto"/>
      </w:divBdr>
    </w:div>
    <w:div w:id="1015423857">
      <w:bodyDiv w:val="1"/>
      <w:marLeft w:val="0"/>
      <w:marRight w:val="0"/>
      <w:marTop w:val="0"/>
      <w:marBottom w:val="0"/>
      <w:divBdr>
        <w:top w:val="none" w:sz="0" w:space="0" w:color="auto"/>
        <w:left w:val="none" w:sz="0" w:space="0" w:color="auto"/>
        <w:bottom w:val="none" w:sz="0" w:space="0" w:color="auto"/>
        <w:right w:val="none" w:sz="0" w:space="0" w:color="auto"/>
      </w:divBdr>
    </w:div>
    <w:div w:id="1016923059">
      <w:bodyDiv w:val="1"/>
      <w:marLeft w:val="0"/>
      <w:marRight w:val="0"/>
      <w:marTop w:val="0"/>
      <w:marBottom w:val="0"/>
      <w:divBdr>
        <w:top w:val="none" w:sz="0" w:space="0" w:color="auto"/>
        <w:left w:val="none" w:sz="0" w:space="0" w:color="auto"/>
        <w:bottom w:val="none" w:sz="0" w:space="0" w:color="auto"/>
        <w:right w:val="none" w:sz="0" w:space="0" w:color="auto"/>
      </w:divBdr>
      <w:divsChild>
        <w:div w:id="42753351">
          <w:marLeft w:val="0"/>
          <w:marRight w:val="0"/>
          <w:marTop w:val="0"/>
          <w:marBottom w:val="0"/>
          <w:divBdr>
            <w:top w:val="none" w:sz="0" w:space="0" w:color="auto"/>
            <w:left w:val="none" w:sz="0" w:space="0" w:color="auto"/>
            <w:bottom w:val="none" w:sz="0" w:space="0" w:color="auto"/>
            <w:right w:val="none" w:sz="0" w:space="0" w:color="auto"/>
          </w:divBdr>
        </w:div>
        <w:div w:id="151220193">
          <w:marLeft w:val="0"/>
          <w:marRight w:val="0"/>
          <w:marTop w:val="0"/>
          <w:marBottom w:val="0"/>
          <w:divBdr>
            <w:top w:val="none" w:sz="0" w:space="0" w:color="auto"/>
            <w:left w:val="none" w:sz="0" w:space="0" w:color="auto"/>
            <w:bottom w:val="none" w:sz="0" w:space="0" w:color="auto"/>
            <w:right w:val="none" w:sz="0" w:space="0" w:color="auto"/>
          </w:divBdr>
        </w:div>
      </w:divsChild>
    </w:div>
    <w:div w:id="1052195682">
      <w:bodyDiv w:val="1"/>
      <w:marLeft w:val="0"/>
      <w:marRight w:val="0"/>
      <w:marTop w:val="0"/>
      <w:marBottom w:val="0"/>
      <w:divBdr>
        <w:top w:val="none" w:sz="0" w:space="0" w:color="auto"/>
        <w:left w:val="none" w:sz="0" w:space="0" w:color="auto"/>
        <w:bottom w:val="none" w:sz="0" w:space="0" w:color="auto"/>
        <w:right w:val="none" w:sz="0" w:space="0" w:color="auto"/>
      </w:divBdr>
      <w:divsChild>
        <w:div w:id="417991422">
          <w:marLeft w:val="0"/>
          <w:marRight w:val="0"/>
          <w:marTop w:val="0"/>
          <w:marBottom w:val="0"/>
          <w:divBdr>
            <w:top w:val="single" w:sz="2" w:space="0" w:color="D9D9E3"/>
            <w:left w:val="single" w:sz="2" w:space="0" w:color="D9D9E3"/>
            <w:bottom w:val="single" w:sz="2" w:space="0" w:color="D9D9E3"/>
            <w:right w:val="single" w:sz="2" w:space="0" w:color="D9D9E3"/>
          </w:divBdr>
          <w:divsChild>
            <w:div w:id="214893485">
              <w:marLeft w:val="0"/>
              <w:marRight w:val="0"/>
              <w:marTop w:val="0"/>
              <w:marBottom w:val="0"/>
              <w:divBdr>
                <w:top w:val="single" w:sz="2" w:space="0" w:color="D9D9E3"/>
                <w:left w:val="single" w:sz="2" w:space="0" w:color="D9D9E3"/>
                <w:bottom w:val="single" w:sz="2" w:space="0" w:color="D9D9E3"/>
                <w:right w:val="single" w:sz="2" w:space="0" w:color="D9D9E3"/>
              </w:divBdr>
              <w:divsChild>
                <w:div w:id="1341421677">
                  <w:marLeft w:val="0"/>
                  <w:marRight w:val="0"/>
                  <w:marTop w:val="0"/>
                  <w:marBottom w:val="0"/>
                  <w:divBdr>
                    <w:top w:val="single" w:sz="2" w:space="0" w:color="D9D9E3"/>
                    <w:left w:val="single" w:sz="2" w:space="0" w:color="D9D9E3"/>
                    <w:bottom w:val="single" w:sz="2" w:space="0" w:color="D9D9E3"/>
                    <w:right w:val="single" w:sz="2" w:space="0" w:color="D9D9E3"/>
                  </w:divBdr>
                  <w:divsChild>
                    <w:div w:id="1470318772">
                      <w:marLeft w:val="0"/>
                      <w:marRight w:val="0"/>
                      <w:marTop w:val="0"/>
                      <w:marBottom w:val="0"/>
                      <w:divBdr>
                        <w:top w:val="single" w:sz="2" w:space="0" w:color="D9D9E3"/>
                        <w:left w:val="single" w:sz="2" w:space="0" w:color="D9D9E3"/>
                        <w:bottom w:val="single" w:sz="2" w:space="0" w:color="D9D9E3"/>
                        <w:right w:val="single" w:sz="2" w:space="0" w:color="D9D9E3"/>
                      </w:divBdr>
                      <w:divsChild>
                        <w:div w:id="1767531723">
                          <w:marLeft w:val="0"/>
                          <w:marRight w:val="0"/>
                          <w:marTop w:val="0"/>
                          <w:marBottom w:val="0"/>
                          <w:divBdr>
                            <w:top w:val="single" w:sz="2" w:space="0" w:color="D9D9E3"/>
                            <w:left w:val="single" w:sz="2" w:space="0" w:color="D9D9E3"/>
                            <w:bottom w:val="single" w:sz="2" w:space="0" w:color="D9D9E3"/>
                            <w:right w:val="single" w:sz="2" w:space="0" w:color="D9D9E3"/>
                          </w:divBdr>
                          <w:divsChild>
                            <w:div w:id="638536832">
                              <w:marLeft w:val="0"/>
                              <w:marRight w:val="0"/>
                              <w:marTop w:val="100"/>
                              <w:marBottom w:val="100"/>
                              <w:divBdr>
                                <w:top w:val="single" w:sz="2" w:space="0" w:color="D9D9E3"/>
                                <w:left w:val="single" w:sz="2" w:space="0" w:color="D9D9E3"/>
                                <w:bottom w:val="single" w:sz="2" w:space="0" w:color="D9D9E3"/>
                                <w:right w:val="single" w:sz="2" w:space="0" w:color="D9D9E3"/>
                              </w:divBdr>
                              <w:divsChild>
                                <w:div w:id="2085103806">
                                  <w:marLeft w:val="0"/>
                                  <w:marRight w:val="0"/>
                                  <w:marTop w:val="0"/>
                                  <w:marBottom w:val="0"/>
                                  <w:divBdr>
                                    <w:top w:val="single" w:sz="2" w:space="0" w:color="D9D9E3"/>
                                    <w:left w:val="single" w:sz="2" w:space="0" w:color="D9D9E3"/>
                                    <w:bottom w:val="single" w:sz="2" w:space="0" w:color="D9D9E3"/>
                                    <w:right w:val="single" w:sz="2" w:space="0" w:color="D9D9E3"/>
                                  </w:divBdr>
                                  <w:divsChild>
                                    <w:div w:id="52849821">
                                      <w:marLeft w:val="0"/>
                                      <w:marRight w:val="0"/>
                                      <w:marTop w:val="0"/>
                                      <w:marBottom w:val="0"/>
                                      <w:divBdr>
                                        <w:top w:val="single" w:sz="2" w:space="0" w:color="D9D9E3"/>
                                        <w:left w:val="single" w:sz="2" w:space="0" w:color="D9D9E3"/>
                                        <w:bottom w:val="single" w:sz="2" w:space="0" w:color="D9D9E3"/>
                                        <w:right w:val="single" w:sz="2" w:space="0" w:color="D9D9E3"/>
                                      </w:divBdr>
                                      <w:divsChild>
                                        <w:div w:id="1110397874">
                                          <w:marLeft w:val="0"/>
                                          <w:marRight w:val="0"/>
                                          <w:marTop w:val="0"/>
                                          <w:marBottom w:val="0"/>
                                          <w:divBdr>
                                            <w:top w:val="single" w:sz="2" w:space="0" w:color="D9D9E3"/>
                                            <w:left w:val="single" w:sz="2" w:space="0" w:color="D9D9E3"/>
                                            <w:bottom w:val="single" w:sz="2" w:space="0" w:color="D9D9E3"/>
                                            <w:right w:val="single" w:sz="2" w:space="0" w:color="D9D9E3"/>
                                          </w:divBdr>
                                          <w:divsChild>
                                            <w:div w:id="715741599">
                                              <w:marLeft w:val="0"/>
                                              <w:marRight w:val="0"/>
                                              <w:marTop w:val="0"/>
                                              <w:marBottom w:val="0"/>
                                              <w:divBdr>
                                                <w:top w:val="single" w:sz="2" w:space="0" w:color="D9D9E3"/>
                                                <w:left w:val="single" w:sz="2" w:space="0" w:color="D9D9E3"/>
                                                <w:bottom w:val="single" w:sz="2" w:space="0" w:color="D9D9E3"/>
                                                <w:right w:val="single" w:sz="2" w:space="0" w:color="D9D9E3"/>
                                              </w:divBdr>
                                              <w:divsChild>
                                                <w:div w:id="1173448799">
                                                  <w:marLeft w:val="0"/>
                                                  <w:marRight w:val="0"/>
                                                  <w:marTop w:val="0"/>
                                                  <w:marBottom w:val="0"/>
                                                  <w:divBdr>
                                                    <w:top w:val="single" w:sz="2" w:space="0" w:color="D9D9E3"/>
                                                    <w:left w:val="single" w:sz="2" w:space="0" w:color="D9D9E3"/>
                                                    <w:bottom w:val="single" w:sz="2" w:space="0" w:color="D9D9E3"/>
                                                    <w:right w:val="single" w:sz="2" w:space="0" w:color="D9D9E3"/>
                                                  </w:divBdr>
                                                  <w:divsChild>
                                                    <w:div w:id="1867909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41350330">
          <w:marLeft w:val="0"/>
          <w:marRight w:val="0"/>
          <w:marTop w:val="0"/>
          <w:marBottom w:val="0"/>
          <w:divBdr>
            <w:top w:val="none" w:sz="0" w:space="0" w:color="auto"/>
            <w:left w:val="none" w:sz="0" w:space="0" w:color="auto"/>
            <w:bottom w:val="none" w:sz="0" w:space="0" w:color="auto"/>
            <w:right w:val="none" w:sz="0" w:space="0" w:color="auto"/>
          </w:divBdr>
        </w:div>
      </w:divsChild>
    </w:div>
    <w:div w:id="1077021785">
      <w:bodyDiv w:val="1"/>
      <w:marLeft w:val="0"/>
      <w:marRight w:val="0"/>
      <w:marTop w:val="0"/>
      <w:marBottom w:val="0"/>
      <w:divBdr>
        <w:top w:val="none" w:sz="0" w:space="0" w:color="auto"/>
        <w:left w:val="none" w:sz="0" w:space="0" w:color="auto"/>
        <w:bottom w:val="none" w:sz="0" w:space="0" w:color="auto"/>
        <w:right w:val="none" w:sz="0" w:space="0" w:color="auto"/>
      </w:divBdr>
    </w:div>
    <w:div w:id="1179856376">
      <w:bodyDiv w:val="1"/>
      <w:marLeft w:val="0"/>
      <w:marRight w:val="0"/>
      <w:marTop w:val="0"/>
      <w:marBottom w:val="0"/>
      <w:divBdr>
        <w:top w:val="none" w:sz="0" w:space="0" w:color="auto"/>
        <w:left w:val="none" w:sz="0" w:space="0" w:color="auto"/>
        <w:bottom w:val="none" w:sz="0" w:space="0" w:color="auto"/>
        <w:right w:val="none" w:sz="0" w:space="0" w:color="auto"/>
      </w:divBdr>
      <w:divsChild>
        <w:div w:id="1266186710">
          <w:marLeft w:val="0"/>
          <w:marRight w:val="0"/>
          <w:marTop w:val="0"/>
          <w:marBottom w:val="0"/>
          <w:divBdr>
            <w:top w:val="none" w:sz="0" w:space="0" w:color="auto"/>
            <w:left w:val="none" w:sz="0" w:space="0" w:color="auto"/>
            <w:bottom w:val="none" w:sz="0" w:space="0" w:color="auto"/>
            <w:right w:val="none" w:sz="0" w:space="0" w:color="auto"/>
          </w:divBdr>
        </w:div>
        <w:div w:id="657422436">
          <w:marLeft w:val="0"/>
          <w:marRight w:val="0"/>
          <w:marTop w:val="0"/>
          <w:marBottom w:val="0"/>
          <w:divBdr>
            <w:top w:val="none" w:sz="0" w:space="0" w:color="auto"/>
            <w:left w:val="none" w:sz="0" w:space="0" w:color="auto"/>
            <w:bottom w:val="none" w:sz="0" w:space="0" w:color="auto"/>
            <w:right w:val="none" w:sz="0" w:space="0" w:color="auto"/>
          </w:divBdr>
        </w:div>
      </w:divsChild>
    </w:div>
    <w:div w:id="1195383569">
      <w:bodyDiv w:val="1"/>
      <w:marLeft w:val="0"/>
      <w:marRight w:val="0"/>
      <w:marTop w:val="0"/>
      <w:marBottom w:val="0"/>
      <w:divBdr>
        <w:top w:val="none" w:sz="0" w:space="0" w:color="auto"/>
        <w:left w:val="none" w:sz="0" w:space="0" w:color="auto"/>
        <w:bottom w:val="none" w:sz="0" w:space="0" w:color="auto"/>
        <w:right w:val="none" w:sz="0" w:space="0" w:color="auto"/>
      </w:divBdr>
    </w:div>
    <w:div w:id="1390304741">
      <w:bodyDiv w:val="1"/>
      <w:marLeft w:val="0"/>
      <w:marRight w:val="0"/>
      <w:marTop w:val="0"/>
      <w:marBottom w:val="0"/>
      <w:divBdr>
        <w:top w:val="none" w:sz="0" w:space="0" w:color="auto"/>
        <w:left w:val="none" w:sz="0" w:space="0" w:color="auto"/>
        <w:bottom w:val="none" w:sz="0" w:space="0" w:color="auto"/>
        <w:right w:val="none" w:sz="0" w:space="0" w:color="auto"/>
      </w:divBdr>
      <w:divsChild>
        <w:div w:id="1822110915">
          <w:marLeft w:val="0"/>
          <w:marRight w:val="0"/>
          <w:marTop w:val="0"/>
          <w:marBottom w:val="0"/>
          <w:divBdr>
            <w:top w:val="none" w:sz="0" w:space="0" w:color="auto"/>
            <w:left w:val="none" w:sz="0" w:space="0" w:color="auto"/>
            <w:bottom w:val="none" w:sz="0" w:space="0" w:color="auto"/>
            <w:right w:val="none" w:sz="0" w:space="0" w:color="auto"/>
          </w:divBdr>
        </w:div>
        <w:div w:id="572861555">
          <w:marLeft w:val="0"/>
          <w:marRight w:val="0"/>
          <w:marTop w:val="0"/>
          <w:marBottom w:val="0"/>
          <w:divBdr>
            <w:top w:val="none" w:sz="0" w:space="0" w:color="auto"/>
            <w:left w:val="none" w:sz="0" w:space="0" w:color="auto"/>
            <w:bottom w:val="none" w:sz="0" w:space="0" w:color="auto"/>
            <w:right w:val="none" w:sz="0" w:space="0" w:color="auto"/>
          </w:divBdr>
        </w:div>
      </w:divsChild>
    </w:div>
    <w:div w:id="1429546012">
      <w:bodyDiv w:val="1"/>
      <w:marLeft w:val="0"/>
      <w:marRight w:val="0"/>
      <w:marTop w:val="0"/>
      <w:marBottom w:val="0"/>
      <w:divBdr>
        <w:top w:val="none" w:sz="0" w:space="0" w:color="auto"/>
        <w:left w:val="none" w:sz="0" w:space="0" w:color="auto"/>
        <w:bottom w:val="none" w:sz="0" w:space="0" w:color="auto"/>
        <w:right w:val="none" w:sz="0" w:space="0" w:color="auto"/>
      </w:divBdr>
      <w:divsChild>
        <w:div w:id="776409534">
          <w:marLeft w:val="0"/>
          <w:marRight w:val="0"/>
          <w:marTop w:val="0"/>
          <w:marBottom w:val="0"/>
          <w:divBdr>
            <w:top w:val="single" w:sz="2" w:space="0" w:color="D9D9E3"/>
            <w:left w:val="single" w:sz="2" w:space="0" w:color="D9D9E3"/>
            <w:bottom w:val="single" w:sz="2" w:space="0" w:color="D9D9E3"/>
            <w:right w:val="single" w:sz="2" w:space="0" w:color="D9D9E3"/>
          </w:divBdr>
          <w:divsChild>
            <w:div w:id="844242854">
              <w:marLeft w:val="0"/>
              <w:marRight w:val="0"/>
              <w:marTop w:val="0"/>
              <w:marBottom w:val="0"/>
              <w:divBdr>
                <w:top w:val="single" w:sz="2" w:space="0" w:color="D9D9E3"/>
                <w:left w:val="single" w:sz="2" w:space="0" w:color="D9D9E3"/>
                <w:bottom w:val="single" w:sz="2" w:space="0" w:color="D9D9E3"/>
                <w:right w:val="single" w:sz="2" w:space="0" w:color="D9D9E3"/>
              </w:divBdr>
              <w:divsChild>
                <w:div w:id="1321687921">
                  <w:marLeft w:val="0"/>
                  <w:marRight w:val="0"/>
                  <w:marTop w:val="0"/>
                  <w:marBottom w:val="0"/>
                  <w:divBdr>
                    <w:top w:val="single" w:sz="2" w:space="0" w:color="D9D9E3"/>
                    <w:left w:val="single" w:sz="2" w:space="0" w:color="D9D9E3"/>
                    <w:bottom w:val="single" w:sz="2" w:space="0" w:color="D9D9E3"/>
                    <w:right w:val="single" w:sz="2" w:space="0" w:color="D9D9E3"/>
                  </w:divBdr>
                  <w:divsChild>
                    <w:div w:id="189418353">
                      <w:marLeft w:val="0"/>
                      <w:marRight w:val="0"/>
                      <w:marTop w:val="0"/>
                      <w:marBottom w:val="0"/>
                      <w:divBdr>
                        <w:top w:val="single" w:sz="2" w:space="0" w:color="D9D9E3"/>
                        <w:left w:val="single" w:sz="2" w:space="0" w:color="D9D9E3"/>
                        <w:bottom w:val="single" w:sz="2" w:space="0" w:color="D9D9E3"/>
                        <w:right w:val="single" w:sz="2" w:space="0" w:color="D9D9E3"/>
                      </w:divBdr>
                      <w:divsChild>
                        <w:div w:id="1312177857">
                          <w:marLeft w:val="0"/>
                          <w:marRight w:val="0"/>
                          <w:marTop w:val="0"/>
                          <w:marBottom w:val="0"/>
                          <w:divBdr>
                            <w:top w:val="single" w:sz="2" w:space="0" w:color="D9D9E3"/>
                            <w:left w:val="single" w:sz="2" w:space="0" w:color="D9D9E3"/>
                            <w:bottom w:val="single" w:sz="2" w:space="0" w:color="D9D9E3"/>
                            <w:right w:val="single" w:sz="2" w:space="0" w:color="D9D9E3"/>
                          </w:divBdr>
                          <w:divsChild>
                            <w:div w:id="2101027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428646">
                                  <w:marLeft w:val="0"/>
                                  <w:marRight w:val="0"/>
                                  <w:marTop w:val="0"/>
                                  <w:marBottom w:val="0"/>
                                  <w:divBdr>
                                    <w:top w:val="single" w:sz="2" w:space="0" w:color="D9D9E3"/>
                                    <w:left w:val="single" w:sz="2" w:space="0" w:color="D9D9E3"/>
                                    <w:bottom w:val="single" w:sz="2" w:space="0" w:color="D9D9E3"/>
                                    <w:right w:val="single" w:sz="2" w:space="0" w:color="D9D9E3"/>
                                  </w:divBdr>
                                  <w:divsChild>
                                    <w:div w:id="1312128515">
                                      <w:marLeft w:val="0"/>
                                      <w:marRight w:val="0"/>
                                      <w:marTop w:val="0"/>
                                      <w:marBottom w:val="0"/>
                                      <w:divBdr>
                                        <w:top w:val="single" w:sz="2" w:space="0" w:color="D9D9E3"/>
                                        <w:left w:val="single" w:sz="2" w:space="0" w:color="D9D9E3"/>
                                        <w:bottom w:val="single" w:sz="2" w:space="0" w:color="D9D9E3"/>
                                        <w:right w:val="single" w:sz="2" w:space="0" w:color="D9D9E3"/>
                                      </w:divBdr>
                                      <w:divsChild>
                                        <w:div w:id="1848013904">
                                          <w:marLeft w:val="0"/>
                                          <w:marRight w:val="0"/>
                                          <w:marTop w:val="0"/>
                                          <w:marBottom w:val="0"/>
                                          <w:divBdr>
                                            <w:top w:val="single" w:sz="2" w:space="0" w:color="D9D9E3"/>
                                            <w:left w:val="single" w:sz="2" w:space="0" w:color="D9D9E3"/>
                                            <w:bottom w:val="single" w:sz="2" w:space="0" w:color="D9D9E3"/>
                                            <w:right w:val="single" w:sz="2" w:space="0" w:color="D9D9E3"/>
                                          </w:divBdr>
                                          <w:divsChild>
                                            <w:div w:id="1411536348">
                                              <w:marLeft w:val="0"/>
                                              <w:marRight w:val="0"/>
                                              <w:marTop w:val="0"/>
                                              <w:marBottom w:val="0"/>
                                              <w:divBdr>
                                                <w:top w:val="single" w:sz="2" w:space="0" w:color="D9D9E3"/>
                                                <w:left w:val="single" w:sz="2" w:space="0" w:color="D9D9E3"/>
                                                <w:bottom w:val="single" w:sz="2" w:space="0" w:color="D9D9E3"/>
                                                <w:right w:val="single" w:sz="2" w:space="0" w:color="D9D9E3"/>
                                              </w:divBdr>
                                              <w:divsChild>
                                                <w:div w:id="191458944">
                                                  <w:marLeft w:val="0"/>
                                                  <w:marRight w:val="0"/>
                                                  <w:marTop w:val="0"/>
                                                  <w:marBottom w:val="0"/>
                                                  <w:divBdr>
                                                    <w:top w:val="single" w:sz="2" w:space="0" w:color="D9D9E3"/>
                                                    <w:left w:val="single" w:sz="2" w:space="0" w:color="D9D9E3"/>
                                                    <w:bottom w:val="single" w:sz="2" w:space="0" w:color="D9D9E3"/>
                                                    <w:right w:val="single" w:sz="2" w:space="0" w:color="D9D9E3"/>
                                                  </w:divBdr>
                                                  <w:divsChild>
                                                    <w:div w:id="86465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8942180">
          <w:marLeft w:val="0"/>
          <w:marRight w:val="0"/>
          <w:marTop w:val="0"/>
          <w:marBottom w:val="0"/>
          <w:divBdr>
            <w:top w:val="none" w:sz="0" w:space="0" w:color="auto"/>
            <w:left w:val="none" w:sz="0" w:space="0" w:color="auto"/>
            <w:bottom w:val="none" w:sz="0" w:space="0" w:color="auto"/>
            <w:right w:val="none" w:sz="0" w:space="0" w:color="auto"/>
          </w:divBdr>
        </w:div>
      </w:divsChild>
    </w:div>
    <w:div w:id="1520854509">
      <w:bodyDiv w:val="1"/>
      <w:marLeft w:val="0"/>
      <w:marRight w:val="0"/>
      <w:marTop w:val="0"/>
      <w:marBottom w:val="0"/>
      <w:divBdr>
        <w:top w:val="none" w:sz="0" w:space="0" w:color="auto"/>
        <w:left w:val="none" w:sz="0" w:space="0" w:color="auto"/>
        <w:bottom w:val="none" w:sz="0" w:space="0" w:color="auto"/>
        <w:right w:val="none" w:sz="0" w:space="0" w:color="auto"/>
      </w:divBdr>
    </w:div>
    <w:div w:id="1549149156">
      <w:bodyDiv w:val="1"/>
      <w:marLeft w:val="0"/>
      <w:marRight w:val="0"/>
      <w:marTop w:val="0"/>
      <w:marBottom w:val="0"/>
      <w:divBdr>
        <w:top w:val="none" w:sz="0" w:space="0" w:color="auto"/>
        <w:left w:val="none" w:sz="0" w:space="0" w:color="auto"/>
        <w:bottom w:val="none" w:sz="0" w:space="0" w:color="auto"/>
        <w:right w:val="none" w:sz="0" w:space="0" w:color="auto"/>
      </w:divBdr>
      <w:divsChild>
        <w:div w:id="878975358">
          <w:marLeft w:val="0"/>
          <w:marRight w:val="0"/>
          <w:marTop w:val="0"/>
          <w:marBottom w:val="0"/>
          <w:divBdr>
            <w:top w:val="single" w:sz="2" w:space="0" w:color="D9D9E3"/>
            <w:left w:val="single" w:sz="2" w:space="0" w:color="D9D9E3"/>
            <w:bottom w:val="single" w:sz="2" w:space="0" w:color="D9D9E3"/>
            <w:right w:val="single" w:sz="2" w:space="0" w:color="D9D9E3"/>
          </w:divBdr>
          <w:divsChild>
            <w:div w:id="361171797">
              <w:marLeft w:val="0"/>
              <w:marRight w:val="0"/>
              <w:marTop w:val="0"/>
              <w:marBottom w:val="0"/>
              <w:divBdr>
                <w:top w:val="single" w:sz="2" w:space="0" w:color="D9D9E3"/>
                <w:left w:val="single" w:sz="2" w:space="0" w:color="D9D9E3"/>
                <w:bottom w:val="single" w:sz="2" w:space="0" w:color="D9D9E3"/>
                <w:right w:val="single" w:sz="2" w:space="0" w:color="D9D9E3"/>
              </w:divBdr>
              <w:divsChild>
                <w:div w:id="669023942">
                  <w:marLeft w:val="0"/>
                  <w:marRight w:val="0"/>
                  <w:marTop w:val="0"/>
                  <w:marBottom w:val="0"/>
                  <w:divBdr>
                    <w:top w:val="single" w:sz="2" w:space="0" w:color="D9D9E3"/>
                    <w:left w:val="single" w:sz="2" w:space="0" w:color="D9D9E3"/>
                    <w:bottom w:val="single" w:sz="2" w:space="0" w:color="D9D9E3"/>
                    <w:right w:val="single" w:sz="2" w:space="0" w:color="D9D9E3"/>
                  </w:divBdr>
                  <w:divsChild>
                    <w:div w:id="914969904">
                      <w:marLeft w:val="0"/>
                      <w:marRight w:val="0"/>
                      <w:marTop w:val="0"/>
                      <w:marBottom w:val="0"/>
                      <w:divBdr>
                        <w:top w:val="single" w:sz="2" w:space="0" w:color="D9D9E3"/>
                        <w:left w:val="single" w:sz="2" w:space="0" w:color="D9D9E3"/>
                        <w:bottom w:val="single" w:sz="2" w:space="0" w:color="D9D9E3"/>
                        <w:right w:val="single" w:sz="2" w:space="0" w:color="D9D9E3"/>
                      </w:divBdr>
                      <w:divsChild>
                        <w:div w:id="1756631429">
                          <w:marLeft w:val="0"/>
                          <w:marRight w:val="0"/>
                          <w:marTop w:val="0"/>
                          <w:marBottom w:val="0"/>
                          <w:divBdr>
                            <w:top w:val="single" w:sz="2" w:space="0" w:color="D9D9E3"/>
                            <w:left w:val="single" w:sz="2" w:space="0" w:color="D9D9E3"/>
                            <w:bottom w:val="single" w:sz="2" w:space="0" w:color="D9D9E3"/>
                            <w:right w:val="single" w:sz="2" w:space="0" w:color="D9D9E3"/>
                          </w:divBdr>
                          <w:divsChild>
                            <w:div w:id="471097583">
                              <w:marLeft w:val="0"/>
                              <w:marRight w:val="0"/>
                              <w:marTop w:val="100"/>
                              <w:marBottom w:val="100"/>
                              <w:divBdr>
                                <w:top w:val="single" w:sz="2" w:space="0" w:color="D9D9E3"/>
                                <w:left w:val="single" w:sz="2" w:space="0" w:color="D9D9E3"/>
                                <w:bottom w:val="single" w:sz="2" w:space="0" w:color="D9D9E3"/>
                                <w:right w:val="single" w:sz="2" w:space="0" w:color="D9D9E3"/>
                              </w:divBdr>
                              <w:divsChild>
                                <w:div w:id="1367366129">
                                  <w:marLeft w:val="0"/>
                                  <w:marRight w:val="0"/>
                                  <w:marTop w:val="0"/>
                                  <w:marBottom w:val="0"/>
                                  <w:divBdr>
                                    <w:top w:val="single" w:sz="2" w:space="0" w:color="D9D9E3"/>
                                    <w:left w:val="single" w:sz="2" w:space="0" w:color="D9D9E3"/>
                                    <w:bottom w:val="single" w:sz="2" w:space="0" w:color="D9D9E3"/>
                                    <w:right w:val="single" w:sz="2" w:space="0" w:color="D9D9E3"/>
                                  </w:divBdr>
                                  <w:divsChild>
                                    <w:div w:id="1637249891">
                                      <w:marLeft w:val="0"/>
                                      <w:marRight w:val="0"/>
                                      <w:marTop w:val="0"/>
                                      <w:marBottom w:val="0"/>
                                      <w:divBdr>
                                        <w:top w:val="single" w:sz="2" w:space="0" w:color="D9D9E3"/>
                                        <w:left w:val="single" w:sz="2" w:space="0" w:color="D9D9E3"/>
                                        <w:bottom w:val="single" w:sz="2" w:space="0" w:color="D9D9E3"/>
                                        <w:right w:val="single" w:sz="2" w:space="0" w:color="D9D9E3"/>
                                      </w:divBdr>
                                      <w:divsChild>
                                        <w:div w:id="1797792740">
                                          <w:marLeft w:val="0"/>
                                          <w:marRight w:val="0"/>
                                          <w:marTop w:val="0"/>
                                          <w:marBottom w:val="0"/>
                                          <w:divBdr>
                                            <w:top w:val="single" w:sz="2" w:space="0" w:color="D9D9E3"/>
                                            <w:left w:val="single" w:sz="2" w:space="0" w:color="D9D9E3"/>
                                            <w:bottom w:val="single" w:sz="2" w:space="0" w:color="D9D9E3"/>
                                            <w:right w:val="single" w:sz="2" w:space="0" w:color="D9D9E3"/>
                                          </w:divBdr>
                                          <w:divsChild>
                                            <w:div w:id="160629816">
                                              <w:marLeft w:val="0"/>
                                              <w:marRight w:val="0"/>
                                              <w:marTop w:val="0"/>
                                              <w:marBottom w:val="0"/>
                                              <w:divBdr>
                                                <w:top w:val="single" w:sz="2" w:space="0" w:color="D9D9E3"/>
                                                <w:left w:val="single" w:sz="2" w:space="0" w:color="D9D9E3"/>
                                                <w:bottom w:val="single" w:sz="2" w:space="0" w:color="D9D9E3"/>
                                                <w:right w:val="single" w:sz="2" w:space="0" w:color="D9D9E3"/>
                                              </w:divBdr>
                                              <w:divsChild>
                                                <w:div w:id="433209455">
                                                  <w:marLeft w:val="0"/>
                                                  <w:marRight w:val="0"/>
                                                  <w:marTop w:val="0"/>
                                                  <w:marBottom w:val="0"/>
                                                  <w:divBdr>
                                                    <w:top w:val="single" w:sz="2" w:space="0" w:color="D9D9E3"/>
                                                    <w:left w:val="single" w:sz="2" w:space="0" w:color="D9D9E3"/>
                                                    <w:bottom w:val="single" w:sz="2" w:space="0" w:color="D9D9E3"/>
                                                    <w:right w:val="single" w:sz="2" w:space="0" w:color="D9D9E3"/>
                                                  </w:divBdr>
                                                  <w:divsChild>
                                                    <w:div w:id="1839730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2029972">
          <w:marLeft w:val="0"/>
          <w:marRight w:val="0"/>
          <w:marTop w:val="0"/>
          <w:marBottom w:val="0"/>
          <w:divBdr>
            <w:top w:val="none" w:sz="0" w:space="0" w:color="auto"/>
            <w:left w:val="none" w:sz="0" w:space="0" w:color="auto"/>
            <w:bottom w:val="none" w:sz="0" w:space="0" w:color="auto"/>
            <w:right w:val="none" w:sz="0" w:space="0" w:color="auto"/>
          </w:divBdr>
        </w:div>
      </w:divsChild>
    </w:div>
    <w:div w:id="1558390836">
      <w:bodyDiv w:val="1"/>
      <w:marLeft w:val="0"/>
      <w:marRight w:val="0"/>
      <w:marTop w:val="0"/>
      <w:marBottom w:val="0"/>
      <w:divBdr>
        <w:top w:val="none" w:sz="0" w:space="0" w:color="auto"/>
        <w:left w:val="none" w:sz="0" w:space="0" w:color="auto"/>
        <w:bottom w:val="none" w:sz="0" w:space="0" w:color="auto"/>
        <w:right w:val="none" w:sz="0" w:space="0" w:color="auto"/>
      </w:divBdr>
      <w:divsChild>
        <w:div w:id="1728916112">
          <w:marLeft w:val="0"/>
          <w:marRight w:val="0"/>
          <w:marTop w:val="0"/>
          <w:marBottom w:val="0"/>
          <w:divBdr>
            <w:top w:val="none" w:sz="0" w:space="0" w:color="auto"/>
            <w:left w:val="none" w:sz="0" w:space="0" w:color="auto"/>
            <w:bottom w:val="none" w:sz="0" w:space="0" w:color="auto"/>
            <w:right w:val="none" w:sz="0" w:space="0" w:color="auto"/>
          </w:divBdr>
          <w:divsChild>
            <w:div w:id="1857575821">
              <w:marLeft w:val="0"/>
              <w:marRight w:val="0"/>
              <w:marTop w:val="0"/>
              <w:marBottom w:val="0"/>
              <w:divBdr>
                <w:top w:val="none" w:sz="0" w:space="0" w:color="auto"/>
                <w:left w:val="none" w:sz="0" w:space="0" w:color="auto"/>
                <w:bottom w:val="none" w:sz="0" w:space="0" w:color="auto"/>
                <w:right w:val="none" w:sz="0" w:space="0" w:color="auto"/>
              </w:divBdr>
            </w:div>
            <w:div w:id="11303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6024">
      <w:bodyDiv w:val="1"/>
      <w:marLeft w:val="0"/>
      <w:marRight w:val="0"/>
      <w:marTop w:val="0"/>
      <w:marBottom w:val="0"/>
      <w:divBdr>
        <w:top w:val="none" w:sz="0" w:space="0" w:color="auto"/>
        <w:left w:val="none" w:sz="0" w:space="0" w:color="auto"/>
        <w:bottom w:val="none" w:sz="0" w:space="0" w:color="auto"/>
        <w:right w:val="none" w:sz="0" w:space="0" w:color="auto"/>
      </w:divBdr>
    </w:div>
    <w:div w:id="1728643799">
      <w:bodyDiv w:val="1"/>
      <w:marLeft w:val="0"/>
      <w:marRight w:val="0"/>
      <w:marTop w:val="0"/>
      <w:marBottom w:val="0"/>
      <w:divBdr>
        <w:top w:val="none" w:sz="0" w:space="0" w:color="auto"/>
        <w:left w:val="none" w:sz="0" w:space="0" w:color="auto"/>
        <w:bottom w:val="none" w:sz="0" w:space="0" w:color="auto"/>
        <w:right w:val="none" w:sz="0" w:space="0" w:color="auto"/>
      </w:divBdr>
    </w:div>
    <w:div w:id="1754277662">
      <w:bodyDiv w:val="1"/>
      <w:marLeft w:val="0"/>
      <w:marRight w:val="0"/>
      <w:marTop w:val="0"/>
      <w:marBottom w:val="0"/>
      <w:divBdr>
        <w:top w:val="none" w:sz="0" w:space="0" w:color="auto"/>
        <w:left w:val="none" w:sz="0" w:space="0" w:color="auto"/>
        <w:bottom w:val="none" w:sz="0" w:space="0" w:color="auto"/>
        <w:right w:val="none" w:sz="0" w:space="0" w:color="auto"/>
      </w:divBdr>
    </w:div>
    <w:div w:id="1853181000">
      <w:bodyDiv w:val="1"/>
      <w:marLeft w:val="0"/>
      <w:marRight w:val="0"/>
      <w:marTop w:val="0"/>
      <w:marBottom w:val="0"/>
      <w:divBdr>
        <w:top w:val="none" w:sz="0" w:space="0" w:color="auto"/>
        <w:left w:val="none" w:sz="0" w:space="0" w:color="auto"/>
        <w:bottom w:val="none" w:sz="0" w:space="0" w:color="auto"/>
        <w:right w:val="none" w:sz="0" w:space="0" w:color="auto"/>
      </w:divBdr>
    </w:div>
    <w:div w:id="1873223532">
      <w:bodyDiv w:val="1"/>
      <w:marLeft w:val="0"/>
      <w:marRight w:val="0"/>
      <w:marTop w:val="0"/>
      <w:marBottom w:val="0"/>
      <w:divBdr>
        <w:top w:val="none" w:sz="0" w:space="0" w:color="auto"/>
        <w:left w:val="none" w:sz="0" w:space="0" w:color="auto"/>
        <w:bottom w:val="none" w:sz="0" w:space="0" w:color="auto"/>
        <w:right w:val="none" w:sz="0" w:space="0" w:color="auto"/>
      </w:divBdr>
      <w:divsChild>
        <w:div w:id="1334840919">
          <w:marLeft w:val="0"/>
          <w:marRight w:val="0"/>
          <w:marTop w:val="0"/>
          <w:marBottom w:val="0"/>
          <w:divBdr>
            <w:top w:val="single" w:sz="2" w:space="0" w:color="D9D9E3"/>
            <w:left w:val="single" w:sz="2" w:space="0" w:color="D9D9E3"/>
            <w:bottom w:val="single" w:sz="2" w:space="0" w:color="D9D9E3"/>
            <w:right w:val="single" w:sz="2" w:space="0" w:color="D9D9E3"/>
          </w:divBdr>
          <w:divsChild>
            <w:div w:id="1023215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5291084">
                  <w:marLeft w:val="0"/>
                  <w:marRight w:val="0"/>
                  <w:marTop w:val="0"/>
                  <w:marBottom w:val="0"/>
                  <w:divBdr>
                    <w:top w:val="single" w:sz="2" w:space="0" w:color="D9D9E3"/>
                    <w:left w:val="single" w:sz="2" w:space="0" w:color="D9D9E3"/>
                    <w:bottom w:val="single" w:sz="2" w:space="0" w:color="D9D9E3"/>
                    <w:right w:val="single" w:sz="2" w:space="0" w:color="D9D9E3"/>
                  </w:divBdr>
                  <w:divsChild>
                    <w:div w:id="1077628672">
                      <w:marLeft w:val="0"/>
                      <w:marRight w:val="0"/>
                      <w:marTop w:val="0"/>
                      <w:marBottom w:val="0"/>
                      <w:divBdr>
                        <w:top w:val="single" w:sz="2" w:space="0" w:color="D9D9E3"/>
                        <w:left w:val="single" w:sz="2" w:space="0" w:color="D9D9E3"/>
                        <w:bottom w:val="single" w:sz="2" w:space="0" w:color="D9D9E3"/>
                        <w:right w:val="single" w:sz="2" w:space="0" w:color="D9D9E3"/>
                      </w:divBdr>
                      <w:divsChild>
                        <w:div w:id="423497240">
                          <w:marLeft w:val="0"/>
                          <w:marRight w:val="0"/>
                          <w:marTop w:val="0"/>
                          <w:marBottom w:val="0"/>
                          <w:divBdr>
                            <w:top w:val="single" w:sz="2" w:space="0" w:color="D9D9E3"/>
                            <w:left w:val="single" w:sz="2" w:space="0" w:color="D9D9E3"/>
                            <w:bottom w:val="single" w:sz="2" w:space="0" w:color="D9D9E3"/>
                            <w:right w:val="single" w:sz="2" w:space="0" w:color="D9D9E3"/>
                          </w:divBdr>
                          <w:divsChild>
                            <w:div w:id="1774202517">
                              <w:marLeft w:val="0"/>
                              <w:marRight w:val="0"/>
                              <w:marTop w:val="0"/>
                              <w:marBottom w:val="0"/>
                              <w:divBdr>
                                <w:top w:val="single" w:sz="2" w:space="0" w:color="D9D9E3"/>
                                <w:left w:val="single" w:sz="2" w:space="0" w:color="D9D9E3"/>
                                <w:bottom w:val="single" w:sz="2" w:space="0" w:color="D9D9E3"/>
                                <w:right w:val="single" w:sz="2" w:space="0" w:color="D9D9E3"/>
                              </w:divBdr>
                              <w:divsChild>
                                <w:div w:id="775370271">
                                  <w:marLeft w:val="0"/>
                                  <w:marRight w:val="0"/>
                                  <w:marTop w:val="0"/>
                                  <w:marBottom w:val="0"/>
                                  <w:divBdr>
                                    <w:top w:val="single" w:sz="2" w:space="0" w:color="D9D9E3"/>
                                    <w:left w:val="single" w:sz="2" w:space="0" w:color="D9D9E3"/>
                                    <w:bottom w:val="single" w:sz="2" w:space="0" w:color="D9D9E3"/>
                                    <w:right w:val="single" w:sz="2" w:space="0" w:color="D9D9E3"/>
                                  </w:divBdr>
                                  <w:divsChild>
                                    <w:div w:id="867572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92977874">
      <w:marLeft w:val="0"/>
      <w:marRight w:val="0"/>
      <w:marTop w:val="0"/>
      <w:marBottom w:val="0"/>
      <w:divBdr>
        <w:top w:val="none" w:sz="0" w:space="0" w:color="auto"/>
        <w:left w:val="none" w:sz="0" w:space="0" w:color="auto"/>
        <w:bottom w:val="none" w:sz="0" w:space="0" w:color="auto"/>
        <w:right w:val="none" w:sz="0" w:space="0" w:color="auto"/>
      </w:divBdr>
    </w:div>
    <w:div w:id="1992977875">
      <w:marLeft w:val="0"/>
      <w:marRight w:val="0"/>
      <w:marTop w:val="0"/>
      <w:marBottom w:val="0"/>
      <w:divBdr>
        <w:top w:val="none" w:sz="0" w:space="0" w:color="auto"/>
        <w:left w:val="none" w:sz="0" w:space="0" w:color="auto"/>
        <w:bottom w:val="none" w:sz="0" w:space="0" w:color="auto"/>
        <w:right w:val="none" w:sz="0" w:space="0" w:color="auto"/>
      </w:divBdr>
    </w:div>
    <w:div w:id="1992977876">
      <w:marLeft w:val="0"/>
      <w:marRight w:val="0"/>
      <w:marTop w:val="0"/>
      <w:marBottom w:val="0"/>
      <w:divBdr>
        <w:top w:val="none" w:sz="0" w:space="0" w:color="auto"/>
        <w:left w:val="none" w:sz="0" w:space="0" w:color="auto"/>
        <w:bottom w:val="none" w:sz="0" w:space="0" w:color="auto"/>
        <w:right w:val="none" w:sz="0" w:space="0" w:color="auto"/>
      </w:divBdr>
    </w:div>
    <w:div w:id="1992977877">
      <w:marLeft w:val="0"/>
      <w:marRight w:val="0"/>
      <w:marTop w:val="0"/>
      <w:marBottom w:val="0"/>
      <w:divBdr>
        <w:top w:val="none" w:sz="0" w:space="0" w:color="auto"/>
        <w:left w:val="none" w:sz="0" w:space="0" w:color="auto"/>
        <w:bottom w:val="none" w:sz="0" w:space="0" w:color="auto"/>
        <w:right w:val="none" w:sz="0" w:space="0" w:color="auto"/>
      </w:divBdr>
    </w:div>
    <w:div w:id="1992977880">
      <w:marLeft w:val="0"/>
      <w:marRight w:val="0"/>
      <w:marTop w:val="0"/>
      <w:marBottom w:val="0"/>
      <w:divBdr>
        <w:top w:val="none" w:sz="0" w:space="0" w:color="auto"/>
        <w:left w:val="none" w:sz="0" w:space="0" w:color="auto"/>
        <w:bottom w:val="none" w:sz="0" w:space="0" w:color="auto"/>
        <w:right w:val="none" w:sz="0" w:space="0" w:color="auto"/>
      </w:divBdr>
    </w:div>
    <w:div w:id="1992977882">
      <w:marLeft w:val="0"/>
      <w:marRight w:val="0"/>
      <w:marTop w:val="0"/>
      <w:marBottom w:val="0"/>
      <w:divBdr>
        <w:top w:val="none" w:sz="0" w:space="0" w:color="auto"/>
        <w:left w:val="none" w:sz="0" w:space="0" w:color="auto"/>
        <w:bottom w:val="none" w:sz="0" w:space="0" w:color="auto"/>
        <w:right w:val="none" w:sz="0" w:space="0" w:color="auto"/>
      </w:divBdr>
    </w:div>
    <w:div w:id="1992977883">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sChild>
        <w:div w:id="1992977885">
          <w:marLeft w:val="0"/>
          <w:marRight w:val="0"/>
          <w:marTop w:val="0"/>
          <w:marBottom w:val="0"/>
          <w:divBdr>
            <w:top w:val="none" w:sz="0" w:space="0" w:color="auto"/>
            <w:left w:val="none" w:sz="0" w:space="0" w:color="auto"/>
            <w:bottom w:val="none" w:sz="0" w:space="0" w:color="auto"/>
            <w:right w:val="none" w:sz="0" w:space="0" w:color="auto"/>
          </w:divBdr>
          <w:divsChild>
            <w:div w:id="1992977881">
              <w:marLeft w:val="0"/>
              <w:marRight w:val="0"/>
              <w:marTop w:val="0"/>
              <w:marBottom w:val="0"/>
              <w:divBdr>
                <w:top w:val="none" w:sz="0" w:space="0" w:color="auto"/>
                <w:left w:val="none" w:sz="0" w:space="0" w:color="auto"/>
                <w:bottom w:val="none" w:sz="0" w:space="0" w:color="auto"/>
                <w:right w:val="none" w:sz="0" w:space="0" w:color="auto"/>
              </w:divBdr>
              <w:divsChild>
                <w:div w:id="1992977879">
                  <w:marLeft w:val="0"/>
                  <w:marRight w:val="0"/>
                  <w:marTop w:val="0"/>
                  <w:marBottom w:val="0"/>
                  <w:divBdr>
                    <w:top w:val="none" w:sz="0" w:space="0" w:color="auto"/>
                    <w:left w:val="none" w:sz="0" w:space="0" w:color="auto"/>
                    <w:bottom w:val="none" w:sz="0" w:space="0" w:color="auto"/>
                    <w:right w:val="none" w:sz="0" w:space="0" w:color="auto"/>
                  </w:divBdr>
                  <w:divsChild>
                    <w:div w:id="1992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7887">
      <w:marLeft w:val="0"/>
      <w:marRight w:val="0"/>
      <w:marTop w:val="0"/>
      <w:marBottom w:val="0"/>
      <w:divBdr>
        <w:top w:val="none" w:sz="0" w:space="0" w:color="auto"/>
        <w:left w:val="none" w:sz="0" w:space="0" w:color="auto"/>
        <w:bottom w:val="none" w:sz="0" w:space="0" w:color="auto"/>
        <w:right w:val="none" w:sz="0" w:space="0" w:color="auto"/>
      </w:divBdr>
      <w:divsChild>
        <w:div w:id="1992977886">
          <w:marLeft w:val="432"/>
          <w:marRight w:val="0"/>
          <w:marTop w:val="80"/>
          <w:marBottom w:val="0"/>
          <w:divBdr>
            <w:top w:val="none" w:sz="0" w:space="0" w:color="auto"/>
            <w:left w:val="none" w:sz="0" w:space="0" w:color="auto"/>
            <w:bottom w:val="none" w:sz="0" w:space="0" w:color="auto"/>
            <w:right w:val="none" w:sz="0" w:space="0" w:color="auto"/>
          </w:divBdr>
        </w:div>
      </w:divsChild>
    </w:div>
    <w:div w:id="2011330797">
      <w:bodyDiv w:val="1"/>
      <w:marLeft w:val="0"/>
      <w:marRight w:val="0"/>
      <w:marTop w:val="0"/>
      <w:marBottom w:val="0"/>
      <w:divBdr>
        <w:top w:val="none" w:sz="0" w:space="0" w:color="auto"/>
        <w:left w:val="none" w:sz="0" w:space="0" w:color="auto"/>
        <w:bottom w:val="none" w:sz="0" w:space="0" w:color="auto"/>
        <w:right w:val="none" w:sz="0" w:space="0" w:color="auto"/>
      </w:divBdr>
    </w:div>
    <w:div w:id="20319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ga.willer@fibl.org" TargetMode="External"/><Relationship Id="rId18" Type="http://schemas.openxmlformats.org/officeDocument/2006/relationships/hyperlink" Target="https://orgprints.org/id/eprint/56638" TargetMode="External"/><Relationship Id="rId26" Type="http://schemas.openxmlformats.org/officeDocument/2006/relationships/hyperlink" Target="https://statistics.fibl.org" TargetMode="External"/><Relationship Id="rId3" Type="http://schemas.openxmlformats.org/officeDocument/2006/relationships/customXml" Target="../customXml/item3.xml"/><Relationship Id="rId21" Type="http://schemas.openxmlformats.org/officeDocument/2006/relationships/hyperlink" Target="https://www.organic-world.net/yearbook/yearbook-2026/launch.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hop.fibl.org" TargetMode="External"/><Relationship Id="rId25" Type="http://schemas.openxmlformats.org/officeDocument/2006/relationships/hyperlink" Target="https://shop.fibl.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foam.bio" TargetMode="External"/><Relationship Id="rId20" Type="http://schemas.openxmlformats.org/officeDocument/2006/relationships/hyperlink" Target="http://www.fibl.or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organic-world.net/yearbook/yearbook-2026.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prasad@ifoam.bio" TargetMode="External"/><Relationship Id="rId23" Type="http://schemas.openxmlformats.org/officeDocument/2006/relationships/hyperlink" Target="http://www.organic-world.net/yearbook/yearbook-2026.html"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organic-world.net/yearbook/yearbook-2026.htm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bl.org" TargetMode="Externa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7.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2" Type="http://schemas.openxmlformats.org/officeDocument/2006/relationships/image" Target="media/image9.png"/><Relationship Id="rId1" Type="http://schemas.openxmlformats.org/officeDocument/2006/relationships/image" Target="media/image8.jpe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4.xml><?xml version="1.0" encoding="utf-8"?>
<ds:datastoreItem xmlns:ds="http://schemas.openxmlformats.org/officeDocument/2006/customXml" ds:itemID="{C99C2EC7-7B61-4F1D-9B9B-9FC6C60E7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1266</Words>
  <Characters>7976</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Media release "Global organic area nears 99 million hectares – organic market back on track"</vt:lpstr>
      <vt:lpstr>Media release "Global organic area nears 99 million hectares – organic market back on track"</vt:lpstr>
    </vt:vector>
  </TitlesOfParts>
  <Company/>
  <LinksUpToDate>false</LinksUpToDate>
  <CharactersWithSpaces>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"Globaler Biomarkt erreicht neues Allzeithoch – Biofläche bleibt stabil bei 99 Millionen Hektar"</dc:title>
  <dc:subject/>
  <dc:creator>FiBL;IFOAM – Organics International</dc:creator>
  <cp:keywords/>
  <dc:description/>
  <cp:lastModifiedBy>Basler Andreas</cp:lastModifiedBy>
  <cp:revision>11</cp:revision>
  <cp:lastPrinted>2026-02-10T07:26:00Z</cp:lastPrinted>
  <dcterms:created xsi:type="dcterms:W3CDTF">2026-02-08T13:15:00Z</dcterms:created>
  <dcterms:modified xsi:type="dcterms:W3CDTF">2026-02-10T09:47:00Z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y fmtid="{D5CDD505-2E9C-101B-9397-08002B2CF9AE}" pid="5" name="GrammarlyDocumentId">
    <vt:lpwstr>645a6edd3d8fe7d799a5dd3f3825ef0bd4f1ed3075a308398529e67d83c955e1</vt:lpwstr>
  </property>
</Properties>
</file>