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14276" w14:textId="038FBA36" w:rsidR="004762FE" w:rsidRPr="008B77E3" w:rsidRDefault="00EE7C52" w:rsidP="00453BD9">
      <w:pPr>
        <w:pStyle w:val="FiBLmrsubheader"/>
        <w:rPr>
          <w:lang w:val="de-CH"/>
        </w:rPr>
        <w:sectPr w:rsidR="004762FE" w:rsidRPr="008B77E3" w:rsidSect="00232993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 w:rsidRPr="008B77E3">
        <w:rPr>
          <w:lang w:val="de-CH"/>
        </w:rPr>
        <w:t>Medienmitteilung</w:t>
      </w:r>
    </w:p>
    <w:p w14:paraId="257894D2" w14:textId="48C2CB00" w:rsidR="00FE5943" w:rsidRPr="008B77E3" w:rsidRDefault="00EE7C52" w:rsidP="00FE5943">
      <w:pPr>
        <w:pStyle w:val="FiBLmrtitle"/>
        <w:rPr>
          <w:lang w:val="de-CH"/>
        </w:rPr>
      </w:pPr>
      <w:r w:rsidRPr="008B77E3">
        <w:rPr>
          <w:lang w:val="de-CH"/>
        </w:rPr>
        <w:t>Europas Bio</w:t>
      </w:r>
      <w:r w:rsidR="008455C1" w:rsidRPr="008B77E3">
        <w:rPr>
          <w:lang w:val="de-CH"/>
        </w:rPr>
        <w:t>m</w:t>
      </w:r>
      <w:r w:rsidRPr="008B77E3">
        <w:rPr>
          <w:lang w:val="de-CH"/>
        </w:rPr>
        <w:t>arkt</w:t>
      </w:r>
      <w:r w:rsidR="008455C1" w:rsidRPr="008B77E3">
        <w:rPr>
          <w:lang w:val="de-CH"/>
        </w:rPr>
        <w:t xml:space="preserve"> </w:t>
      </w:r>
      <w:r w:rsidRPr="008B77E3">
        <w:rPr>
          <w:lang w:val="de-CH"/>
        </w:rPr>
        <w:t xml:space="preserve">2024 </w:t>
      </w:r>
      <w:r w:rsidR="008455C1" w:rsidRPr="008B77E3">
        <w:rPr>
          <w:lang w:val="de-CH"/>
        </w:rPr>
        <w:t xml:space="preserve">auf Rekordniveau </w:t>
      </w:r>
      <w:r w:rsidRPr="008B77E3">
        <w:rPr>
          <w:lang w:val="de-CH"/>
        </w:rPr>
        <w:t>– Bio</w:t>
      </w:r>
      <w:r w:rsidR="00BE14BE" w:rsidRPr="008B77E3">
        <w:rPr>
          <w:lang w:val="de-CH"/>
        </w:rPr>
        <w:t>f</w:t>
      </w:r>
      <w:r w:rsidRPr="008B77E3">
        <w:rPr>
          <w:lang w:val="de-CH"/>
        </w:rPr>
        <w:t xml:space="preserve">läche stabil </w:t>
      </w:r>
    </w:p>
    <w:p w14:paraId="71623E08" w14:textId="50A9BA06" w:rsidR="00EE7C52" w:rsidRPr="008B77E3" w:rsidRDefault="00EE7C52" w:rsidP="00EF192F">
      <w:pPr>
        <w:pStyle w:val="FiBLmrlead"/>
        <w:rPr>
          <w:lang w:val="de-CH"/>
        </w:rPr>
      </w:pPr>
      <w:bookmarkStart w:id="0" w:name="_Hlk157775558"/>
      <w:r w:rsidRPr="008B77E3">
        <w:rPr>
          <w:lang w:val="de-CH"/>
        </w:rPr>
        <w:t>Im Jahr 2024 stiegen die Bio</w:t>
      </w:r>
      <w:r w:rsidR="008455C1" w:rsidRPr="008B77E3">
        <w:rPr>
          <w:lang w:val="de-CH"/>
        </w:rPr>
        <w:t>e</w:t>
      </w:r>
      <w:r w:rsidRPr="008B77E3">
        <w:rPr>
          <w:lang w:val="de-CH"/>
        </w:rPr>
        <w:t>inzelhandelsumsätze in Europa auf 58,7 Milliarden Euro</w:t>
      </w:r>
      <w:r w:rsidR="00745CC9">
        <w:rPr>
          <w:lang w:val="de-CH"/>
        </w:rPr>
        <w:t>. Die</w:t>
      </w:r>
      <w:r w:rsidR="00E93CDD">
        <w:rPr>
          <w:lang w:val="de-CH"/>
        </w:rPr>
        <w:t>s</w:t>
      </w:r>
      <w:r w:rsidR="00745CC9">
        <w:rPr>
          <w:lang w:val="de-CH"/>
        </w:rPr>
        <w:t xml:space="preserve"> unterstreicht, dass </w:t>
      </w:r>
      <w:r w:rsidR="008455C1" w:rsidRPr="00EF192F">
        <w:rPr>
          <w:lang w:val="de-CH"/>
        </w:rPr>
        <w:t>die Nachfrage weiterhin robust ist</w:t>
      </w:r>
      <w:r w:rsidRPr="008B77E3">
        <w:rPr>
          <w:lang w:val="de-CH"/>
        </w:rPr>
        <w:t xml:space="preserve">. Deutschland </w:t>
      </w:r>
      <w:r w:rsidR="008455C1" w:rsidRPr="008B77E3">
        <w:rPr>
          <w:lang w:val="de-CH"/>
        </w:rPr>
        <w:t xml:space="preserve">ist </w:t>
      </w:r>
      <w:r w:rsidRPr="008B77E3">
        <w:rPr>
          <w:lang w:val="de-CH"/>
        </w:rPr>
        <w:t>Europas grö</w:t>
      </w:r>
      <w:r w:rsidR="000F4F82" w:rsidRPr="008B77E3">
        <w:rPr>
          <w:lang w:val="de-CH"/>
        </w:rPr>
        <w:t>ss</w:t>
      </w:r>
      <w:r w:rsidRPr="008B77E3">
        <w:rPr>
          <w:lang w:val="de-CH"/>
        </w:rPr>
        <w:t xml:space="preserve">ter Markt, während die Schweiz mit dem weltweit höchsten Pro-Kopf-Konsum und </w:t>
      </w:r>
      <w:r w:rsidR="00ED6667">
        <w:rPr>
          <w:lang w:val="de-CH"/>
        </w:rPr>
        <w:t xml:space="preserve">dem höchsten </w:t>
      </w:r>
      <w:r w:rsidRPr="008B77E3">
        <w:rPr>
          <w:lang w:val="de-CH"/>
        </w:rPr>
        <w:t>Bio</w:t>
      </w:r>
      <w:r w:rsidR="008455C1" w:rsidRPr="008B77E3">
        <w:rPr>
          <w:lang w:val="de-CH"/>
        </w:rPr>
        <w:t>m</w:t>
      </w:r>
      <w:r w:rsidRPr="008B77E3">
        <w:rPr>
          <w:lang w:val="de-CH"/>
        </w:rPr>
        <w:t>arktanteil herausstach. Gleichzeitig blieb Europas Bio</w:t>
      </w:r>
      <w:r w:rsidR="00BE14BE" w:rsidRPr="008B77E3">
        <w:rPr>
          <w:lang w:val="de-CH"/>
        </w:rPr>
        <w:t>l</w:t>
      </w:r>
      <w:r w:rsidRPr="008B77E3">
        <w:rPr>
          <w:lang w:val="de-CH"/>
        </w:rPr>
        <w:t xml:space="preserve">andwirtschaftsfläche </w:t>
      </w:r>
      <w:r w:rsidR="003E47E7" w:rsidRPr="008B77E3">
        <w:rPr>
          <w:lang w:val="de-CH"/>
        </w:rPr>
        <w:t xml:space="preserve">mit 19,6 Millionen Hektar </w:t>
      </w:r>
      <w:r w:rsidRPr="008B77E3">
        <w:rPr>
          <w:lang w:val="de-CH"/>
        </w:rPr>
        <w:t xml:space="preserve">stabil. </w:t>
      </w:r>
    </w:p>
    <w:bookmarkEnd w:id="0"/>
    <w:p w14:paraId="3EACBE6F" w14:textId="41D9EADC" w:rsidR="00EE7C52" w:rsidRPr="00EF192F" w:rsidRDefault="00EE7C52" w:rsidP="00EE7C52">
      <w:pPr>
        <w:pStyle w:val="FiBLmrstandard"/>
        <w:rPr>
          <w:lang w:val="de-CH" w:eastAsia="en-GB"/>
        </w:rPr>
      </w:pPr>
      <w:r w:rsidRPr="00EF192F">
        <w:rPr>
          <w:lang w:val="de-CH" w:eastAsia="en-GB"/>
        </w:rPr>
        <w:t>(Frick/Bonn, 10. Februar 2026)</w:t>
      </w:r>
      <w:r w:rsidRPr="008B77E3">
        <w:rPr>
          <w:lang w:val="de-CH" w:eastAsia="en-GB"/>
        </w:rPr>
        <w:t xml:space="preserve"> Diese neuesten Statistiken </w:t>
      </w:r>
      <w:r w:rsidRPr="00EF192F">
        <w:rPr>
          <w:lang w:val="de-CH" w:eastAsia="en-GB"/>
        </w:rPr>
        <w:t>werden in „</w:t>
      </w:r>
      <w:r w:rsidRPr="005B7EFE">
        <w:rPr>
          <w:lang w:val="de-CH" w:eastAsia="en-GB"/>
        </w:rPr>
        <w:t xml:space="preserve">The World </w:t>
      </w:r>
      <w:proofErr w:type="spellStart"/>
      <w:r w:rsidRPr="005B7EFE">
        <w:rPr>
          <w:lang w:val="de-CH" w:eastAsia="en-GB"/>
        </w:rPr>
        <w:t>of</w:t>
      </w:r>
      <w:proofErr w:type="spellEnd"/>
      <w:r w:rsidRPr="005B7EFE">
        <w:rPr>
          <w:lang w:val="de-CH" w:eastAsia="en-GB"/>
        </w:rPr>
        <w:t xml:space="preserve"> </w:t>
      </w:r>
      <w:proofErr w:type="spellStart"/>
      <w:r w:rsidRPr="005B7EFE">
        <w:rPr>
          <w:lang w:val="de-CH" w:eastAsia="en-GB"/>
        </w:rPr>
        <w:t>Organic</w:t>
      </w:r>
      <w:proofErr w:type="spellEnd"/>
      <w:r w:rsidRPr="005B7EFE">
        <w:rPr>
          <w:lang w:val="de-CH" w:eastAsia="en-GB"/>
        </w:rPr>
        <w:t xml:space="preserve"> </w:t>
      </w:r>
      <w:proofErr w:type="spellStart"/>
      <w:r w:rsidRPr="005B7EFE">
        <w:rPr>
          <w:lang w:val="de-CH" w:eastAsia="en-GB"/>
        </w:rPr>
        <w:t>Agriculture</w:t>
      </w:r>
      <w:proofErr w:type="spellEnd"/>
      <w:r w:rsidR="00947ADE">
        <w:rPr>
          <w:lang w:val="de-CH" w:eastAsia="en-GB"/>
        </w:rPr>
        <w:t xml:space="preserve">: </w:t>
      </w:r>
      <w:proofErr w:type="spellStart"/>
      <w:r w:rsidR="00745CC9">
        <w:rPr>
          <w:lang w:val="de-CH" w:eastAsia="en-GB"/>
        </w:rPr>
        <w:t>Statistics</w:t>
      </w:r>
      <w:proofErr w:type="spellEnd"/>
      <w:r w:rsidR="00745CC9">
        <w:rPr>
          <w:lang w:val="de-CH" w:eastAsia="en-GB"/>
        </w:rPr>
        <w:t xml:space="preserve"> and Emerging Trends </w:t>
      </w:r>
      <w:r w:rsidRPr="005B7EFE">
        <w:rPr>
          <w:lang w:val="de-CH" w:eastAsia="en-GB"/>
        </w:rPr>
        <w:t>2026</w:t>
      </w:r>
      <w:r w:rsidRPr="00EF192F">
        <w:rPr>
          <w:lang w:val="de-CH" w:eastAsia="en-GB"/>
        </w:rPr>
        <w:t xml:space="preserve">“ veröffentlicht und am </w:t>
      </w:r>
      <w:r w:rsidRPr="005B7EFE">
        <w:rPr>
          <w:lang w:val="de-CH" w:eastAsia="en-GB"/>
        </w:rPr>
        <w:t xml:space="preserve">10. Februar </w:t>
      </w:r>
      <w:r w:rsidR="00494C95" w:rsidRPr="005B7EFE">
        <w:rPr>
          <w:lang w:val="de-CH" w:eastAsia="en-GB"/>
        </w:rPr>
        <w:t>2026</w:t>
      </w:r>
      <w:r w:rsidRPr="00EF192F">
        <w:rPr>
          <w:lang w:val="de-CH" w:eastAsia="en-GB"/>
        </w:rPr>
        <w:t xml:space="preserve">, von </w:t>
      </w:r>
      <w:r w:rsidRPr="005B7EFE">
        <w:rPr>
          <w:lang w:val="de-CH" w:eastAsia="en-GB"/>
        </w:rPr>
        <w:t>17</w:t>
      </w:r>
      <w:r w:rsidR="00745CC9">
        <w:rPr>
          <w:lang w:val="de-CH" w:eastAsia="en-GB"/>
        </w:rPr>
        <w:t>:00</w:t>
      </w:r>
      <w:r w:rsidR="00D16BF5" w:rsidRPr="005B7EFE">
        <w:rPr>
          <w:lang w:val="de-CH" w:eastAsia="en-GB"/>
        </w:rPr>
        <w:t xml:space="preserve"> </w:t>
      </w:r>
      <w:r w:rsidRPr="005B7EFE">
        <w:rPr>
          <w:lang w:val="de-CH" w:eastAsia="en-GB"/>
        </w:rPr>
        <w:t>bis 18</w:t>
      </w:r>
      <w:r w:rsidR="00745CC9">
        <w:rPr>
          <w:lang w:val="de-CH" w:eastAsia="en-GB"/>
        </w:rPr>
        <w:t>:00</w:t>
      </w:r>
      <w:r w:rsidRPr="005B7EFE">
        <w:rPr>
          <w:lang w:val="de-CH" w:eastAsia="en-GB"/>
        </w:rPr>
        <w:t xml:space="preserve"> Uhr</w:t>
      </w:r>
      <w:r w:rsidRPr="00EF192F">
        <w:rPr>
          <w:lang w:val="de-CH" w:eastAsia="en-GB"/>
        </w:rPr>
        <w:t xml:space="preserve"> auf der </w:t>
      </w:r>
      <w:r w:rsidR="00D0322E" w:rsidRPr="00EF192F">
        <w:rPr>
          <w:lang w:val="de-CH" w:eastAsia="en-GB"/>
        </w:rPr>
        <w:t>Biofach</w:t>
      </w:r>
      <w:r w:rsidRPr="00EF192F">
        <w:rPr>
          <w:lang w:val="de-CH" w:eastAsia="en-GB"/>
        </w:rPr>
        <w:t>, der weltweit führenden Fachmesse für Bio</w:t>
      </w:r>
      <w:r w:rsidR="00BE14BE" w:rsidRPr="00EF192F">
        <w:rPr>
          <w:lang w:val="de-CH" w:eastAsia="en-GB"/>
        </w:rPr>
        <w:t>l</w:t>
      </w:r>
      <w:r w:rsidRPr="00EF192F">
        <w:rPr>
          <w:lang w:val="de-CH" w:eastAsia="en-GB"/>
        </w:rPr>
        <w:t>ebensmittel, in Nürnberg (Deutschland) vom Forschungsinstitut für biologischen Landbau FiBL und Partne</w:t>
      </w:r>
      <w:r w:rsidR="00745CC9">
        <w:rPr>
          <w:lang w:val="de-CH" w:eastAsia="en-GB"/>
        </w:rPr>
        <w:t>rorganisationen</w:t>
      </w:r>
      <w:r w:rsidRPr="00EF192F">
        <w:rPr>
          <w:lang w:val="de-CH" w:eastAsia="en-GB"/>
        </w:rPr>
        <w:t xml:space="preserve"> präsentiert.</w:t>
      </w:r>
    </w:p>
    <w:p w14:paraId="04127ECC" w14:textId="3CA08C77" w:rsidR="00EE7C52" w:rsidRPr="00EF192F" w:rsidRDefault="008455C1" w:rsidP="00EE7C52">
      <w:pPr>
        <w:pStyle w:val="FiBLmrstandard"/>
        <w:rPr>
          <w:lang w:val="de-CH" w:eastAsia="en-GB"/>
        </w:rPr>
      </w:pPr>
      <w:r w:rsidRPr="00EF192F">
        <w:rPr>
          <w:lang w:val="de-CH" w:eastAsia="en-GB"/>
        </w:rPr>
        <w:t>Auch</w:t>
      </w:r>
      <w:r w:rsidR="00EE7C52" w:rsidRPr="00EF192F">
        <w:rPr>
          <w:lang w:val="de-CH" w:eastAsia="en-GB"/>
        </w:rPr>
        <w:t xml:space="preserve"> 2024 </w:t>
      </w:r>
      <w:r w:rsidRPr="00EF192F">
        <w:rPr>
          <w:lang w:val="de-CH" w:eastAsia="en-GB"/>
        </w:rPr>
        <w:t xml:space="preserve">war </w:t>
      </w:r>
      <w:r w:rsidR="00EE7C52" w:rsidRPr="00EF192F">
        <w:rPr>
          <w:lang w:val="de-CH" w:eastAsia="en-GB"/>
        </w:rPr>
        <w:t>Deutschland der grö</w:t>
      </w:r>
      <w:r w:rsidR="000F4F82" w:rsidRPr="00EF192F">
        <w:rPr>
          <w:lang w:val="de-CH" w:eastAsia="en-GB"/>
        </w:rPr>
        <w:t>ss</w:t>
      </w:r>
      <w:r w:rsidR="00EE7C52" w:rsidRPr="00EF192F">
        <w:rPr>
          <w:lang w:val="de-CH" w:eastAsia="en-GB"/>
        </w:rPr>
        <w:t>te Bio</w:t>
      </w:r>
      <w:r w:rsidRPr="00EF192F">
        <w:rPr>
          <w:lang w:val="de-CH" w:eastAsia="en-GB"/>
        </w:rPr>
        <w:t>m</w:t>
      </w:r>
      <w:r w:rsidR="00EE7C52" w:rsidRPr="00EF192F">
        <w:rPr>
          <w:lang w:val="de-CH" w:eastAsia="en-GB"/>
        </w:rPr>
        <w:t>arkt in Europa (</w:t>
      </w:r>
      <w:r w:rsidR="00EE7C52" w:rsidRPr="005B7EFE">
        <w:rPr>
          <w:lang w:val="de-CH" w:eastAsia="en-GB"/>
        </w:rPr>
        <w:t>17,0 Milliarden Euro</w:t>
      </w:r>
      <w:r w:rsidR="00EE7C52" w:rsidRPr="00EF192F">
        <w:rPr>
          <w:lang w:val="de-CH" w:eastAsia="en-GB"/>
        </w:rPr>
        <w:t>), gefolgt von Frankreich (</w:t>
      </w:r>
      <w:r w:rsidR="00EE7C52" w:rsidRPr="005B7EFE">
        <w:rPr>
          <w:lang w:val="de-CH" w:eastAsia="en-GB"/>
        </w:rPr>
        <w:t>12,2 Milliarden Euro</w:t>
      </w:r>
      <w:r w:rsidR="00EE7C52" w:rsidRPr="00EF192F">
        <w:rPr>
          <w:lang w:val="de-CH" w:eastAsia="en-GB"/>
        </w:rPr>
        <w:t>) und Italien (</w:t>
      </w:r>
      <w:r w:rsidR="00EE7C52" w:rsidRPr="005B7EFE">
        <w:rPr>
          <w:lang w:val="de-CH" w:eastAsia="en-GB"/>
        </w:rPr>
        <w:t>5,2 Milliarden Euro</w:t>
      </w:r>
      <w:r w:rsidR="00EE7C52" w:rsidRPr="00EF192F">
        <w:rPr>
          <w:lang w:val="de-CH" w:eastAsia="en-GB"/>
        </w:rPr>
        <w:t>)</w:t>
      </w:r>
      <w:r w:rsidRPr="00EF192F">
        <w:rPr>
          <w:lang w:val="de-CH" w:eastAsia="en-GB"/>
        </w:rPr>
        <w:t>.</w:t>
      </w:r>
      <w:r w:rsidR="00EE7C52" w:rsidRPr="00EF192F">
        <w:rPr>
          <w:lang w:val="de-CH" w:eastAsia="en-GB"/>
        </w:rPr>
        <w:t xml:space="preserve"> </w:t>
      </w:r>
      <w:r w:rsidRPr="00EF192F">
        <w:rPr>
          <w:lang w:val="de-CH" w:eastAsia="en-GB"/>
        </w:rPr>
        <w:t xml:space="preserve">Die </w:t>
      </w:r>
      <w:r w:rsidR="00EE7C52" w:rsidRPr="00EF192F">
        <w:rPr>
          <w:lang w:val="de-CH" w:eastAsia="en-GB"/>
        </w:rPr>
        <w:t>Bio</w:t>
      </w:r>
      <w:r w:rsidRPr="00EF192F">
        <w:rPr>
          <w:lang w:val="de-CH" w:eastAsia="en-GB"/>
        </w:rPr>
        <w:t>e</w:t>
      </w:r>
      <w:r w:rsidR="00EE7C52" w:rsidRPr="00EF192F">
        <w:rPr>
          <w:lang w:val="de-CH" w:eastAsia="en-GB"/>
        </w:rPr>
        <w:t xml:space="preserve">inzelhandelsumsätze erreichten </w:t>
      </w:r>
      <w:r w:rsidR="00EE7C52" w:rsidRPr="005B7EFE">
        <w:rPr>
          <w:lang w:val="de-CH" w:eastAsia="en-GB"/>
        </w:rPr>
        <w:t>58,7 Milliarden Euro</w:t>
      </w:r>
      <w:r w:rsidR="00EE7C52" w:rsidRPr="00EF192F">
        <w:rPr>
          <w:lang w:val="de-CH" w:eastAsia="en-GB"/>
        </w:rPr>
        <w:t xml:space="preserve"> (</w:t>
      </w:r>
      <w:r w:rsidRPr="00EF192F">
        <w:rPr>
          <w:lang w:val="de-CH" w:eastAsia="en-GB"/>
        </w:rPr>
        <w:t>Europäische Union</w:t>
      </w:r>
      <w:r w:rsidR="00EE7C52" w:rsidRPr="00EF192F">
        <w:rPr>
          <w:lang w:val="de-CH" w:eastAsia="en-GB"/>
        </w:rPr>
        <w:t xml:space="preserve">: </w:t>
      </w:r>
      <w:r w:rsidR="00EE7C52" w:rsidRPr="005B7EFE">
        <w:rPr>
          <w:lang w:val="de-CH" w:eastAsia="en-GB"/>
        </w:rPr>
        <w:t>49,5</w:t>
      </w:r>
      <w:r w:rsidR="00745CC9">
        <w:rPr>
          <w:lang w:val="de-CH" w:eastAsia="en-GB"/>
        </w:rPr>
        <w:t> </w:t>
      </w:r>
      <w:r w:rsidR="00EE7C52" w:rsidRPr="005B7EFE">
        <w:rPr>
          <w:lang w:val="de-CH" w:eastAsia="en-GB"/>
        </w:rPr>
        <w:t>Milliarden Euro</w:t>
      </w:r>
      <w:r w:rsidR="00EE7C52" w:rsidRPr="00EF192F">
        <w:rPr>
          <w:lang w:val="de-CH" w:eastAsia="en-GB"/>
        </w:rPr>
        <w:t xml:space="preserve">) und stiegen um </w:t>
      </w:r>
      <w:r w:rsidR="00EE7C52" w:rsidRPr="005B7EFE">
        <w:rPr>
          <w:lang w:val="de-CH" w:eastAsia="en-GB"/>
        </w:rPr>
        <w:t>4,1</w:t>
      </w:r>
      <w:r w:rsidR="00745CC9">
        <w:rPr>
          <w:lang w:val="de-CH" w:eastAsia="en-GB"/>
        </w:rPr>
        <w:t> </w:t>
      </w:r>
      <w:r w:rsidR="00494C95" w:rsidRPr="005B7EFE">
        <w:rPr>
          <w:lang w:val="de-CH" w:eastAsia="en-GB"/>
        </w:rPr>
        <w:t>Prozent</w:t>
      </w:r>
      <w:r w:rsidR="00EE7C52" w:rsidRPr="00EF192F">
        <w:rPr>
          <w:lang w:val="de-CH" w:eastAsia="en-GB"/>
        </w:rPr>
        <w:t xml:space="preserve"> in Europa </w:t>
      </w:r>
      <w:r w:rsidRPr="00EF192F">
        <w:rPr>
          <w:lang w:val="de-CH" w:eastAsia="en-GB"/>
        </w:rPr>
        <w:t xml:space="preserve">und </w:t>
      </w:r>
      <w:r w:rsidR="00EE7C52" w:rsidRPr="00EF192F">
        <w:rPr>
          <w:lang w:val="de-CH" w:eastAsia="en-GB"/>
        </w:rPr>
        <w:t xml:space="preserve">um </w:t>
      </w:r>
      <w:r w:rsidR="00EE7C52" w:rsidRPr="005B7EFE">
        <w:rPr>
          <w:lang w:val="de-CH" w:eastAsia="en-GB"/>
        </w:rPr>
        <w:t>3,6</w:t>
      </w:r>
      <w:r w:rsidR="00745CC9">
        <w:rPr>
          <w:lang w:val="de-CH" w:eastAsia="en-GB"/>
        </w:rPr>
        <w:t> </w:t>
      </w:r>
      <w:r w:rsidR="00494C95" w:rsidRPr="005B7EFE">
        <w:rPr>
          <w:lang w:val="de-CH" w:eastAsia="en-GB"/>
        </w:rPr>
        <w:t>Prozent</w:t>
      </w:r>
      <w:r w:rsidR="00EE7C52" w:rsidRPr="00EF192F">
        <w:rPr>
          <w:lang w:val="de-CH" w:eastAsia="en-GB"/>
        </w:rPr>
        <w:t xml:space="preserve"> in der Europäischen Union. Die Schweiz verzeichnete 2024 mit </w:t>
      </w:r>
      <w:r w:rsidR="00EE7C52" w:rsidRPr="005B7EFE">
        <w:rPr>
          <w:lang w:val="de-CH" w:eastAsia="en-GB"/>
        </w:rPr>
        <w:t>481 Euro pro Person</w:t>
      </w:r>
      <w:r w:rsidR="00EE7C52" w:rsidRPr="00EF192F">
        <w:rPr>
          <w:lang w:val="de-CH" w:eastAsia="en-GB"/>
        </w:rPr>
        <w:t xml:space="preserve"> den weltweit höchsten Pro-Kopf-Konsum und mit </w:t>
      </w:r>
      <w:r w:rsidR="00EE7C52" w:rsidRPr="005B7EFE">
        <w:rPr>
          <w:lang w:val="de-CH" w:eastAsia="en-GB"/>
        </w:rPr>
        <w:t>12,3</w:t>
      </w:r>
      <w:r w:rsidR="00745CC9">
        <w:rPr>
          <w:lang w:val="de-CH" w:eastAsia="en-GB"/>
        </w:rPr>
        <w:t> </w:t>
      </w:r>
      <w:r w:rsidR="00494C95" w:rsidRPr="005B7EFE">
        <w:rPr>
          <w:lang w:val="de-CH" w:eastAsia="en-GB"/>
        </w:rPr>
        <w:t>Prozent</w:t>
      </w:r>
      <w:r w:rsidR="00EE7C52" w:rsidRPr="00EF192F">
        <w:rPr>
          <w:lang w:val="de-CH" w:eastAsia="en-GB"/>
        </w:rPr>
        <w:t xml:space="preserve"> den weltweit höchsten Bio</w:t>
      </w:r>
      <w:r w:rsidRPr="00EF192F">
        <w:rPr>
          <w:lang w:val="de-CH" w:eastAsia="en-GB"/>
        </w:rPr>
        <w:t>m</w:t>
      </w:r>
      <w:r w:rsidR="00EE7C52" w:rsidRPr="00EF192F">
        <w:rPr>
          <w:lang w:val="de-CH" w:eastAsia="en-GB"/>
        </w:rPr>
        <w:t>arktanteil am gesamten Lebensmittelumsatz.</w:t>
      </w:r>
    </w:p>
    <w:p w14:paraId="5496FCC0" w14:textId="7E6E7895" w:rsidR="00EE7C52" w:rsidRPr="00EF192F" w:rsidRDefault="00EE7C52" w:rsidP="00EE7C52">
      <w:pPr>
        <w:pStyle w:val="FiBLmrstandard"/>
        <w:rPr>
          <w:lang w:val="de-CH" w:eastAsia="en-GB"/>
        </w:rPr>
      </w:pPr>
      <w:r w:rsidRPr="00EF192F">
        <w:rPr>
          <w:lang w:val="de-CH" w:eastAsia="en-GB"/>
        </w:rPr>
        <w:t>Die Bio</w:t>
      </w:r>
      <w:r w:rsidR="008455C1" w:rsidRPr="00EF192F">
        <w:rPr>
          <w:lang w:val="de-CH" w:eastAsia="en-GB"/>
        </w:rPr>
        <w:t>l</w:t>
      </w:r>
      <w:r w:rsidRPr="00EF192F">
        <w:rPr>
          <w:lang w:val="de-CH" w:eastAsia="en-GB"/>
        </w:rPr>
        <w:t xml:space="preserve">andwirtschaftsfläche in Europa </w:t>
      </w:r>
      <w:r w:rsidR="008455C1" w:rsidRPr="00EF192F">
        <w:rPr>
          <w:lang w:val="de-CH" w:eastAsia="en-GB"/>
        </w:rPr>
        <w:t xml:space="preserve">lag </w:t>
      </w:r>
      <w:r w:rsidRPr="00EF192F">
        <w:rPr>
          <w:lang w:val="de-CH" w:eastAsia="en-GB"/>
        </w:rPr>
        <w:t xml:space="preserve">bei </w:t>
      </w:r>
      <w:r w:rsidRPr="005B7EFE">
        <w:rPr>
          <w:lang w:val="de-CH" w:eastAsia="en-GB"/>
        </w:rPr>
        <w:t>19,6 Millionen Hektar</w:t>
      </w:r>
      <w:r w:rsidRPr="00EF192F">
        <w:rPr>
          <w:lang w:val="de-CH" w:eastAsia="en-GB"/>
        </w:rPr>
        <w:t xml:space="preserve"> (E</w:t>
      </w:r>
      <w:r w:rsidR="008455C1" w:rsidRPr="00EF192F">
        <w:rPr>
          <w:lang w:val="de-CH" w:eastAsia="en-GB"/>
        </w:rPr>
        <w:t>uropäische Union</w:t>
      </w:r>
      <w:r w:rsidRPr="00EF192F">
        <w:rPr>
          <w:lang w:val="de-CH" w:eastAsia="en-GB"/>
        </w:rPr>
        <w:t xml:space="preserve">: </w:t>
      </w:r>
      <w:r w:rsidRPr="005B7EFE">
        <w:rPr>
          <w:lang w:val="de-CH" w:eastAsia="en-GB"/>
        </w:rPr>
        <w:t>18,1 Millionen Hektar</w:t>
      </w:r>
      <w:r w:rsidRPr="00EF192F">
        <w:rPr>
          <w:lang w:val="de-CH" w:eastAsia="en-GB"/>
        </w:rPr>
        <w:t>)</w:t>
      </w:r>
      <w:r w:rsidR="00745CC9">
        <w:rPr>
          <w:lang w:val="de-CH" w:eastAsia="en-GB"/>
        </w:rPr>
        <w:t>,</w:t>
      </w:r>
      <w:r w:rsidR="00745CC9" w:rsidRPr="00EF192F">
        <w:rPr>
          <w:lang w:val="de-CH" w:eastAsia="en-GB"/>
        </w:rPr>
        <w:t xml:space="preserve"> </w:t>
      </w:r>
      <w:r w:rsidR="00745CC9">
        <w:rPr>
          <w:lang w:val="de-CH" w:eastAsia="en-GB"/>
        </w:rPr>
        <w:t>was einem</w:t>
      </w:r>
      <w:r w:rsidR="00745CC9" w:rsidRPr="00EF192F">
        <w:rPr>
          <w:lang w:val="de-CH" w:eastAsia="en-GB"/>
        </w:rPr>
        <w:t xml:space="preserve"> </w:t>
      </w:r>
      <w:r w:rsidR="00745CC9" w:rsidRPr="008733E1">
        <w:rPr>
          <w:lang w:val="de-CH" w:eastAsia="en-GB"/>
        </w:rPr>
        <w:t>Bio</w:t>
      </w:r>
      <w:r w:rsidR="00745CC9">
        <w:rPr>
          <w:lang w:val="de-CH" w:eastAsia="en-GB"/>
        </w:rPr>
        <w:t>flächen</w:t>
      </w:r>
      <w:r w:rsidR="00745CC9" w:rsidRPr="008733E1">
        <w:rPr>
          <w:lang w:val="de-CH" w:eastAsia="en-GB"/>
        </w:rPr>
        <w:t>anteil</w:t>
      </w:r>
      <w:r w:rsidR="00745CC9" w:rsidRPr="00EF192F">
        <w:rPr>
          <w:lang w:val="de-CH" w:eastAsia="en-GB"/>
        </w:rPr>
        <w:t xml:space="preserve"> von </w:t>
      </w:r>
      <w:r w:rsidR="00745CC9" w:rsidRPr="005B7EFE">
        <w:rPr>
          <w:lang w:val="de-CH" w:eastAsia="en-GB"/>
        </w:rPr>
        <w:t>3,9</w:t>
      </w:r>
      <w:r w:rsidR="00745CC9">
        <w:rPr>
          <w:lang w:val="de-CH" w:eastAsia="en-GB"/>
        </w:rPr>
        <w:t> </w:t>
      </w:r>
      <w:r w:rsidR="00745CC9" w:rsidRPr="005B7EFE">
        <w:rPr>
          <w:lang w:val="de-CH" w:eastAsia="en-GB"/>
        </w:rPr>
        <w:t>Prozent</w:t>
      </w:r>
      <w:r w:rsidR="00745CC9" w:rsidRPr="00EF192F">
        <w:rPr>
          <w:lang w:val="de-CH" w:eastAsia="en-GB"/>
        </w:rPr>
        <w:t xml:space="preserve"> bzw. </w:t>
      </w:r>
      <w:r w:rsidR="00745CC9" w:rsidRPr="005B7EFE">
        <w:rPr>
          <w:lang w:val="de-CH" w:eastAsia="en-GB"/>
        </w:rPr>
        <w:t>11,1</w:t>
      </w:r>
      <w:r w:rsidR="00745CC9">
        <w:rPr>
          <w:lang w:val="de-CH" w:eastAsia="en-GB"/>
        </w:rPr>
        <w:t> </w:t>
      </w:r>
      <w:r w:rsidR="00745CC9" w:rsidRPr="005B7EFE">
        <w:rPr>
          <w:lang w:val="de-CH" w:eastAsia="en-GB"/>
        </w:rPr>
        <w:t>Prozent</w:t>
      </w:r>
      <w:r w:rsidR="00745CC9" w:rsidRPr="00EF192F">
        <w:rPr>
          <w:lang w:val="de-CH" w:eastAsia="en-GB"/>
        </w:rPr>
        <w:t xml:space="preserve"> in der EU</w:t>
      </w:r>
      <w:r w:rsidR="00745CC9">
        <w:rPr>
          <w:lang w:val="de-CH" w:eastAsia="en-GB"/>
        </w:rPr>
        <w:t xml:space="preserve"> entspricht</w:t>
      </w:r>
      <w:r w:rsidRPr="00EF192F">
        <w:rPr>
          <w:lang w:val="de-CH" w:eastAsia="en-GB"/>
        </w:rPr>
        <w:t>. Die Länder mit den gr</w:t>
      </w:r>
      <w:r w:rsidR="000F4F82" w:rsidRPr="00EF192F">
        <w:rPr>
          <w:lang w:val="de-CH" w:eastAsia="en-GB"/>
        </w:rPr>
        <w:t>öss</w:t>
      </w:r>
      <w:r w:rsidRPr="00EF192F">
        <w:rPr>
          <w:lang w:val="de-CH" w:eastAsia="en-GB"/>
        </w:rPr>
        <w:t>ten Bio</w:t>
      </w:r>
      <w:r w:rsidR="008455C1" w:rsidRPr="00EF192F">
        <w:rPr>
          <w:lang w:val="de-CH" w:eastAsia="en-GB"/>
        </w:rPr>
        <w:t>l</w:t>
      </w:r>
      <w:r w:rsidRPr="00EF192F">
        <w:rPr>
          <w:lang w:val="de-CH" w:eastAsia="en-GB"/>
        </w:rPr>
        <w:t>andwirtschaftsflächen in Europa waren Spanien (</w:t>
      </w:r>
      <w:r w:rsidRPr="005B7EFE">
        <w:rPr>
          <w:lang w:val="de-CH" w:eastAsia="en-GB"/>
        </w:rPr>
        <w:t>2,9 Millionen Hektar</w:t>
      </w:r>
      <w:r w:rsidRPr="00EF192F">
        <w:rPr>
          <w:lang w:val="de-CH" w:eastAsia="en-GB"/>
        </w:rPr>
        <w:t>), Frankreich (</w:t>
      </w:r>
      <w:r w:rsidRPr="005B7EFE">
        <w:rPr>
          <w:lang w:val="de-CH" w:eastAsia="en-GB"/>
        </w:rPr>
        <w:t>2,7 Millionen Hektar</w:t>
      </w:r>
      <w:r w:rsidRPr="00EF192F">
        <w:rPr>
          <w:lang w:val="de-CH" w:eastAsia="en-GB"/>
        </w:rPr>
        <w:t>) und Italien (</w:t>
      </w:r>
      <w:r w:rsidRPr="005B7EFE">
        <w:rPr>
          <w:lang w:val="de-CH" w:eastAsia="en-GB"/>
        </w:rPr>
        <w:t>2,5 Millionen Hektar</w:t>
      </w:r>
      <w:r w:rsidRPr="00EF192F">
        <w:rPr>
          <w:lang w:val="de-CH" w:eastAsia="en-GB"/>
        </w:rPr>
        <w:t>). Liechtenstein hatte weiterhin den weltweit höchsten Bio</w:t>
      </w:r>
      <w:r w:rsidR="00BE14BE" w:rsidRPr="00EF192F">
        <w:rPr>
          <w:lang w:val="de-CH" w:eastAsia="en-GB"/>
        </w:rPr>
        <w:t>f</w:t>
      </w:r>
      <w:r w:rsidRPr="00EF192F">
        <w:rPr>
          <w:lang w:val="de-CH" w:eastAsia="en-GB"/>
        </w:rPr>
        <w:t>lächenanteil (</w:t>
      </w:r>
      <w:r w:rsidRPr="005B7EFE">
        <w:rPr>
          <w:lang w:val="de-CH" w:eastAsia="en-GB"/>
        </w:rPr>
        <w:t xml:space="preserve">43,5 </w:t>
      </w:r>
      <w:r w:rsidR="00494C95" w:rsidRPr="005B7EFE">
        <w:rPr>
          <w:lang w:val="de-CH" w:eastAsia="en-GB"/>
        </w:rPr>
        <w:t>Prozent</w:t>
      </w:r>
      <w:r w:rsidRPr="00EF192F">
        <w:rPr>
          <w:lang w:val="de-CH" w:eastAsia="en-GB"/>
        </w:rPr>
        <w:t>).</w:t>
      </w:r>
    </w:p>
    <w:p w14:paraId="3F6B24C5" w14:textId="4D7B5808" w:rsidR="00EE7C52" w:rsidRPr="008B77E3" w:rsidRDefault="00EE7C52" w:rsidP="00EE7C52">
      <w:pPr>
        <w:pStyle w:val="FiBLmrstandard"/>
        <w:rPr>
          <w:lang w:val="de-CH" w:eastAsia="en-GB"/>
        </w:rPr>
      </w:pPr>
      <w:r w:rsidRPr="008B77E3">
        <w:rPr>
          <w:lang w:val="de-CH" w:eastAsia="en-GB"/>
        </w:rPr>
        <w:t xml:space="preserve">Der internationale Handel nahm weiter zu. 2024 importierte die EU rund </w:t>
      </w:r>
      <w:r w:rsidRPr="00947ADE">
        <w:rPr>
          <w:lang w:val="de-CH" w:eastAsia="en-GB"/>
        </w:rPr>
        <w:t>2,64 Millionen Tonnen</w:t>
      </w:r>
      <w:r w:rsidRPr="0048404C">
        <w:rPr>
          <w:lang w:val="de-CH" w:eastAsia="en-GB"/>
        </w:rPr>
        <w:t xml:space="preserve"> </w:t>
      </w:r>
      <w:r w:rsidRPr="008B77E3">
        <w:rPr>
          <w:lang w:val="de-CH" w:eastAsia="en-GB"/>
        </w:rPr>
        <w:t>Bioprodukte, wobei die Niederlande, Deutschland und Belgien nach Volumen die grö</w:t>
      </w:r>
      <w:r w:rsidR="000F4F82" w:rsidRPr="008B77E3">
        <w:rPr>
          <w:lang w:val="de-CH" w:eastAsia="en-GB"/>
        </w:rPr>
        <w:t>ss</w:t>
      </w:r>
      <w:r w:rsidRPr="008B77E3">
        <w:rPr>
          <w:lang w:val="de-CH" w:eastAsia="en-GB"/>
        </w:rPr>
        <w:t>ten Importeure waren; Ecuador blieb der wichtigste Lieferant, und tropische Früchte – insbesondere Bananen – dominierten die Importmengen.</w:t>
      </w:r>
    </w:p>
    <w:p w14:paraId="6DDD1EFB" w14:textId="77777777" w:rsidR="00D16BF5" w:rsidRPr="008B77E3" w:rsidRDefault="00D16BF5">
      <w:pPr>
        <w:rPr>
          <w:rFonts w:ascii="Gill Sans MT" w:hAnsi="Gill Sans MT"/>
          <w:b/>
        </w:rPr>
      </w:pPr>
      <w:r w:rsidRPr="008B77E3">
        <w:br w:type="page"/>
      </w:r>
    </w:p>
    <w:p w14:paraId="0A1CCF23" w14:textId="566F2FE1" w:rsidR="007B1234" w:rsidRPr="008B77E3" w:rsidRDefault="00EE7C52" w:rsidP="00084DA9">
      <w:pPr>
        <w:pStyle w:val="FiBLmrsubheader"/>
        <w:rPr>
          <w:lang w:val="de-CH"/>
        </w:rPr>
      </w:pPr>
      <w:r w:rsidRPr="008B77E3">
        <w:rPr>
          <w:lang w:val="de-CH"/>
        </w:rPr>
        <w:lastRenderedPageBreak/>
        <w:t>Kontakt</w:t>
      </w:r>
      <w:r w:rsidR="00C04BD5">
        <w:rPr>
          <w:lang w:val="de-CH"/>
        </w:rPr>
        <w:t>e</w:t>
      </w:r>
    </w:p>
    <w:p w14:paraId="28F4691E" w14:textId="1841D562" w:rsidR="00EE7C52" w:rsidRPr="008B77E3" w:rsidRDefault="00EE7C52" w:rsidP="00EE7C52">
      <w:pPr>
        <w:pStyle w:val="FiBLmrbulletpoint"/>
        <w:rPr>
          <w:lang w:val="de-CH"/>
        </w:rPr>
      </w:pPr>
      <w:r w:rsidRPr="008B77E3">
        <w:rPr>
          <w:lang w:val="de-CH"/>
        </w:rPr>
        <w:t>Helga Willer</w:t>
      </w:r>
      <w:r w:rsidRPr="008B77E3">
        <w:rPr>
          <w:lang w:val="de-CH"/>
        </w:rPr>
        <w:br/>
        <w:t>Forschungsinstitut für biologischen Landbau FiBL</w:t>
      </w:r>
      <w:r w:rsidRPr="008B77E3">
        <w:rPr>
          <w:lang w:val="de-CH"/>
        </w:rPr>
        <w:br/>
        <w:t>Ackerstrasse 113, 5070 Frick, Schweiz</w:t>
      </w:r>
      <w:r w:rsidRPr="008B77E3">
        <w:rPr>
          <w:lang w:val="de-CH"/>
        </w:rPr>
        <w:br/>
        <w:t>Telefon +41 (0)79 218 06 26</w:t>
      </w:r>
      <w:r w:rsidRPr="008B77E3">
        <w:rPr>
          <w:lang w:val="de-CH"/>
        </w:rPr>
        <w:br/>
      </w:r>
      <w:hyperlink r:id="rId13" w:history="1">
        <w:r w:rsidR="00E923D0" w:rsidRPr="008B77E3">
          <w:rPr>
            <w:rStyle w:val="Hyperlink"/>
            <w:lang w:val="de-CH"/>
          </w:rPr>
          <w:t>helga.willer@fibl.org</w:t>
        </w:r>
      </w:hyperlink>
      <w:r w:rsidRPr="008B77E3">
        <w:rPr>
          <w:lang w:val="de-CH"/>
        </w:rPr>
        <w:t xml:space="preserve">, </w:t>
      </w:r>
      <w:hyperlink r:id="rId14" w:history="1">
        <w:r w:rsidRPr="008B77E3">
          <w:rPr>
            <w:rStyle w:val="Hyperlink"/>
            <w:lang w:val="de-CH"/>
          </w:rPr>
          <w:t>www.fibl.org</w:t>
        </w:r>
      </w:hyperlink>
      <w:r w:rsidRPr="008B77E3">
        <w:rPr>
          <w:lang w:val="de-CH"/>
        </w:rPr>
        <w:t xml:space="preserve"> </w:t>
      </w:r>
    </w:p>
    <w:p w14:paraId="708E6114" w14:textId="52B3D7ED" w:rsidR="00E83FB3" w:rsidRPr="008B77E3" w:rsidRDefault="00EE7C52" w:rsidP="00EE7C52">
      <w:pPr>
        <w:pStyle w:val="FiBLmrbulletpoint"/>
        <w:rPr>
          <w:rStyle w:val="Hyperlink"/>
          <w:color w:val="auto"/>
          <w:u w:val="none"/>
          <w:lang w:val="de-CH"/>
        </w:rPr>
      </w:pPr>
      <w:r w:rsidRPr="008B77E3">
        <w:rPr>
          <w:lang w:val="de-CH"/>
        </w:rPr>
        <w:t>Diana Schaack</w:t>
      </w:r>
      <w:r w:rsidRPr="008B77E3">
        <w:rPr>
          <w:lang w:val="de-CH"/>
        </w:rPr>
        <w:br/>
        <w:t>Agrarmarkt Informations-Gesellschaft (AMI)</w:t>
      </w:r>
      <w:r w:rsidRPr="008B77E3">
        <w:rPr>
          <w:lang w:val="de-CH"/>
        </w:rPr>
        <w:br/>
        <w:t>Dreizehnmorgenweg 10, 53175 Bonn, Deutschland</w:t>
      </w:r>
      <w:r w:rsidRPr="008B77E3">
        <w:rPr>
          <w:lang w:val="de-CH"/>
        </w:rPr>
        <w:br/>
        <w:t>Telefon +49 228 33805-0</w:t>
      </w:r>
      <w:r w:rsidRPr="008B77E3">
        <w:rPr>
          <w:lang w:val="de-CH"/>
        </w:rPr>
        <w:br/>
      </w:r>
      <w:hyperlink r:id="rId15" w:history="1">
        <w:r w:rsidR="00E923D0" w:rsidRPr="008B77E3">
          <w:rPr>
            <w:rStyle w:val="Hyperlink"/>
            <w:lang w:val="de-CH"/>
          </w:rPr>
          <w:t>diana.schaack@ami-informiert.de</w:t>
        </w:r>
      </w:hyperlink>
      <w:r w:rsidRPr="008B77E3">
        <w:rPr>
          <w:lang w:val="de-CH"/>
        </w:rPr>
        <w:t xml:space="preserve">, </w:t>
      </w:r>
      <w:hyperlink r:id="rId16" w:history="1">
        <w:r w:rsidRPr="008B77E3">
          <w:rPr>
            <w:rStyle w:val="Hyperlink"/>
            <w:lang w:val="de-CH"/>
          </w:rPr>
          <w:t>www.ami-informiert.de</w:t>
        </w:r>
      </w:hyperlink>
      <w:r w:rsidRPr="008B77E3">
        <w:rPr>
          <w:lang w:val="de-CH"/>
        </w:rPr>
        <w:t xml:space="preserve"> </w:t>
      </w:r>
      <w:r w:rsidR="00084DA9" w:rsidRPr="008B77E3">
        <w:rPr>
          <w:rStyle w:val="Hyperlink"/>
          <w:u w:val="none"/>
          <w:lang w:val="de-CH"/>
        </w:rPr>
        <w:t xml:space="preserve">  </w:t>
      </w:r>
      <w:r w:rsidRPr="008B77E3">
        <w:rPr>
          <w:rStyle w:val="Hyperlink"/>
          <w:u w:val="none"/>
          <w:lang w:val="de-CH"/>
        </w:rPr>
        <w:t xml:space="preserve"> </w:t>
      </w:r>
    </w:p>
    <w:p w14:paraId="1FF9BA1B" w14:textId="1EE587FE" w:rsidR="009B0C59" w:rsidRPr="008B77E3" w:rsidRDefault="00EE7C52" w:rsidP="00084DA9">
      <w:pPr>
        <w:pStyle w:val="FiBLmrsubheader"/>
        <w:rPr>
          <w:lang w:val="de-CH"/>
        </w:rPr>
      </w:pPr>
      <w:r w:rsidRPr="008B77E3">
        <w:rPr>
          <w:lang w:val="de-CH"/>
        </w:rPr>
        <w:t>Download, Infografiken und Online</w:t>
      </w:r>
      <w:r w:rsidR="0048404C">
        <w:rPr>
          <w:lang w:val="de-CH"/>
        </w:rPr>
        <w:t>-Datenbank</w:t>
      </w:r>
    </w:p>
    <w:p w14:paraId="4A65613E" w14:textId="36B656FA" w:rsidR="009B0C59" w:rsidRPr="00854E8D" w:rsidRDefault="00EE7C52" w:rsidP="004A6A56">
      <w:pPr>
        <w:pStyle w:val="FiBLmrbulletpoint"/>
        <w:spacing w:after="0"/>
        <w:ind w:left="426" w:hanging="284"/>
        <w:rPr>
          <w:rStyle w:val="Hyperlink"/>
          <w:lang w:val="en-US"/>
        </w:rPr>
      </w:pPr>
      <w:r w:rsidRPr="00854E8D">
        <w:rPr>
          <w:rStyle w:val="Hyperlink"/>
          <w:color w:val="auto"/>
          <w:u w:val="none"/>
          <w:lang w:val="en-US"/>
        </w:rPr>
        <w:t xml:space="preserve">Download des </w:t>
      </w:r>
      <w:proofErr w:type="spellStart"/>
      <w:r w:rsidRPr="00854E8D">
        <w:rPr>
          <w:rStyle w:val="Hyperlink"/>
          <w:color w:val="auto"/>
          <w:u w:val="none"/>
          <w:lang w:val="en-US"/>
        </w:rPr>
        <w:t>statistischen</w:t>
      </w:r>
      <w:proofErr w:type="spellEnd"/>
      <w:r w:rsidRPr="00854E8D">
        <w:rPr>
          <w:rStyle w:val="Hyperlink"/>
          <w:color w:val="auto"/>
          <w:u w:val="none"/>
          <w:lang w:val="en-US"/>
        </w:rPr>
        <w:t xml:space="preserve"> </w:t>
      </w:r>
      <w:proofErr w:type="spellStart"/>
      <w:r w:rsidRPr="00854E8D">
        <w:rPr>
          <w:rStyle w:val="Hyperlink"/>
          <w:color w:val="auto"/>
          <w:u w:val="none"/>
          <w:lang w:val="en-US"/>
        </w:rPr>
        <w:t>Jahrbuchs</w:t>
      </w:r>
      <w:proofErr w:type="spellEnd"/>
      <w:r w:rsidRPr="00854E8D">
        <w:rPr>
          <w:rStyle w:val="Hyperlink"/>
          <w:color w:val="auto"/>
          <w:u w:val="none"/>
          <w:lang w:val="en-US"/>
        </w:rPr>
        <w:t xml:space="preserve"> </w:t>
      </w:r>
      <w:r w:rsidR="0060369E" w:rsidRPr="00854E8D">
        <w:rPr>
          <w:rStyle w:val="Hyperlink"/>
          <w:color w:val="auto"/>
          <w:u w:val="none"/>
          <w:lang w:val="en-US"/>
        </w:rPr>
        <w:t>“</w:t>
      </w:r>
      <w:r w:rsidR="009B0C59" w:rsidRPr="00854E8D">
        <w:rPr>
          <w:rStyle w:val="Hyperlink"/>
          <w:color w:val="auto"/>
          <w:u w:val="none"/>
          <w:lang w:val="en-US"/>
        </w:rPr>
        <w:t>The World of Organic Agriculture</w:t>
      </w:r>
      <w:r w:rsidR="00B43352" w:rsidRPr="00854E8D">
        <w:rPr>
          <w:rStyle w:val="Hyperlink"/>
          <w:color w:val="auto"/>
          <w:u w:val="none"/>
          <w:lang w:val="en-US"/>
        </w:rPr>
        <w:t>:</w:t>
      </w:r>
      <w:r w:rsidR="00E93CDD" w:rsidRPr="00854E8D">
        <w:rPr>
          <w:rStyle w:val="Hyperlink"/>
          <w:rFonts w:ascii="Calibri" w:hAnsi="Calibri" w:cs="Calibri"/>
          <w:color w:val="auto"/>
          <w:u w:val="none"/>
          <w:lang w:val="en-US"/>
        </w:rPr>
        <w:t xml:space="preserve"> </w:t>
      </w:r>
      <w:r w:rsidR="0048404C" w:rsidRPr="00854E8D">
        <w:rPr>
          <w:rStyle w:val="Hyperlink"/>
          <w:color w:val="auto"/>
          <w:u w:val="none"/>
          <w:lang w:val="en-US"/>
        </w:rPr>
        <w:t>Statistics and Emerging</w:t>
      </w:r>
      <w:r w:rsidR="009B0C59" w:rsidRPr="00854E8D">
        <w:rPr>
          <w:rStyle w:val="Hyperlink"/>
          <w:color w:val="auto"/>
          <w:u w:val="none"/>
          <w:lang w:val="en-US"/>
        </w:rPr>
        <w:t xml:space="preserve"> </w:t>
      </w:r>
      <w:r w:rsidR="00C04BD5" w:rsidRPr="00854E8D">
        <w:rPr>
          <w:rStyle w:val="Hyperlink"/>
          <w:color w:val="auto"/>
          <w:u w:val="none"/>
          <w:lang w:val="en-US"/>
        </w:rPr>
        <w:t xml:space="preserve">Trends </w:t>
      </w:r>
      <w:r w:rsidR="004F382F" w:rsidRPr="00854E8D">
        <w:rPr>
          <w:rStyle w:val="Hyperlink"/>
          <w:color w:val="auto"/>
          <w:u w:val="none"/>
          <w:lang w:val="en-US"/>
        </w:rPr>
        <w:t>202</w:t>
      </w:r>
      <w:r w:rsidR="00052DA0" w:rsidRPr="00854E8D">
        <w:rPr>
          <w:rStyle w:val="Hyperlink"/>
          <w:color w:val="auto"/>
          <w:u w:val="none"/>
          <w:lang w:val="en-US"/>
        </w:rPr>
        <w:t>6</w:t>
      </w:r>
      <w:r w:rsidR="0060369E" w:rsidRPr="00854E8D">
        <w:rPr>
          <w:rStyle w:val="Hyperlink"/>
          <w:color w:val="auto"/>
          <w:u w:val="none"/>
          <w:lang w:val="en-US"/>
        </w:rPr>
        <w:t>”</w:t>
      </w:r>
      <w:r w:rsidR="008E63F1" w:rsidRPr="00854E8D">
        <w:rPr>
          <w:rStyle w:val="Hyperlink"/>
          <w:u w:val="none"/>
          <w:lang w:val="en-US"/>
        </w:rPr>
        <w:br/>
      </w:r>
      <w:hyperlink r:id="rId17" w:history="1">
        <w:r w:rsidR="00052DA0" w:rsidRPr="00854E8D">
          <w:rPr>
            <w:rStyle w:val="Hyperlink"/>
            <w:lang w:val="en-US"/>
          </w:rPr>
          <w:t>www.organic-world.net/yearbook/yearbook-2026.html</w:t>
        </w:r>
      </w:hyperlink>
      <w:r w:rsidR="001576EB" w:rsidRPr="00854E8D">
        <w:rPr>
          <w:rStyle w:val="Hyperlink"/>
          <w:lang w:val="en-US"/>
        </w:rPr>
        <w:t xml:space="preserve"> </w:t>
      </w:r>
      <w:r w:rsidR="004A6A56" w:rsidRPr="00854E8D">
        <w:rPr>
          <w:rStyle w:val="Hyperlink"/>
          <w:lang w:val="en-US"/>
        </w:rPr>
        <w:t xml:space="preserve"> </w:t>
      </w:r>
    </w:p>
    <w:p w14:paraId="5F715EE6" w14:textId="502EA8C4" w:rsidR="009B0C59" w:rsidRPr="00854E8D" w:rsidRDefault="00EE7C52" w:rsidP="004A6A56">
      <w:pPr>
        <w:pStyle w:val="FiBLmrbulletpoint"/>
        <w:spacing w:after="0"/>
        <w:ind w:left="426" w:hanging="284"/>
        <w:rPr>
          <w:rStyle w:val="Hyperlink"/>
          <w:u w:val="none"/>
          <w:lang w:val="en-US"/>
        </w:rPr>
      </w:pPr>
      <w:proofErr w:type="spellStart"/>
      <w:r w:rsidRPr="00854E8D">
        <w:rPr>
          <w:rStyle w:val="Hyperlink"/>
          <w:color w:val="auto"/>
          <w:u w:val="none"/>
          <w:lang w:val="en-US"/>
        </w:rPr>
        <w:t>Infografiken</w:t>
      </w:r>
      <w:proofErr w:type="spellEnd"/>
      <w:r w:rsidR="008E63F1" w:rsidRPr="00854E8D">
        <w:rPr>
          <w:rStyle w:val="Hyperlink"/>
          <w:color w:val="auto"/>
          <w:u w:val="none"/>
          <w:lang w:val="en-US"/>
        </w:rPr>
        <w:br/>
      </w:r>
      <w:hyperlink r:id="rId18" w:history="1">
        <w:r w:rsidR="00052DA0" w:rsidRPr="00854E8D">
          <w:rPr>
            <w:rStyle w:val="Hyperlink"/>
            <w:lang w:val="en-US"/>
          </w:rPr>
          <w:t>www.organic-world.net/yearbook/yearbook-2026/infographics.html</w:t>
        </w:r>
      </w:hyperlink>
    </w:p>
    <w:p w14:paraId="597CF68E" w14:textId="21D277B3" w:rsidR="00E83FB3" w:rsidRPr="008B77E3" w:rsidRDefault="00EE7C52" w:rsidP="004A6A56">
      <w:pPr>
        <w:pStyle w:val="FiBLmrbulletpoint"/>
        <w:spacing w:after="0"/>
        <w:ind w:left="426" w:hanging="284"/>
        <w:rPr>
          <w:rStyle w:val="Hyperlink"/>
          <w:u w:val="none"/>
          <w:lang w:val="de-CH"/>
        </w:rPr>
      </w:pPr>
      <w:proofErr w:type="gramStart"/>
      <w:r w:rsidRPr="008B77E3">
        <w:rPr>
          <w:rStyle w:val="Hyperlink"/>
          <w:color w:val="auto"/>
          <w:u w:val="none"/>
          <w:lang w:val="de-CH"/>
        </w:rPr>
        <w:t>FiBL</w:t>
      </w:r>
      <w:r w:rsidR="0048404C">
        <w:rPr>
          <w:rStyle w:val="Hyperlink"/>
          <w:color w:val="auto"/>
          <w:u w:val="none"/>
          <w:lang w:val="de-CH"/>
        </w:rPr>
        <w:t xml:space="preserve"> </w:t>
      </w:r>
      <w:r w:rsidRPr="008B77E3">
        <w:rPr>
          <w:rStyle w:val="Hyperlink"/>
          <w:color w:val="auto"/>
          <w:u w:val="none"/>
          <w:lang w:val="de-CH"/>
        </w:rPr>
        <w:t>Statistiken</w:t>
      </w:r>
      <w:proofErr w:type="gramEnd"/>
      <w:r w:rsidRPr="008B77E3">
        <w:rPr>
          <w:rStyle w:val="Hyperlink"/>
          <w:color w:val="auto"/>
          <w:u w:val="none"/>
          <w:lang w:val="de-CH"/>
        </w:rPr>
        <w:t xml:space="preserve"> zur biologischen Landwirtschaft weltweit</w:t>
      </w:r>
      <w:r w:rsidR="008E63F1" w:rsidRPr="008B77E3">
        <w:rPr>
          <w:rStyle w:val="Hyperlink"/>
          <w:color w:val="auto"/>
          <w:u w:val="none"/>
          <w:lang w:val="de-CH"/>
        </w:rPr>
        <w:br/>
      </w:r>
      <w:r w:rsidR="00F57C25" w:rsidRPr="008B77E3">
        <w:rPr>
          <w:rStyle w:val="Hyperlink"/>
          <w:lang w:val="de-CH"/>
        </w:rPr>
        <w:t>https://</w:t>
      </w:r>
      <w:hyperlink r:id="rId19" w:history="1">
        <w:r w:rsidR="00515CC3" w:rsidRPr="008B77E3">
          <w:rPr>
            <w:rStyle w:val="Hyperlink"/>
            <w:lang w:val="de-CH"/>
          </w:rPr>
          <w:t>statistics.fibl.org</w:t>
        </w:r>
      </w:hyperlink>
      <w:r w:rsidR="00F57C25" w:rsidRPr="008B77E3">
        <w:rPr>
          <w:rStyle w:val="Hyperlink"/>
          <w:u w:val="none"/>
          <w:lang w:val="de-CH"/>
        </w:rPr>
        <w:t xml:space="preserve"> </w:t>
      </w:r>
    </w:p>
    <w:p w14:paraId="4A333BE4" w14:textId="407166AE" w:rsidR="0010418E" w:rsidRPr="008B77E3" w:rsidRDefault="0010418E" w:rsidP="00084DA9">
      <w:pPr>
        <w:pStyle w:val="FiBLmrsubheader"/>
        <w:rPr>
          <w:color w:val="646464" w:themeColor="hyperlink"/>
          <w:lang w:val="de-CH"/>
        </w:rPr>
      </w:pPr>
      <w:r w:rsidRPr="008B77E3">
        <w:rPr>
          <w:lang w:val="de-CH"/>
        </w:rPr>
        <w:t>Links</w:t>
      </w:r>
    </w:p>
    <w:p w14:paraId="10F42947" w14:textId="35525195" w:rsidR="0010418E" w:rsidRPr="008B77E3" w:rsidRDefault="0017551F" w:rsidP="00084DA9">
      <w:pPr>
        <w:pStyle w:val="FiBLmrbulletpoint"/>
        <w:spacing w:after="0"/>
        <w:rPr>
          <w:lang w:val="de-CH"/>
        </w:rPr>
      </w:pPr>
      <w:hyperlink r:id="rId20" w:history="1">
        <w:r w:rsidRPr="008B77E3">
          <w:rPr>
            <w:rStyle w:val="Hyperlink"/>
            <w:lang w:val="de-CH"/>
          </w:rPr>
          <w:t>www.fibl.org</w:t>
        </w:r>
      </w:hyperlink>
      <w:r w:rsidR="0010418E" w:rsidRPr="008B77E3">
        <w:rPr>
          <w:lang w:val="de-CH"/>
        </w:rPr>
        <w:t xml:space="preserve">: </w:t>
      </w:r>
      <w:r w:rsidR="00EE7C52" w:rsidRPr="008B77E3">
        <w:rPr>
          <w:lang w:val="de-CH"/>
        </w:rPr>
        <w:t xml:space="preserve">Website </w:t>
      </w:r>
      <w:r w:rsidR="00BE14BE" w:rsidRPr="008B77E3">
        <w:rPr>
          <w:lang w:val="de-CH"/>
        </w:rPr>
        <w:t>des</w:t>
      </w:r>
      <w:r w:rsidR="00EE7C52" w:rsidRPr="008B77E3">
        <w:rPr>
          <w:lang w:val="de-CH"/>
        </w:rPr>
        <w:t xml:space="preserve"> Forschungsinstitut</w:t>
      </w:r>
      <w:r w:rsidR="00BE14BE" w:rsidRPr="008B77E3">
        <w:rPr>
          <w:lang w:val="de-CH"/>
        </w:rPr>
        <w:t>s</w:t>
      </w:r>
      <w:r w:rsidR="00EE7C52" w:rsidRPr="008B77E3">
        <w:rPr>
          <w:lang w:val="de-CH"/>
        </w:rPr>
        <w:t xml:space="preserve"> für biologischen Landbau</w:t>
      </w:r>
      <w:r w:rsidR="00BE14BE" w:rsidRPr="008B77E3">
        <w:rPr>
          <w:lang w:val="de-CH"/>
        </w:rPr>
        <w:t xml:space="preserve"> FiBL</w:t>
      </w:r>
    </w:p>
    <w:p w14:paraId="08D6C956" w14:textId="1D9A19C7" w:rsidR="00EE7C52" w:rsidRPr="00EF192F" w:rsidRDefault="00B45D24" w:rsidP="0093786E">
      <w:pPr>
        <w:pStyle w:val="FiBLmrbulletpoint"/>
        <w:spacing w:after="0"/>
        <w:rPr>
          <w:lang w:val="de-CH"/>
        </w:rPr>
      </w:pPr>
      <w:hyperlink r:id="rId21" w:history="1">
        <w:r w:rsidRPr="00EF192F">
          <w:rPr>
            <w:rStyle w:val="Hyperlink"/>
            <w:lang w:val="de-CH"/>
          </w:rPr>
          <w:t>www.</w:t>
        </w:r>
        <w:r w:rsidR="0010418E" w:rsidRPr="00EF192F">
          <w:rPr>
            <w:rStyle w:val="Hyperlink"/>
            <w:lang w:val="de-CH"/>
          </w:rPr>
          <w:t>ami-informiert.de</w:t>
        </w:r>
      </w:hyperlink>
      <w:r w:rsidR="0010418E" w:rsidRPr="00EF192F">
        <w:rPr>
          <w:lang w:val="de-CH"/>
        </w:rPr>
        <w:t xml:space="preserve">: </w:t>
      </w:r>
      <w:r w:rsidR="00EE7C52" w:rsidRPr="00EF192F">
        <w:rPr>
          <w:lang w:val="de-CH"/>
        </w:rPr>
        <w:t xml:space="preserve">Website von AMI, der </w:t>
      </w:r>
      <w:r w:rsidR="00BE14BE" w:rsidRPr="00EF192F">
        <w:rPr>
          <w:lang w:val="de-CH"/>
        </w:rPr>
        <w:t>Agrarmarkt Informations-Gesellschaft</w:t>
      </w:r>
    </w:p>
    <w:p w14:paraId="5188D3AC" w14:textId="3018E541" w:rsidR="00E83FB3" w:rsidRPr="008B77E3" w:rsidRDefault="00B45D24" w:rsidP="0093786E">
      <w:pPr>
        <w:pStyle w:val="FiBLmrbulletpoint"/>
        <w:spacing w:after="0"/>
        <w:rPr>
          <w:lang w:val="de-CH"/>
        </w:rPr>
      </w:pPr>
      <w:hyperlink r:id="rId22" w:history="1">
        <w:r w:rsidRPr="008B77E3">
          <w:rPr>
            <w:rStyle w:val="Hyperlink"/>
            <w:lang w:val="de-CH"/>
          </w:rPr>
          <w:t>www.</w:t>
        </w:r>
        <w:r w:rsidR="0010418E" w:rsidRPr="008B77E3">
          <w:rPr>
            <w:rStyle w:val="Hyperlink"/>
            <w:lang w:val="de-CH"/>
          </w:rPr>
          <w:t>biofach.de</w:t>
        </w:r>
      </w:hyperlink>
      <w:r w:rsidR="0010418E" w:rsidRPr="008B77E3">
        <w:rPr>
          <w:lang w:val="de-CH"/>
        </w:rPr>
        <w:t xml:space="preserve">: </w:t>
      </w:r>
      <w:r w:rsidR="00EE7C52" w:rsidRPr="008B77E3">
        <w:rPr>
          <w:lang w:val="de-CH"/>
        </w:rPr>
        <w:t>Website der Biofach</w:t>
      </w:r>
    </w:p>
    <w:p w14:paraId="46651AAA" w14:textId="30D8A128" w:rsidR="004A6A56" w:rsidRPr="008B77E3" w:rsidRDefault="00EE7C52" w:rsidP="004A6A56">
      <w:pPr>
        <w:pStyle w:val="FiBLmrsubheader"/>
        <w:rPr>
          <w:lang w:val="de-CH"/>
        </w:rPr>
      </w:pPr>
      <w:r w:rsidRPr="008B77E3">
        <w:rPr>
          <w:lang w:val="de-CH"/>
        </w:rPr>
        <w:t>Diese Medienmitteilung online</w:t>
      </w:r>
    </w:p>
    <w:p w14:paraId="58777401" w14:textId="3BDBA46F" w:rsidR="004A6A56" w:rsidRPr="008B77E3" w:rsidRDefault="00EE7C52" w:rsidP="00D16BF5">
      <w:pPr>
        <w:pStyle w:val="FiBLmrstandard"/>
        <w:rPr>
          <w:u w:val="single"/>
          <w:lang w:val="de-CH"/>
        </w:rPr>
      </w:pPr>
      <w:r w:rsidRPr="008B77E3">
        <w:rPr>
          <w:lang w:val="de-CH"/>
        </w:rPr>
        <w:t xml:space="preserve">Diese Medienmitteilung und Infografiken sind online verfügbar unter: </w:t>
      </w:r>
      <w:hyperlink r:id="rId23" w:history="1">
        <w:r w:rsidR="0057273F" w:rsidRPr="008B77E3">
          <w:rPr>
            <w:rStyle w:val="Hyperlink"/>
            <w:lang w:val="de-CH"/>
          </w:rPr>
          <w:t>https://www.fibl.org/de/infothek/medien/medienarchiv</w:t>
        </w:r>
      </w:hyperlink>
      <w:hyperlink r:id="rId24" w:history="1"/>
      <w:r w:rsidR="004A6A56" w:rsidRPr="008B77E3">
        <w:rPr>
          <w:u w:val="single"/>
          <w:lang w:val="de-CH"/>
        </w:rPr>
        <w:t>.</w:t>
      </w:r>
    </w:p>
    <w:p w14:paraId="04083681" w14:textId="0F3BE0A4" w:rsidR="00D339A6" w:rsidRPr="00EF192F" w:rsidRDefault="00EE7C52" w:rsidP="00896A8E">
      <w:pPr>
        <w:pStyle w:val="FiBLmrsubheader"/>
        <w:spacing w:before="200"/>
        <w:rPr>
          <w:lang w:val="de-CH"/>
        </w:rPr>
      </w:pPr>
      <w:r w:rsidRPr="00EF192F">
        <w:rPr>
          <w:lang w:val="de-CH"/>
        </w:rPr>
        <w:t xml:space="preserve">„The European Market </w:t>
      </w:r>
      <w:proofErr w:type="spellStart"/>
      <w:r w:rsidRPr="00EF192F">
        <w:rPr>
          <w:lang w:val="de-CH"/>
        </w:rPr>
        <w:t>for</w:t>
      </w:r>
      <w:proofErr w:type="spellEnd"/>
      <w:r w:rsidRPr="00EF192F">
        <w:rPr>
          <w:lang w:val="de-CH"/>
        </w:rPr>
        <w:t xml:space="preserve"> </w:t>
      </w:r>
      <w:proofErr w:type="spellStart"/>
      <w:r w:rsidRPr="00EF192F">
        <w:rPr>
          <w:lang w:val="de-CH"/>
        </w:rPr>
        <w:t>Organic</w:t>
      </w:r>
      <w:proofErr w:type="spellEnd"/>
      <w:r w:rsidRPr="00EF192F">
        <w:rPr>
          <w:lang w:val="de-CH"/>
        </w:rPr>
        <w:t xml:space="preserve"> Food“ im Rahmen des </w:t>
      </w:r>
      <w:r w:rsidR="00D0322E" w:rsidRPr="00EF192F">
        <w:rPr>
          <w:lang w:val="de-CH"/>
        </w:rPr>
        <w:t>Biofach</w:t>
      </w:r>
      <w:r w:rsidR="0048404C">
        <w:rPr>
          <w:lang w:val="de-CH"/>
        </w:rPr>
        <w:t>-</w:t>
      </w:r>
      <w:r w:rsidR="00D0322E" w:rsidRPr="00EF192F">
        <w:rPr>
          <w:lang w:val="de-CH"/>
        </w:rPr>
        <w:t>K</w:t>
      </w:r>
      <w:r w:rsidRPr="00EF192F">
        <w:rPr>
          <w:lang w:val="de-CH"/>
        </w:rPr>
        <w:t>ongress</w:t>
      </w:r>
      <w:r w:rsidR="00D0322E" w:rsidRPr="00EF192F">
        <w:rPr>
          <w:lang w:val="de-CH"/>
        </w:rPr>
        <w:t>es</w:t>
      </w:r>
      <w:r w:rsidRPr="00EF192F">
        <w:rPr>
          <w:lang w:val="de-CH"/>
        </w:rPr>
        <w:t xml:space="preserve"> </w:t>
      </w:r>
    </w:p>
    <w:p w14:paraId="31A24204" w14:textId="3F72A349" w:rsidR="00744941" w:rsidRPr="008B77E3" w:rsidRDefault="00744941" w:rsidP="00D339A6">
      <w:pPr>
        <w:pStyle w:val="FiBLmrstandard"/>
        <w:rPr>
          <w:lang w:val="de-CH"/>
        </w:rPr>
      </w:pPr>
      <w:r w:rsidRPr="008B77E3">
        <w:rPr>
          <w:lang w:val="de-CH"/>
        </w:rPr>
        <w:t xml:space="preserve">Dienstag, 10. Februar </w:t>
      </w:r>
      <w:r w:rsidR="0057273F" w:rsidRPr="008B77E3">
        <w:rPr>
          <w:lang w:val="de-CH"/>
        </w:rPr>
        <w:t>2026</w:t>
      </w:r>
      <w:r w:rsidRPr="008B77E3">
        <w:rPr>
          <w:lang w:val="de-CH"/>
        </w:rPr>
        <w:t>, 17:00 bis 18:00 Uhr CET, Raum Shanghai (NCC East), Forum Biofach, B</w:t>
      </w:r>
      <w:r w:rsidR="00D0322E" w:rsidRPr="008B77E3">
        <w:rPr>
          <w:lang w:val="de-CH"/>
        </w:rPr>
        <w:t>iofach Kongress</w:t>
      </w:r>
      <w:r w:rsidRPr="008B77E3">
        <w:rPr>
          <w:lang w:val="de-CH"/>
        </w:rPr>
        <w:t>, NürnbergMesse</w:t>
      </w:r>
    </w:p>
    <w:p w14:paraId="17AE0EAD" w14:textId="2BEF09E7" w:rsidR="00D339A6" w:rsidRPr="008B77E3" w:rsidRDefault="00CA4D76" w:rsidP="00D339A6">
      <w:pPr>
        <w:pStyle w:val="FiBLmrstandard"/>
        <w:rPr>
          <w:lang w:val="de-CH" w:eastAsia="de-CH"/>
        </w:rPr>
      </w:pPr>
      <w:r w:rsidRPr="008B77E3">
        <w:rPr>
          <w:b/>
          <w:lang w:val="de-CH" w:eastAsia="de-CH"/>
        </w:rPr>
        <w:t xml:space="preserve">Referent*innen </w:t>
      </w:r>
    </w:p>
    <w:p w14:paraId="39079E45" w14:textId="613EB2F8" w:rsidR="00744941" w:rsidRPr="00854E8D" w:rsidRDefault="00744941" w:rsidP="00744941">
      <w:pPr>
        <w:pStyle w:val="FiBLmrbulletpoint3"/>
        <w:rPr>
          <w:lang w:val="en-US" w:eastAsia="en-US"/>
        </w:rPr>
      </w:pPr>
      <w:r w:rsidRPr="00854E8D">
        <w:rPr>
          <w:lang w:val="en-US" w:eastAsia="en-US"/>
        </w:rPr>
        <w:t>Dr. Susanne Padel, Organic Policy and Business Consultancy</w:t>
      </w:r>
      <w:r w:rsidR="007C7BAE" w:rsidRPr="00854E8D">
        <w:rPr>
          <w:lang w:val="en-US" w:eastAsia="en-US"/>
        </w:rPr>
        <w:t>, Deutschland</w:t>
      </w:r>
    </w:p>
    <w:p w14:paraId="7C8CAC85" w14:textId="337CB1A5" w:rsidR="005A6441" w:rsidRPr="008B77E3" w:rsidRDefault="005A6441" w:rsidP="00744941">
      <w:pPr>
        <w:pStyle w:val="FiBLmrbulletpoint3"/>
        <w:rPr>
          <w:lang w:val="de-CH" w:eastAsia="en-US"/>
        </w:rPr>
      </w:pPr>
      <w:r w:rsidRPr="005A6441">
        <w:rPr>
          <w:lang w:val="de-CH" w:eastAsia="en-US"/>
        </w:rPr>
        <w:t xml:space="preserve">Marine </w:t>
      </w:r>
      <w:proofErr w:type="spellStart"/>
      <w:r w:rsidRPr="005A6441">
        <w:rPr>
          <w:lang w:val="de-CH" w:eastAsia="en-US"/>
        </w:rPr>
        <w:t>Bré</w:t>
      </w:r>
      <w:proofErr w:type="spellEnd"/>
      <w:r w:rsidRPr="005A6441">
        <w:rPr>
          <w:lang w:val="de-CH" w:eastAsia="en-US"/>
        </w:rPr>
        <w:t xml:space="preserve">-Garnier, Agence Bio, </w:t>
      </w:r>
      <w:r>
        <w:rPr>
          <w:lang w:val="de-CH" w:eastAsia="en-US"/>
        </w:rPr>
        <w:t>Frankreich</w:t>
      </w:r>
    </w:p>
    <w:p w14:paraId="70A1252C" w14:textId="56A9E7F3" w:rsidR="00744941" w:rsidRPr="00854E8D" w:rsidRDefault="00744941" w:rsidP="00744941">
      <w:pPr>
        <w:pStyle w:val="FiBLmrbulletpoint3"/>
        <w:rPr>
          <w:lang w:val="en-US" w:eastAsia="en-US"/>
        </w:rPr>
      </w:pPr>
      <w:r w:rsidRPr="00854E8D">
        <w:rPr>
          <w:lang w:val="en-US" w:eastAsia="en-US"/>
        </w:rPr>
        <w:t xml:space="preserve">Lee Holdstock, Soil Association Certification, </w:t>
      </w:r>
      <w:proofErr w:type="spellStart"/>
      <w:r w:rsidRPr="00854E8D">
        <w:rPr>
          <w:lang w:val="en-US" w:eastAsia="en-US"/>
        </w:rPr>
        <w:t>Vereinigtes</w:t>
      </w:r>
      <w:proofErr w:type="spellEnd"/>
      <w:r w:rsidRPr="00854E8D">
        <w:rPr>
          <w:lang w:val="en-US" w:eastAsia="en-US"/>
        </w:rPr>
        <w:t xml:space="preserve"> </w:t>
      </w:r>
      <w:proofErr w:type="spellStart"/>
      <w:r w:rsidRPr="00854E8D">
        <w:rPr>
          <w:lang w:val="en-US" w:eastAsia="en-US"/>
        </w:rPr>
        <w:t>Königreich</w:t>
      </w:r>
      <w:proofErr w:type="spellEnd"/>
    </w:p>
    <w:p w14:paraId="56DC3EC2" w14:textId="66D78A39" w:rsidR="00744941" w:rsidRPr="008B77E3" w:rsidRDefault="00744941" w:rsidP="00744941">
      <w:pPr>
        <w:pStyle w:val="FiBLmrbulletpoint3"/>
        <w:rPr>
          <w:lang w:val="de-CH" w:eastAsia="en-US"/>
        </w:rPr>
      </w:pPr>
      <w:r w:rsidRPr="008B77E3">
        <w:rPr>
          <w:lang w:val="de-CH" w:eastAsia="en-US"/>
        </w:rPr>
        <w:t>Diana Schaack, AMI Agrarmarkt Informations-Gesellschaft, Deutschland</w:t>
      </w:r>
    </w:p>
    <w:p w14:paraId="43F3FDBB" w14:textId="0331990B" w:rsidR="00744941" w:rsidRPr="00854E8D" w:rsidRDefault="00744941" w:rsidP="00744941">
      <w:pPr>
        <w:pStyle w:val="FiBLmrbulletpoint3"/>
        <w:rPr>
          <w:lang w:val="it-CH" w:eastAsia="en-US"/>
        </w:rPr>
      </w:pPr>
      <w:r w:rsidRPr="00854E8D">
        <w:rPr>
          <w:lang w:val="it-CH" w:eastAsia="en-US"/>
        </w:rPr>
        <w:t xml:space="preserve">Francesco Solfanelli, Università Politecnica delle Marche, </w:t>
      </w:r>
      <w:proofErr w:type="spellStart"/>
      <w:r w:rsidRPr="00854E8D">
        <w:rPr>
          <w:lang w:val="it-CH" w:eastAsia="en-US"/>
        </w:rPr>
        <w:t>Italien</w:t>
      </w:r>
      <w:proofErr w:type="spellEnd"/>
    </w:p>
    <w:p w14:paraId="4B0A937F" w14:textId="26F532A9" w:rsidR="00744941" w:rsidRPr="008B77E3" w:rsidRDefault="00744941" w:rsidP="00744941">
      <w:pPr>
        <w:pStyle w:val="FiBLmrbulletpoint3"/>
        <w:rPr>
          <w:lang w:val="de-CH" w:eastAsia="en-US"/>
        </w:rPr>
      </w:pPr>
      <w:r w:rsidRPr="008B77E3">
        <w:rPr>
          <w:lang w:val="de-CH" w:eastAsia="en-US"/>
        </w:rPr>
        <w:t>Jan Travnicek, Czech Organics</w:t>
      </w:r>
      <w:r w:rsidR="00BE14BE" w:rsidRPr="008B77E3">
        <w:rPr>
          <w:lang w:val="de-CH" w:eastAsia="en-US"/>
        </w:rPr>
        <w:t>, Tschechien</w:t>
      </w:r>
    </w:p>
    <w:p w14:paraId="48EA9A87" w14:textId="0B6FA009" w:rsidR="00052DA0" w:rsidRPr="00854E8D" w:rsidRDefault="00744941" w:rsidP="00744941">
      <w:pPr>
        <w:pStyle w:val="FiBLmrbulletpoint3"/>
        <w:rPr>
          <w:lang w:val="it-CH" w:eastAsia="en-US"/>
        </w:rPr>
      </w:pPr>
      <w:r w:rsidRPr="00854E8D">
        <w:rPr>
          <w:lang w:val="it-CH" w:eastAsia="en-US"/>
        </w:rPr>
        <w:t xml:space="preserve">Prof. Dr. Raffaele Zanoli, Università Politecnica delle Marche, </w:t>
      </w:r>
      <w:proofErr w:type="spellStart"/>
      <w:r w:rsidRPr="00854E8D">
        <w:rPr>
          <w:lang w:val="it-CH" w:eastAsia="en-US"/>
        </w:rPr>
        <w:t>Italien</w:t>
      </w:r>
      <w:proofErr w:type="spellEnd"/>
    </w:p>
    <w:p w14:paraId="66EEA315" w14:textId="152056E0" w:rsidR="00E83FB3" w:rsidRPr="008B77E3" w:rsidRDefault="00744941" w:rsidP="00E83FB3">
      <w:pPr>
        <w:pStyle w:val="FiBLmrstandard"/>
        <w:rPr>
          <w:lang w:val="de-CH"/>
        </w:rPr>
      </w:pPr>
      <w:r w:rsidRPr="008B77E3">
        <w:rPr>
          <w:lang w:val="de-CH"/>
        </w:rPr>
        <w:t>Weitere Informationen</w:t>
      </w:r>
      <w:r w:rsidR="00EC1C2B" w:rsidRPr="008B77E3">
        <w:rPr>
          <w:lang w:val="de-CH"/>
        </w:rPr>
        <w:t>:</w:t>
      </w:r>
      <w:bookmarkStart w:id="1" w:name="_Hlk157777290"/>
      <w:r w:rsidR="00EA07D5" w:rsidRPr="008B77E3">
        <w:rPr>
          <w:lang w:val="de-CH"/>
        </w:rPr>
        <w:t xml:space="preserve"> </w:t>
      </w:r>
      <w:bookmarkEnd w:id="1"/>
      <w:r w:rsidR="00772B35" w:rsidRPr="008B77E3">
        <w:rPr>
          <w:lang w:val="de-CH"/>
        </w:rPr>
        <w:fldChar w:fldCharType="begin"/>
      </w:r>
      <w:r w:rsidR="00772B35" w:rsidRPr="008B77E3">
        <w:rPr>
          <w:lang w:val="de-CH"/>
        </w:rPr>
        <w:instrText>HYPERLINK "https://biofach.fibl.org/biofach-alle/biofach-2026#c77884"</w:instrText>
      </w:r>
      <w:r w:rsidR="00772B35" w:rsidRPr="008B77E3">
        <w:rPr>
          <w:lang w:val="de-CH"/>
        </w:rPr>
      </w:r>
      <w:r w:rsidR="00772B35" w:rsidRPr="008B77E3">
        <w:rPr>
          <w:lang w:val="de-CH"/>
        </w:rPr>
        <w:fldChar w:fldCharType="separate"/>
      </w:r>
      <w:r w:rsidR="00772B35" w:rsidRPr="008B77E3">
        <w:rPr>
          <w:rStyle w:val="Hyperlink"/>
          <w:lang w:val="de-CH"/>
        </w:rPr>
        <w:t>https://biofach.fibl.org/biofach-alle/biofach-2026#c77884</w:t>
      </w:r>
      <w:r w:rsidR="00772B35" w:rsidRPr="008B77E3">
        <w:rPr>
          <w:lang w:val="de-CH"/>
        </w:rPr>
        <w:fldChar w:fldCharType="end"/>
      </w:r>
    </w:p>
    <w:p w14:paraId="32D5C9C2" w14:textId="14B19284" w:rsidR="00772A89" w:rsidRPr="008B77E3" w:rsidRDefault="00744941" w:rsidP="00084DA9">
      <w:pPr>
        <w:pStyle w:val="FiBLmrsubheader"/>
        <w:rPr>
          <w:lang w:val="de-CH"/>
        </w:rPr>
      </w:pPr>
      <w:r w:rsidRPr="008B77E3">
        <w:rPr>
          <w:lang w:val="de-CH"/>
        </w:rPr>
        <w:t>Danksagung</w:t>
      </w:r>
    </w:p>
    <w:p w14:paraId="17FD64FE" w14:textId="4C20F478" w:rsidR="00772A89" w:rsidRPr="008B77E3" w:rsidRDefault="009D7F95" w:rsidP="002A43EB">
      <w:pPr>
        <w:pStyle w:val="FiBLmrstandard"/>
        <w:rPr>
          <w:lang w:val="de-CH"/>
        </w:rPr>
      </w:pPr>
      <w:r w:rsidRPr="008B77E3">
        <w:rPr>
          <w:sz w:val="18"/>
          <w:szCs w:val="18"/>
          <w:lang w:val="de-CH"/>
        </w:rPr>
        <w:t xml:space="preserve">Die europäische Datensammlung </w:t>
      </w:r>
      <w:r w:rsidR="00744941" w:rsidRPr="008B77E3">
        <w:rPr>
          <w:sz w:val="18"/>
          <w:szCs w:val="18"/>
          <w:lang w:val="de-CH"/>
        </w:rPr>
        <w:t>wurde im Rahmen des Projekts OrganicTargets4EU durchgeführt, das von der Europäischen Union (</w:t>
      </w:r>
      <w:r w:rsidR="009738AC" w:rsidRPr="008B77E3">
        <w:rPr>
          <w:sz w:val="18"/>
          <w:szCs w:val="18"/>
          <w:lang w:val="de-CH"/>
        </w:rPr>
        <w:t xml:space="preserve">Vertragsnummer </w:t>
      </w:r>
      <w:r w:rsidR="00744941" w:rsidRPr="008B77E3">
        <w:rPr>
          <w:sz w:val="18"/>
          <w:szCs w:val="18"/>
          <w:lang w:val="de-CH"/>
        </w:rPr>
        <w:t>101060368) und dem Schweizer Staatssekretariat für Bildung, Forschung und Innovation (</w:t>
      </w:r>
      <w:r w:rsidR="00C04BD5">
        <w:rPr>
          <w:sz w:val="18"/>
          <w:szCs w:val="18"/>
          <w:lang w:val="de-CH"/>
        </w:rPr>
        <w:t>SBFI</w:t>
      </w:r>
      <w:r w:rsidR="00744941" w:rsidRPr="008B77E3">
        <w:rPr>
          <w:sz w:val="18"/>
          <w:szCs w:val="18"/>
          <w:lang w:val="de-CH"/>
        </w:rPr>
        <w:t>) (</w:t>
      </w:r>
      <w:r w:rsidR="009738AC" w:rsidRPr="008B77E3">
        <w:rPr>
          <w:sz w:val="18"/>
          <w:szCs w:val="18"/>
          <w:lang w:val="de-CH"/>
        </w:rPr>
        <w:t>Vertragsnummer</w:t>
      </w:r>
      <w:r w:rsidR="00744941" w:rsidRPr="008B77E3">
        <w:rPr>
          <w:sz w:val="18"/>
          <w:szCs w:val="18"/>
          <w:lang w:val="de-CH"/>
        </w:rPr>
        <w:t>. 22.00155) gefördert wird. Die in dieser Medienmitteilung geäu</w:t>
      </w:r>
      <w:r w:rsidR="000F4F82" w:rsidRPr="008B77E3">
        <w:rPr>
          <w:sz w:val="18"/>
          <w:szCs w:val="18"/>
          <w:lang w:val="de-CH"/>
        </w:rPr>
        <w:t>ss</w:t>
      </w:r>
      <w:r w:rsidR="00744941" w:rsidRPr="008B77E3">
        <w:rPr>
          <w:sz w:val="18"/>
          <w:szCs w:val="18"/>
          <w:lang w:val="de-CH"/>
        </w:rPr>
        <w:t>erten Ansichten und Meinungen spiegeln nicht notwendigerweise jene der genannten Unterstützer wider.</w:t>
      </w:r>
      <w:r w:rsidR="000F4F82" w:rsidRPr="008B77E3">
        <w:rPr>
          <w:sz w:val="18"/>
          <w:szCs w:val="18"/>
          <w:lang w:val="de-CH"/>
        </w:rPr>
        <w:t xml:space="preserve"> Die Arbeiten sind Teil der jährlichen Erhebung zum biologischen Landbau weltweit, welche vom Schweizer Staatssekretariat für Wirtschaft, dem Coop Fonds für Nachhaltigkeit, </w:t>
      </w:r>
      <w:r w:rsidR="00C04BD5">
        <w:rPr>
          <w:sz w:val="18"/>
          <w:szCs w:val="18"/>
          <w:lang w:val="de-CH"/>
        </w:rPr>
        <w:t xml:space="preserve">von </w:t>
      </w:r>
      <w:r w:rsidR="000F4F82" w:rsidRPr="008B77E3">
        <w:rPr>
          <w:sz w:val="18"/>
          <w:szCs w:val="18"/>
          <w:lang w:val="de-CH"/>
        </w:rPr>
        <w:t xml:space="preserve">Naturland e.V. sowie der NürnbergMesse/Biofach unterstützt wird. </w:t>
      </w:r>
    </w:p>
    <w:p w14:paraId="3360C47F" w14:textId="04352996" w:rsidR="00744941" w:rsidRPr="008B77E3" w:rsidRDefault="00744941" w:rsidP="00744941">
      <w:pPr>
        <w:pStyle w:val="FiBLmrannotationtitle"/>
        <w:rPr>
          <w:lang w:val="de-CH"/>
        </w:rPr>
      </w:pPr>
      <w:r w:rsidRPr="008B77E3">
        <w:rPr>
          <w:lang w:val="de-CH"/>
        </w:rPr>
        <w:t xml:space="preserve">Über </w:t>
      </w:r>
      <w:r w:rsidR="003A3343">
        <w:rPr>
          <w:lang w:val="de-CH"/>
        </w:rPr>
        <w:t xml:space="preserve">das </w:t>
      </w:r>
      <w:r w:rsidRPr="008B77E3">
        <w:rPr>
          <w:lang w:val="de-CH"/>
        </w:rPr>
        <w:t>FiBL</w:t>
      </w:r>
    </w:p>
    <w:p w14:paraId="6B277B52" w14:textId="1BCF4A9D" w:rsidR="000F3AB3" w:rsidRPr="008B77E3" w:rsidRDefault="003A3343" w:rsidP="003A3343">
      <w:pPr>
        <w:pStyle w:val="FiBLmrannotation"/>
        <w:rPr>
          <w:rStyle w:val="Hyperlink"/>
          <w:color w:val="auto"/>
          <w:u w:val="none"/>
          <w:lang w:val="de-CH"/>
        </w:rPr>
        <w:sectPr w:rsidR="000F3AB3" w:rsidRPr="008B77E3" w:rsidSect="00232993">
          <w:footerReference w:type="default" r:id="rId25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 w:rsidRPr="003A3343">
        <w:rPr>
          <w:lang w:val="de-CH"/>
        </w:rPr>
        <w:t>Das Forschungsinstitut für biologischen Landbau FiBL ist die weltweit führende Forschungseinrichtung im Bereich der Biolandwirtschaft. Seit über 50 Jahren steht es für die gemeinsame Entwicklung von Wissen – durch Austausch, Zusammenarbeit und gemeinsames Lernen von Praktiker*innen, Forschenden und Beratenden. Mit rund 500 Mitarbeitenden an Standorten in der Schweiz, Deutschland, Österreich, Frankreich und Brüssel arbeitet das FiBL international mit Partnern aus Forschung, Beratung, Landwirtschaft und Politik zusammen.</w:t>
      </w:r>
      <w:r w:rsidR="00744941" w:rsidRPr="008B77E3">
        <w:rPr>
          <w:lang w:val="de-CH"/>
        </w:rPr>
        <w:br/>
      </w:r>
      <w:hyperlink r:id="rId26" w:history="1">
        <w:r w:rsidR="00291CC1" w:rsidRPr="008B77E3">
          <w:rPr>
            <w:rStyle w:val="Hyperlink"/>
            <w:u w:val="none"/>
            <w:lang w:val="de-CH"/>
          </w:rPr>
          <w:t>www.fibl.org</w:t>
        </w:r>
      </w:hyperlink>
    </w:p>
    <w:p w14:paraId="1639EAEF" w14:textId="33F7F7E5" w:rsidR="00052DA0" w:rsidRPr="00EF192F" w:rsidRDefault="00052DA0" w:rsidP="00052DA0">
      <w:pPr>
        <w:pageBreakBefore/>
        <w:widowControl w:val="0"/>
        <w:tabs>
          <w:tab w:val="left" w:pos="3067"/>
        </w:tabs>
        <w:spacing w:before="40" w:after="400"/>
        <w:outlineLvl w:val="0"/>
        <w:rPr>
          <w:rFonts w:ascii="Gill Sans MT" w:eastAsia="MS Mincho" w:hAnsi="Gill Sans MT"/>
          <w:b/>
          <w:sz w:val="28"/>
        </w:rPr>
      </w:pPr>
      <w:bookmarkStart w:id="2" w:name="_Toc504636868"/>
      <w:bookmarkStart w:id="3" w:name="_Toc505163380"/>
      <w:bookmarkStart w:id="4" w:name="_Ref30843172"/>
      <w:bookmarkStart w:id="5" w:name="_Toc30862547"/>
      <w:bookmarkStart w:id="6" w:name="_Toc123831502"/>
      <w:bookmarkStart w:id="7" w:name="_Toc157326180"/>
      <w:bookmarkStart w:id="8" w:name="_Toc189136630"/>
      <w:r w:rsidRPr="00EF192F">
        <w:rPr>
          <w:rFonts w:ascii="Gill Sans MT" w:eastAsia="MS Mincho" w:hAnsi="Gill Sans MT"/>
          <w:b/>
          <w:sz w:val="28"/>
        </w:rPr>
        <w:t>Europ</w:t>
      </w:r>
      <w:r w:rsidR="008455C1" w:rsidRPr="00EF192F">
        <w:rPr>
          <w:rFonts w:ascii="Gill Sans MT" w:eastAsia="MS Mincho" w:hAnsi="Gill Sans MT"/>
          <w:b/>
          <w:sz w:val="28"/>
        </w:rPr>
        <w:t>a und</w:t>
      </w:r>
      <w:r w:rsidRPr="00EF192F">
        <w:rPr>
          <w:rFonts w:ascii="Gill Sans MT" w:eastAsia="MS Mincho" w:hAnsi="Gill Sans MT"/>
          <w:b/>
          <w:sz w:val="28"/>
        </w:rPr>
        <w:t xml:space="preserve"> Europ</w:t>
      </w:r>
      <w:r w:rsidR="008455C1" w:rsidRPr="00EF192F">
        <w:rPr>
          <w:rFonts w:ascii="Gill Sans MT" w:eastAsia="MS Mincho" w:hAnsi="Gill Sans MT"/>
          <w:b/>
          <w:sz w:val="28"/>
        </w:rPr>
        <w:t xml:space="preserve">äische </w:t>
      </w:r>
      <w:r w:rsidRPr="00EF192F">
        <w:rPr>
          <w:rFonts w:ascii="Gill Sans MT" w:eastAsia="MS Mincho" w:hAnsi="Gill Sans MT"/>
          <w:b/>
          <w:sz w:val="28"/>
        </w:rPr>
        <w:t xml:space="preserve">Union: </w:t>
      </w:r>
      <w:r w:rsidR="008455C1" w:rsidRPr="00EF192F">
        <w:rPr>
          <w:rFonts w:ascii="Gill Sans MT" w:eastAsia="MS Mincho" w:hAnsi="Gill Sans MT"/>
          <w:b/>
          <w:sz w:val="28"/>
        </w:rPr>
        <w:t xml:space="preserve">Schlüsselzahlen </w:t>
      </w:r>
      <w:bookmarkEnd w:id="2"/>
      <w:bookmarkEnd w:id="3"/>
      <w:bookmarkEnd w:id="4"/>
      <w:bookmarkEnd w:id="5"/>
      <w:bookmarkEnd w:id="6"/>
      <w:bookmarkEnd w:id="7"/>
      <w:bookmarkEnd w:id="8"/>
      <w:r w:rsidR="008455C1" w:rsidRPr="00EF192F">
        <w:rPr>
          <w:rFonts w:ascii="Gill Sans MT" w:eastAsia="MS Mincho" w:hAnsi="Gill Sans MT"/>
          <w:b/>
          <w:sz w:val="28"/>
        </w:rPr>
        <w:t>2</w:t>
      </w:r>
      <w:r w:rsidRPr="00EF192F">
        <w:rPr>
          <w:rFonts w:ascii="Gill Sans MT" w:eastAsia="MS Mincho" w:hAnsi="Gill Sans MT"/>
          <w:b/>
          <w:sz w:val="28"/>
        </w:rPr>
        <w:t>024</w:t>
      </w:r>
    </w:p>
    <w:tbl>
      <w:tblPr>
        <w:tblStyle w:val="woatable3"/>
        <w:tblW w:w="5000" w:type="pct"/>
        <w:tblLayout w:type="fixed"/>
        <w:tblLook w:val="0420" w:firstRow="1" w:lastRow="0" w:firstColumn="0" w:lastColumn="0" w:noHBand="0" w:noVBand="1"/>
      </w:tblPr>
      <w:tblGrid>
        <w:gridCol w:w="2835"/>
        <w:gridCol w:w="1844"/>
        <w:gridCol w:w="1998"/>
        <w:gridCol w:w="1827"/>
      </w:tblGrid>
      <w:tr w:rsidR="00362FE6" w:rsidRPr="008B77E3" w14:paraId="25EC3038" w14:textId="77777777" w:rsidTr="00947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tcW w:w="1667" w:type="pct"/>
          </w:tcPr>
          <w:p w14:paraId="46F689E5" w14:textId="2220E798" w:rsidR="00744941" w:rsidRPr="008B77E3" w:rsidRDefault="00744941" w:rsidP="00744941">
            <w:pPr>
              <w:keepLines/>
              <w:spacing w:before="48" w:after="48"/>
              <w:rPr>
                <w:rFonts w:ascii="Gill Sans MT" w:hAnsi="Gill Sans MT"/>
                <w:b/>
                <w:snapToGrid w:val="0"/>
                <w:sz w:val="13"/>
                <w:szCs w:val="13"/>
                <w:lang w:val="de-CH" w:eastAsia="x-none"/>
              </w:rPr>
            </w:pPr>
            <w:bookmarkStart w:id="9" w:name="_Hlk95123603"/>
            <w:r w:rsidRPr="008B77E3">
              <w:rPr>
                <w:rFonts w:ascii="Gill Sans MT" w:hAnsi="Gill Sans MT" w:cs="Aptos Narrow"/>
                <w:b/>
                <w:bCs w:val="0"/>
                <w:color w:val="000000"/>
                <w:sz w:val="13"/>
                <w:szCs w:val="13"/>
                <w:lang w:val="de-CH"/>
              </w:rPr>
              <w:t>Indikator</w:t>
            </w:r>
          </w:p>
        </w:tc>
        <w:tc>
          <w:tcPr>
            <w:tcW w:w="1084" w:type="pct"/>
          </w:tcPr>
          <w:p w14:paraId="7B15036F" w14:textId="2C5E9A21" w:rsidR="00744941" w:rsidRPr="008B77E3" w:rsidRDefault="00744941" w:rsidP="00947ADE">
            <w:pPr>
              <w:keepLines/>
              <w:spacing w:before="48" w:after="48"/>
              <w:rPr>
                <w:rFonts w:ascii="Gill Sans MT" w:hAnsi="Gill Sans MT"/>
                <w:b/>
                <w:snapToGrid w:val="0"/>
                <w:sz w:val="13"/>
                <w:szCs w:val="13"/>
                <w:lang w:val="de-CH" w:eastAsia="x-none"/>
              </w:rPr>
            </w:pPr>
            <w:r w:rsidRPr="008B77E3">
              <w:rPr>
                <w:rFonts w:ascii="Gill Sans MT" w:hAnsi="Gill Sans MT" w:cs="Aptos Narrow"/>
                <w:b/>
                <w:bCs w:val="0"/>
                <w:color w:val="000000"/>
                <w:sz w:val="13"/>
                <w:szCs w:val="13"/>
                <w:lang w:val="de-CH"/>
              </w:rPr>
              <w:t>Europa</w:t>
            </w:r>
          </w:p>
        </w:tc>
        <w:tc>
          <w:tcPr>
            <w:tcW w:w="1175" w:type="pct"/>
          </w:tcPr>
          <w:p w14:paraId="7031B315" w14:textId="2520A955" w:rsidR="00744941" w:rsidRPr="008B77E3" w:rsidRDefault="00744941" w:rsidP="00947ADE">
            <w:pPr>
              <w:keepLines/>
              <w:spacing w:before="48" w:after="48"/>
              <w:rPr>
                <w:rFonts w:ascii="Gill Sans MT" w:hAnsi="Gill Sans MT"/>
                <w:b/>
                <w:snapToGrid w:val="0"/>
                <w:sz w:val="13"/>
                <w:szCs w:val="13"/>
                <w:lang w:val="de-CH" w:eastAsia="x-none"/>
              </w:rPr>
            </w:pPr>
            <w:r w:rsidRPr="008B77E3">
              <w:rPr>
                <w:rFonts w:ascii="Gill Sans MT" w:hAnsi="Gill Sans MT" w:cs="Aptos Narrow"/>
                <w:b/>
                <w:bCs w:val="0"/>
                <w:color w:val="000000"/>
                <w:sz w:val="13"/>
                <w:szCs w:val="13"/>
                <w:lang w:val="de-CH"/>
              </w:rPr>
              <w:t>Europäische Union</w:t>
            </w:r>
          </w:p>
        </w:tc>
        <w:tc>
          <w:tcPr>
            <w:tcW w:w="1074" w:type="pct"/>
          </w:tcPr>
          <w:p w14:paraId="3DB00CEA" w14:textId="17B4AF74" w:rsidR="00744941" w:rsidRPr="008B77E3" w:rsidRDefault="00744941" w:rsidP="00947ADE">
            <w:pPr>
              <w:keepLines/>
              <w:spacing w:before="48" w:after="48"/>
              <w:rPr>
                <w:rFonts w:ascii="Gill Sans MT" w:hAnsi="Gill Sans MT"/>
                <w:b/>
                <w:snapToGrid w:val="0"/>
                <w:sz w:val="13"/>
                <w:szCs w:val="13"/>
                <w:lang w:val="de-CH" w:eastAsia="x-none"/>
              </w:rPr>
            </w:pPr>
            <w:r w:rsidRPr="008B77E3">
              <w:rPr>
                <w:rFonts w:ascii="Gill Sans MT" w:hAnsi="Gill Sans MT" w:cs="Aptos Narrow"/>
                <w:b/>
                <w:bCs w:val="0"/>
                <w:color w:val="000000"/>
                <w:sz w:val="13"/>
                <w:szCs w:val="13"/>
                <w:lang w:val="de-CH"/>
              </w:rPr>
              <w:t>Top 3 Länder in Europa</w:t>
            </w:r>
          </w:p>
        </w:tc>
      </w:tr>
      <w:tr w:rsidR="00362FE6" w:rsidRPr="00854E8D" w14:paraId="6504E511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7102AB8F" w14:textId="3A7B4F17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Bio</w:t>
            </w:r>
            <w:r w:rsidR="008455C1" w:rsidRPr="008B77E3">
              <w:rPr>
                <w:rFonts w:cs="Aptos Narrow"/>
                <w:b/>
                <w:color w:val="000000"/>
                <w:szCs w:val="13"/>
                <w:lang w:val="de-CH"/>
              </w:rPr>
              <w:t>l</w:t>
            </w: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andwirtschaftsfläche</w:t>
            </w:r>
          </w:p>
        </w:tc>
        <w:tc>
          <w:tcPr>
            <w:tcW w:w="1084" w:type="pct"/>
          </w:tcPr>
          <w:p w14:paraId="0E7C7747" w14:textId="4E9C4AF7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19,6 Mio. Hektar (ha)</w:t>
            </w:r>
          </w:p>
        </w:tc>
        <w:tc>
          <w:tcPr>
            <w:tcW w:w="1175" w:type="pct"/>
          </w:tcPr>
          <w:p w14:paraId="57F888AD" w14:textId="33692118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18,1 Mio. ha</w:t>
            </w:r>
          </w:p>
        </w:tc>
        <w:tc>
          <w:tcPr>
            <w:tcW w:w="1074" w:type="pct"/>
          </w:tcPr>
          <w:p w14:paraId="4342640B" w14:textId="7C1F01BD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Spanien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(2,9 Mio. ha)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Frankreich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(2,7 Mio. ha)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Italien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(2,5 Mio. ha)</w:t>
            </w:r>
          </w:p>
        </w:tc>
      </w:tr>
      <w:tr w:rsidR="00362FE6" w:rsidRPr="008B77E3" w14:paraId="4BB9569A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07D4ACAC" w14:textId="27960724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Bio</w:t>
            </w:r>
            <w:r w:rsidR="008455C1" w:rsidRPr="008B77E3">
              <w:rPr>
                <w:rFonts w:cs="Aptos Narrow"/>
                <w:b/>
                <w:color w:val="000000"/>
                <w:szCs w:val="13"/>
                <w:lang w:val="de-CH"/>
              </w:rPr>
              <w:t>a</w:t>
            </w: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nteil an der gesamten Landwirtschaftsfläche</w:t>
            </w:r>
          </w:p>
        </w:tc>
        <w:tc>
          <w:tcPr>
            <w:tcW w:w="1084" w:type="pct"/>
          </w:tcPr>
          <w:p w14:paraId="04F100C1" w14:textId="419CA521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3,9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175" w:type="pct"/>
          </w:tcPr>
          <w:p w14:paraId="2CB69D6B" w14:textId="3177AD8B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11,1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074" w:type="pct"/>
          </w:tcPr>
          <w:p w14:paraId="74C1D946" w14:textId="522F2115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Liechtenstein (43,5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Österreich (27,2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Estland (22,5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</w:tr>
      <w:tr w:rsidR="00362FE6" w:rsidRPr="00854E8D" w14:paraId="59E44705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203C3BAC" w14:textId="3F8B9971" w:rsidR="00744941" w:rsidRPr="00EF192F" w:rsidRDefault="00744941" w:rsidP="00744941">
            <w:pPr>
              <w:keepLines/>
              <w:ind w:right="-103"/>
              <w:rPr>
                <w:b/>
                <w:snapToGrid w:val="0"/>
                <w:szCs w:val="13"/>
                <w:lang w:val="de-CH" w:eastAsia="x-none"/>
              </w:rPr>
            </w:pPr>
            <w:r w:rsidRPr="00EF192F">
              <w:rPr>
                <w:rFonts w:cs="Aptos Narrow"/>
                <w:b/>
                <w:color w:val="000000"/>
                <w:szCs w:val="13"/>
                <w:lang w:val="de-CH"/>
              </w:rPr>
              <w:t>Entwicklung der Bio</w:t>
            </w:r>
            <w:r w:rsidR="008455C1" w:rsidRPr="00EF192F">
              <w:rPr>
                <w:rFonts w:cs="Aptos Narrow"/>
                <w:b/>
                <w:color w:val="000000"/>
                <w:szCs w:val="13"/>
                <w:lang w:val="de-CH"/>
              </w:rPr>
              <w:t>l</w:t>
            </w:r>
            <w:r w:rsidRPr="00EF192F">
              <w:rPr>
                <w:rFonts w:cs="Aptos Narrow"/>
                <w:b/>
                <w:color w:val="000000"/>
                <w:szCs w:val="13"/>
                <w:lang w:val="de-CH"/>
              </w:rPr>
              <w:t>andwirtschaftsfläch</w:t>
            </w:r>
            <w:r w:rsidR="008455C1" w:rsidRPr="00EF192F">
              <w:rPr>
                <w:rFonts w:cs="Aptos Narrow"/>
                <w:b/>
                <w:color w:val="000000"/>
                <w:szCs w:val="13"/>
                <w:lang w:val="de-CH"/>
              </w:rPr>
              <w:t>e 2024 in Hektar</w:t>
            </w:r>
            <w:r w:rsidRPr="00EF192F">
              <w:rPr>
                <w:rFonts w:cs="Aptos Narrow"/>
                <w:b/>
                <w:color w:val="000000"/>
                <w:szCs w:val="13"/>
                <w:lang w:val="de-CH"/>
              </w:rPr>
              <w:t xml:space="preserve"> </w:t>
            </w:r>
          </w:p>
        </w:tc>
        <w:tc>
          <w:tcPr>
            <w:tcW w:w="1084" w:type="pct"/>
          </w:tcPr>
          <w:p w14:paraId="41C9F446" w14:textId="2D5F9D5C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-0,93 Mio. ha</w:t>
            </w:r>
          </w:p>
        </w:tc>
        <w:tc>
          <w:tcPr>
            <w:tcW w:w="1175" w:type="pct"/>
          </w:tcPr>
          <w:p w14:paraId="7BAD0382" w14:textId="3FDAB011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+0,12 Mio. ha</w:t>
            </w:r>
          </w:p>
        </w:tc>
        <w:tc>
          <w:tcPr>
            <w:tcW w:w="1074" w:type="pct"/>
          </w:tcPr>
          <w:p w14:paraId="376C8983" w14:textId="5780FB93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Rumänien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(+0,09 Mio. ha)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Italien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(+0,06 Mio. ha)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  <w:t>Polen (+0,06 Mio. ha)</w:t>
            </w:r>
          </w:p>
        </w:tc>
      </w:tr>
      <w:tr w:rsidR="00362FE6" w:rsidRPr="008B77E3" w14:paraId="50E7629B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25858241" w14:textId="4AA87735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Entwicklung Bio</w:t>
            </w:r>
            <w:r w:rsidR="008455C1" w:rsidRPr="008B77E3">
              <w:rPr>
                <w:rFonts w:cs="Aptos Narrow"/>
                <w:b/>
                <w:color w:val="000000"/>
                <w:szCs w:val="13"/>
                <w:lang w:val="de-CH"/>
              </w:rPr>
              <w:t>l</w:t>
            </w: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andwirtschaftsfläche</w:t>
            </w:r>
            <w:r w:rsidR="008455C1" w:rsidRPr="008B77E3">
              <w:rPr>
                <w:rFonts w:cs="Aptos Narrow"/>
                <w:b/>
                <w:color w:val="000000"/>
                <w:szCs w:val="13"/>
                <w:lang w:val="de-CH"/>
              </w:rPr>
              <w:t xml:space="preserve"> in </w:t>
            </w:r>
            <w:r w:rsidR="00163E95">
              <w:rPr>
                <w:rFonts w:cs="Aptos Narrow"/>
                <w:b/>
                <w:color w:val="000000"/>
                <w:szCs w:val="13"/>
                <w:lang w:val="de-CH"/>
              </w:rPr>
              <w:t>%</w:t>
            </w:r>
          </w:p>
        </w:tc>
        <w:tc>
          <w:tcPr>
            <w:tcW w:w="1084" w:type="pct"/>
          </w:tcPr>
          <w:p w14:paraId="0DE2BF9F" w14:textId="3BF20CB0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-0,50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175" w:type="pct"/>
          </w:tcPr>
          <w:p w14:paraId="4EDDFF97" w14:textId="4FDD8D02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0,70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074" w:type="pct"/>
          </w:tcPr>
          <w:p w14:paraId="35A332FA" w14:textId="40469F58" w:rsidR="00744941" w:rsidRPr="00EF192F" w:rsidRDefault="00744941" w:rsidP="00947ADE">
            <w:pPr>
              <w:keepLines/>
              <w:rPr>
                <w:rFonts w:cs="Aptos Narrow"/>
                <w:color w:val="000000"/>
                <w:szCs w:val="13"/>
                <w:lang w:val="de-CH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Bulgarien (+34,0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Irland (+24,0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Luxemburg (+15,7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</w:tr>
      <w:tr w:rsidR="00362FE6" w:rsidRPr="00854E8D" w14:paraId="329F9B6B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57BEC094" w14:textId="46BAFA65" w:rsidR="00744941" w:rsidRPr="008B77E3" w:rsidRDefault="008455C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Boden</w:t>
            </w:r>
            <w:r w:rsidR="00744941" w:rsidRPr="008B77E3">
              <w:rPr>
                <w:rFonts w:cs="Aptos Narrow"/>
                <w:b/>
                <w:color w:val="000000"/>
                <w:szCs w:val="13"/>
                <w:lang w:val="de-CH"/>
              </w:rPr>
              <w:t>nutzung</w:t>
            </w:r>
          </w:p>
        </w:tc>
        <w:tc>
          <w:tcPr>
            <w:tcW w:w="1084" w:type="pct"/>
          </w:tcPr>
          <w:p w14:paraId="4BEED9A9" w14:textId="0E24CFE2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Acker</w:t>
            </w:r>
            <w:r w:rsidR="008455C1" w:rsidRPr="00EF192F">
              <w:rPr>
                <w:rFonts w:cs="Aptos Narrow"/>
                <w:color w:val="000000"/>
                <w:szCs w:val="13"/>
                <w:lang w:val="it-CH"/>
              </w:rPr>
              <w:t>bau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: 8,4 Mio. ha; </w:t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Dauerkulturen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: 2,4 Mio. ha; </w:t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Dauergrünland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8,4 Mio. ha</w:t>
            </w:r>
          </w:p>
        </w:tc>
        <w:tc>
          <w:tcPr>
            <w:tcW w:w="1175" w:type="pct"/>
          </w:tcPr>
          <w:p w14:paraId="4160BA7F" w14:textId="3A5E114F" w:rsidR="00744941" w:rsidRPr="00854E8D" w:rsidRDefault="00745CC9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Ackerbau</w:t>
            </w:r>
            <w:proofErr w:type="spellEnd"/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t>: 7,7 Mio. ha</w:t>
            </w:r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t>Dauerkulturen</w:t>
            </w:r>
            <w:proofErr w:type="spellEnd"/>
            <w:r w:rsidR="00053AAD" w:rsidRPr="00854E8D">
              <w:rPr>
                <w:rFonts w:cs="Aptos Narrow"/>
                <w:color w:val="000000"/>
                <w:szCs w:val="13"/>
                <w:lang w:val="it-CH"/>
              </w:rPr>
              <w:t>:</w:t>
            </w:r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t xml:space="preserve"> 2,3 Mio. ha</w:t>
            </w:r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t>Dauergrünland</w:t>
            </w:r>
            <w:proofErr w:type="spellEnd"/>
            <w:r w:rsidR="00744941" w:rsidRPr="00854E8D">
              <w:rPr>
                <w:rFonts w:cs="Aptos Narrow"/>
                <w:color w:val="000000"/>
                <w:szCs w:val="13"/>
                <w:lang w:val="it-CH"/>
              </w:rPr>
              <w:t>: 7,9 Mio. ha</w:t>
            </w:r>
          </w:p>
        </w:tc>
        <w:tc>
          <w:tcPr>
            <w:tcW w:w="1074" w:type="pct"/>
          </w:tcPr>
          <w:p w14:paraId="36DF612C" w14:textId="77777777" w:rsidR="00744941" w:rsidRPr="00854E8D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</w:p>
        </w:tc>
      </w:tr>
      <w:tr w:rsidR="00362FE6" w:rsidRPr="008B77E3" w14:paraId="0EECFED6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301A27D2" w14:textId="33FA43D3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Wichtigste Acker</w:t>
            </w:r>
            <w:r w:rsidR="008455C1" w:rsidRPr="008B77E3">
              <w:rPr>
                <w:rFonts w:cs="Aptos Narrow"/>
                <w:b/>
                <w:color w:val="000000"/>
                <w:szCs w:val="13"/>
                <w:lang w:val="de-CH"/>
              </w:rPr>
              <w:t>kultu</w:t>
            </w:r>
            <w:r w:rsidR="00745CC9">
              <w:rPr>
                <w:rFonts w:cs="Aptos Narrow"/>
                <w:b/>
                <w:color w:val="000000"/>
                <w:szCs w:val="13"/>
                <w:lang w:val="de-CH"/>
              </w:rPr>
              <w:t>ren</w:t>
            </w:r>
          </w:p>
        </w:tc>
        <w:tc>
          <w:tcPr>
            <w:tcW w:w="1084" w:type="pct"/>
          </w:tcPr>
          <w:p w14:paraId="39945935" w14:textId="5F374EBA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Getreide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2,5 Mio. ha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Grünfutter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2,4 Mio. ha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Ölsaaten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0,6 Mio. ha</w:t>
            </w:r>
          </w:p>
        </w:tc>
        <w:tc>
          <w:tcPr>
            <w:tcW w:w="1175" w:type="pct"/>
          </w:tcPr>
          <w:p w14:paraId="0B2F0978" w14:textId="40F7A294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Getreide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2,2 Mio. ha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Grünfutter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2,2 Mio. ha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Körnerleguminosen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>: 0,5 Mio. ha</w:t>
            </w:r>
          </w:p>
        </w:tc>
        <w:tc>
          <w:tcPr>
            <w:tcW w:w="1074" w:type="pct"/>
          </w:tcPr>
          <w:p w14:paraId="3B5D8CBD" w14:textId="21FEEBC0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Grö</w:t>
            </w:r>
            <w:r w:rsidR="000F4F82" w:rsidRPr="008B77E3">
              <w:rPr>
                <w:rFonts w:cs="Aptos Narrow"/>
                <w:color w:val="000000"/>
                <w:szCs w:val="13"/>
                <w:lang w:val="de-CH"/>
              </w:rPr>
              <w:t>ss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te Ackerflächen: Frankreich (1,4 Mio. ha) </w:t>
            </w:r>
            <w:r w:rsidR="008B77E3" w:rsidRPr="008B77E3">
              <w:rPr>
                <w:rFonts w:cs="Aptos Narrow"/>
                <w:color w:val="000000"/>
                <w:szCs w:val="13"/>
                <w:lang w:val="de-CH"/>
              </w:rPr>
              <w:br/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Italien (1,2 Mio. ha) </w:t>
            </w:r>
            <w:r w:rsidR="008B77E3" w:rsidRPr="008B77E3">
              <w:rPr>
                <w:rFonts w:cs="Aptos Narrow"/>
                <w:color w:val="000000"/>
                <w:szCs w:val="13"/>
                <w:lang w:val="de-CH"/>
              </w:rPr>
              <w:br/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Deutschland (0,9 Mio. ha)</w:t>
            </w:r>
          </w:p>
        </w:tc>
      </w:tr>
      <w:tr w:rsidR="00362FE6" w:rsidRPr="008B77E3" w14:paraId="460D6D9F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34F918DB" w14:textId="4BA6F346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Wichtigste Dauerkultu</w:t>
            </w:r>
            <w:r w:rsidR="00745CC9">
              <w:rPr>
                <w:rFonts w:cs="Aptos Narrow"/>
                <w:b/>
                <w:color w:val="000000"/>
                <w:szCs w:val="13"/>
                <w:lang w:val="de-CH"/>
              </w:rPr>
              <w:t>ren</w:t>
            </w:r>
          </w:p>
        </w:tc>
        <w:tc>
          <w:tcPr>
            <w:tcW w:w="1084" w:type="pct"/>
          </w:tcPr>
          <w:p w14:paraId="27373899" w14:textId="600876F1" w:rsidR="00744941" w:rsidRPr="00854E8D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Oliven: 0,6 Mio. </w:t>
            </w:r>
            <w:r w:rsidR="0048404C">
              <w:rPr>
                <w:rFonts w:cs="Aptos Narrow"/>
                <w:color w:val="000000"/>
                <w:szCs w:val="13"/>
                <w:lang w:val="it-CH"/>
              </w:rPr>
              <w:t>h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t>a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Nüsse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: 0,5 Mio. </w:t>
            </w:r>
            <w:r w:rsidR="0048404C" w:rsidRPr="00854E8D">
              <w:rPr>
                <w:rFonts w:cs="Aptos Narrow"/>
                <w:color w:val="000000"/>
                <w:szCs w:val="13"/>
                <w:lang w:val="it-CH"/>
              </w:rPr>
              <w:t>h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t>a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854E8D">
              <w:rPr>
                <w:rFonts w:cs="Aptos Narrow"/>
                <w:color w:val="000000"/>
                <w:szCs w:val="13"/>
                <w:lang w:val="it-CH"/>
              </w:rPr>
              <w:t>Trauben</w:t>
            </w:r>
            <w:proofErr w:type="spellEnd"/>
            <w:r w:rsidRPr="00854E8D">
              <w:rPr>
                <w:rFonts w:cs="Aptos Narrow"/>
                <w:color w:val="000000"/>
                <w:szCs w:val="13"/>
                <w:lang w:val="it-CH"/>
              </w:rPr>
              <w:t>: 0,5 Mio. ha</w:t>
            </w:r>
          </w:p>
        </w:tc>
        <w:tc>
          <w:tcPr>
            <w:tcW w:w="1175" w:type="pct"/>
          </w:tcPr>
          <w:p w14:paraId="261B3CD4" w14:textId="7199E041" w:rsidR="00744941" w:rsidRPr="00854E8D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Oliven: 0,6 Mio. </w:t>
            </w:r>
            <w:r w:rsidR="0048404C">
              <w:rPr>
                <w:rFonts w:cs="Aptos Narrow"/>
                <w:color w:val="000000"/>
                <w:szCs w:val="13"/>
                <w:lang w:val="it-CH"/>
              </w:rPr>
              <w:t>h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a 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Trauben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: 0,5 Mio. </w:t>
            </w:r>
            <w:r w:rsidR="0048404C" w:rsidRPr="00854E8D">
              <w:rPr>
                <w:rFonts w:cs="Aptos Narrow"/>
                <w:color w:val="000000"/>
                <w:szCs w:val="13"/>
                <w:lang w:val="it-CH"/>
              </w:rPr>
              <w:t>h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t>a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854E8D">
              <w:rPr>
                <w:rFonts w:cs="Aptos Narrow"/>
                <w:color w:val="000000"/>
                <w:szCs w:val="13"/>
                <w:lang w:val="it-CH"/>
              </w:rPr>
              <w:t>Nüsse</w:t>
            </w:r>
            <w:proofErr w:type="spellEnd"/>
            <w:r w:rsidRPr="00854E8D">
              <w:rPr>
                <w:rFonts w:cs="Aptos Narrow"/>
                <w:color w:val="000000"/>
                <w:szCs w:val="13"/>
                <w:lang w:val="it-CH"/>
              </w:rPr>
              <w:t>: 0,4 Mio. ha</w:t>
            </w:r>
          </w:p>
        </w:tc>
        <w:tc>
          <w:tcPr>
            <w:tcW w:w="1074" w:type="pct"/>
          </w:tcPr>
          <w:p w14:paraId="60A571D9" w14:textId="3D323DBE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Grö</w:t>
            </w:r>
            <w:r w:rsidR="000F4F82" w:rsidRPr="008B77E3">
              <w:rPr>
                <w:rFonts w:cs="Aptos Narrow"/>
                <w:color w:val="000000"/>
                <w:szCs w:val="13"/>
                <w:lang w:val="de-CH"/>
              </w:rPr>
              <w:t>ss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te Dauerkulturflächen: Spanien (0,9 Mio. ha) 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Italien (0,6 Mio. ha)</w:t>
            </w:r>
            <w:r w:rsidR="008B77E3" w:rsidRPr="008B77E3">
              <w:rPr>
                <w:rFonts w:cs="Aptos Narrow"/>
                <w:color w:val="000000"/>
                <w:szCs w:val="13"/>
                <w:lang w:val="de-CH"/>
              </w:rPr>
              <w:br/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Frankreich (0,2 Mio. ha)</w:t>
            </w:r>
          </w:p>
        </w:tc>
      </w:tr>
      <w:tr w:rsidR="00362FE6" w:rsidRPr="00854E8D" w14:paraId="4825BECE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0C3333CC" w14:textId="47C8C85F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Wildsammlung</w:t>
            </w:r>
          </w:p>
        </w:tc>
        <w:tc>
          <w:tcPr>
            <w:tcW w:w="1084" w:type="pct"/>
          </w:tcPr>
          <w:p w14:paraId="2356D414" w14:textId="1D9B6783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10,0 Mio. ha</w:t>
            </w:r>
          </w:p>
        </w:tc>
        <w:tc>
          <w:tcPr>
            <w:tcW w:w="1175" w:type="pct"/>
          </w:tcPr>
          <w:p w14:paraId="5512DB3B" w14:textId="1801E0C1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7,4 Mio. ha</w:t>
            </w:r>
          </w:p>
        </w:tc>
        <w:tc>
          <w:tcPr>
            <w:tcW w:w="1074" w:type="pct"/>
          </w:tcPr>
          <w:p w14:paraId="4F7149B7" w14:textId="43DA27CF" w:rsidR="00744941" w:rsidRPr="00EF192F" w:rsidRDefault="00744941" w:rsidP="00947ADE">
            <w:pPr>
              <w:keepLines/>
              <w:rPr>
                <w:snapToGrid w:val="0"/>
                <w:szCs w:val="13"/>
                <w:lang w:val="it-CH" w:eastAsia="x-none"/>
              </w:rPr>
            </w:pP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Finnland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(6,9 Mio. ha)</w:t>
            </w:r>
            <w:r w:rsidR="006A2851"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Rus</w:t>
            </w:r>
            <w:r w:rsidR="003E47E7" w:rsidRPr="00EF192F">
              <w:rPr>
                <w:rFonts w:cs="Aptos Narrow"/>
                <w:color w:val="000000"/>
                <w:szCs w:val="13"/>
                <w:lang w:val="it-CH"/>
              </w:rPr>
              <w:t>sland</w:t>
            </w:r>
            <w:proofErr w:type="spellEnd"/>
            <w:r w:rsidR="003E47E7" w:rsidRPr="00EF192F">
              <w:rPr>
                <w:rFonts w:cs="Aptos Narrow"/>
                <w:color w:val="000000"/>
                <w:szCs w:val="13"/>
                <w:lang w:val="it-CH"/>
              </w:rPr>
              <w:t xml:space="preserve"> </w:t>
            </w:r>
            <w:r w:rsidRPr="00EF192F">
              <w:rPr>
                <w:rFonts w:cs="Aptos Narrow"/>
                <w:color w:val="000000"/>
                <w:szCs w:val="13"/>
                <w:lang w:val="it-CH"/>
              </w:rPr>
              <w:t>(1,5 Mio. ha</w:t>
            </w:r>
            <w:r w:rsidR="008B77E3" w:rsidRPr="00EF192F">
              <w:rPr>
                <w:rFonts w:cs="Aptos Narrow"/>
                <w:color w:val="000000"/>
                <w:szCs w:val="13"/>
                <w:lang w:val="it-CH"/>
              </w:rPr>
              <w:t xml:space="preserve">) </w:t>
            </w:r>
            <w:r w:rsidR="008B77E3" w:rsidRPr="00EF192F">
              <w:rPr>
                <w:rFonts w:cs="Aptos Narrow"/>
                <w:color w:val="000000"/>
                <w:szCs w:val="13"/>
                <w:lang w:val="it-CH"/>
              </w:rPr>
              <w:br/>
            </w:r>
            <w:proofErr w:type="spellStart"/>
            <w:r w:rsidRPr="00EF192F">
              <w:rPr>
                <w:rFonts w:cs="Aptos Narrow"/>
                <w:color w:val="000000"/>
                <w:szCs w:val="13"/>
                <w:lang w:val="it-CH"/>
              </w:rPr>
              <w:t>Albanien</w:t>
            </w:r>
            <w:proofErr w:type="spellEnd"/>
            <w:r w:rsidRPr="00EF192F">
              <w:rPr>
                <w:rFonts w:cs="Aptos Narrow"/>
                <w:color w:val="000000"/>
                <w:szCs w:val="13"/>
                <w:lang w:val="it-CH"/>
              </w:rPr>
              <w:t xml:space="preserve"> (0,5 Mio. ha)</w:t>
            </w:r>
          </w:p>
        </w:tc>
      </w:tr>
      <w:tr w:rsidR="00362FE6" w:rsidRPr="008B77E3" w14:paraId="0F3C9654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6B15D00E" w14:textId="5D467030" w:rsidR="00744941" w:rsidRPr="008B77E3" w:rsidRDefault="00362FE6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Landwirtschaftsbetriebe</w:t>
            </w:r>
          </w:p>
        </w:tc>
        <w:tc>
          <w:tcPr>
            <w:tcW w:w="1084" w:type="pct"/>
          </w:tcPr>
          <w:p w14:paraId="3EDBA684" w14:textId="209AE4B4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490'637</w:t>
            </w:r>
          </w:p>
        </w:tc>
        <w:tc>
          <w:tcPr>
            <w:tcW w:w="1175" w:type="pct"/>
          </w:tcPr>
          <w:p w14:paraId="0B8FF27E" w14:textId="702CA6FC" w:rsidR="00744941" w:rsidRPr="008B77E3" w:rsidRDefault="00744941" w:rsidP="00947ADE">
            <w:pPr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438'447</w:t>
            </w:r>
          </w:p>
        </w:tc>
        <w:tc>
          <w:tcPr>
            <w:tcW w:w="1074" w:type="pct"/>
          </w:tcPr>
          <w:p w14:paraId="2C568BC4" w14:textId="69CA6336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Italien (87'042)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Frankreich (61'886) Griechenland (58'691)</w:t>
            </w:r>
          </w:p>
        </w:tc>
      </w:tr>
      <w:tr w:rsidR="00362FE6" w:rsidRPr="008B77E3" w14:paraId="2E72CF5E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225FC9DE" w14:textId="6DCB3C0B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Verarbeiter</w:t>
            </w:r>
          </w:p>
        </w:tc>
        <w:tc>
          <w:tcPr>
            <w:tcW w:w="1084" w:type="pct"/>
          </w:tcPr>
          <w:p w14:paraId="4FD009B6" w14:textId="1FAF62DD" w:rsidR="00744941" w:rsidRPr="008B77E3" w:rsidRDefault="00744941" w:rsidP="00947ADE">
            <w:pPr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93'978</w:t>
            </w:r>
          </w:p>
        </w:tc>
        <w:tc>
          <w:tcPr>
            <w:tcW w:w="1175" w:type="pct"/>
          </w:tcPr>
          <w:p w14:paraId="7B117091" w14:textId="43B7746F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88'977</w:t>
            </w:r>
          </w:p>
        </w:tc>
        <w:tc>
          <w:tcPr>
            <w:tcW w:w="1074" w:type="pct"/>
          </w:tcPr>
          <w:p w14:paraId="671868A1" w14:textId="66A6B4DA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Italien (24'844) 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 xml:space="preserve">Deutschland (21'915) </w:t>
            </w:r>
            <w:r w:rsidR="008B77E3" w:rsidRPr="008B77E3">
              <w:rPr>
                <w:rFonts w:cs="Aptos Narrow"/>
                <w:color w:val="000000"/>
                <w:szCs w:val="13"/>
                <w:lang w:val="de-CH"/>
              </w:rPr>
              <w:br/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Frankreich (20'493)</w:t>
            </w:r>
          </w:p>
        </w:tc>
      </w:tr>
      <w:tr w:rsidR="00362FE6" w:rsidRPr="008B77E3" w14:paraId="42E9067E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058A0BB0" w14:textId="5D3C663A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Importeure</w:t>
            </w:r>
          </w:p>
        </w:tc>
        <w:tc>
          <w:tcPr>
            <w:tcW w:w="1084" w:type="pct"/>
          </w:tcPr>
          <w:p w14:paraId="1BEF1DCE" w14:textId="0B7805F7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8'384</w:t>
            </w:r>
          </w:p>
        </w:tc>
        <w:tc>
          <w:tcPr>
            <w:tcW w:w="1175" w:type="pct"/>
          </w:tcPr>
          <w:p w14:paraId="3F572A86" w14:textId="359CE688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7'057</w:t>
            </w:r>
          </w:p>
        </w:tc>
        <w:tc>
          <w:tcPr>
            <w:tcW w:w="1074" w:type="pct"/>
          </w:tcPr>
          <w:p w14:paraId="0E07237C" w14:textId="396C72C5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Deutschland (1'894)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Frankreich (1'163</w:t>
            </w:r>
            <w:r w:rsidR="0048404C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Schweiz (791)</w:t>
            </w:r>
          </w:p>
        </w:tc>
      </w:tr>
      <w:tr w:rsidR="00362FE6" w:rsidRPr="008B77E3" w14:paraId="6CA90692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00AADD54" w14:textId="6150DCE3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Einzelhandelsumsätze</w:t>
            </w:r>
          </w:p>
        </w:tc>
        <w:tc>
          <w:tcPr>
            <w:tcW w:w="1084" w:type="pct"/>
          </w:tcPr>
          <w:p w14:paraId="35F992EB" w14:textId="33D5AC24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58,7 Mrd. Euro</w:t>
            </w:r>
          </w:p>
        </w:tc>
        <w:tc>
          <w:tcPr>
            <w:tcW w:w="1175" w:type="pct"/>
          </w:tcPr>
          <w:p w14:paraId="42860C13" w14:textId="6A633675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49,5 Mrd. Euro</w:t>
            </w:r>
          </w:p>
        </w:tc>
        <w:tc>
          <w:tcPr>
            <w:tcW w:w="1074" w:type="pct"/>
          </w:tcPr>
          <w:p w14:paraId="2B8A1DE1" w14:textId="78F000AE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Deutschland (17,0 Mrd. Euro) Frankreich (12,2 Mrd. Euro)</w:t>
            </w:r>
            <w:r w:rsidR="0048404C">
              <w:rPr>
                <w:rFonts w:cs="Aptos Narrow"/>
                <w:color w:val="000000"/>
                <w:szCs w:val="13"/>
                <w:lang w:val="de-CH"/>
              </w:rPr>
              <w:t xml:space="preserve"> 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Italien (5,2 Mrd. Euro)</w:t>
            </w:r>
          </w:p>
        </w:tc>
      </w:tr>
      <w:tr w:rsidR="00362FE6" w:rsidRPr="008B77E3" w14:paraId="4AAAC847" w14:textId="77777777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2B6DF3F8" w14:textId="551D2C66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Entwicklung der Einzelhandelsumsätze 2023-2024</w:t>
            </w:r>
          </w:p>
        </w:tc>
        <w:tc>
          <w:tcPr>
            <w:tcW w:w="1084" w:type="pct"/>
          </w:tcPr>
          <w:p w14:paraId="34353E59" w14:textId="724AB787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4,1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175" w:type="pct"/>
          </w:tcPr>
          <w:p w14:paraId="79A59A38" w14:textId="376FAAEF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3,6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074" w:type="pct"/>
          </w:tcPr>
          <w:p w14:paraId="611A57E5" w14:textId="5F99232E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Norwegen (</w:t>
            </w:r>
            <w:r w:rsidR="008455C1" w:rsidRPr="008B77E3">
              <w:rPr>
                <w:rFonts w:cs="Aptos Narrow"/>
                <w:color w:val="000000"/>
                <w:szCs w:val="13"/>
                <w:lang w:val="de-CH"/>
              </w:rPr>
              <w:t>+</w:t>
            </w:r>
            <w:r w:rsidR="00BE14BE" w:rsidRPr="008B77E3">
              <w:rPr>
                <w:rFonts w:cs="Aptos Narrow"/>
                <w:color w:val="000000"/>
                <w:szCs w:val="13"/>
                <w:lang w:val="de-CH"/>
              </w:rPr>
              <w:t>21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,</w:t>
            </w:r>
            <w:r w:rsidR="00BE14BE" w:rsidRPr="008B77E3">
              <w:rPr>
                <w:rFonts w:cs="Aptos Narrow"/>
                <w:color w:val="000000"/>
                <w:szCs w:val="13"/>
                <w:lang w:val="de-CH"/>
              </w:rPr>
              <w:t>3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) </w:t>
            </w:r>
            <w:r w:rsidR="008B77E3" w:rsidRPr="008B77E3">
              <w:rPr>
                <w:rFonts w:cs="Aptos Narrow"/>
                <w:color w:val="000000"/>
                <w:szCs w:val="13"/>
                <w:lang w:val="de-CH"/>
              </w:rPr>
              <w:br/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Luxemburg (</w:t>
            </w:r>
            <w:r w:rsidR="008455C1" w:rsidRPr="008B77E3">
              <w:rPr>
                <w:rFonts w:cs="Aptos Narrow"/>
                <w:color w:val="000000"/>
                <w:szCs w:val="13"/>
                <w:lang w:val="de-CH"/>
              </w:rPr>
              <w:t>+</w:t>
            </w:r>
            <w:r w:rsidR="00BE14BE" w:rsidRPr="008B77E3">
              <w:rPr>
                <w:rFonts w:cs="Aptos Narrow"/>
                <w:color w:val="000000"/>
                <w:szCs w:val="13"/>
                <w:lang w:val="de-CH"/>
              </w:rPr>
              <w:t>20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,</w:t>
            </w:r>
            <w:r w:rsidR="00BE14BE" w:rsidRPr="008B77E3">
              <w:rPr>
                <w:rFonts w:cs="Aptos Narrow"/>
                <w:color w:val="000000"/>
                <w:szCs w:val="13"/>
                <w:lang w:val="de-CH"/>
              </w:rPr>
              <w:t>2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) </w:t>
            </w:r>
            <w:r w:rsidR="00F452BD" w:rsidRPr="008B77E3">
              <w:rPr>
                <w:rFonts w:cs="Aptos Narrow"/>
                <w:color w:val="000000"/>
                <w:szCs w:val="13"/>
                <w:lang w:val="de-CH"/>
              </w:rPr>
              <w:br/>
              <w:t>Ungarn (</w:t>
            </w:r>
            <w:r w:rsidR="008455C1" w:rsidRPr="008B77E3">
              <w:rPr>
                <w:rFonts w:cs="Aptos Narrow"/>
                <w:color w:val="000000"/>
                <w:szCs w:val="13"/>
                <w:lang w:val="de-CH"/>
              </w:rPr>
              <w:t>+</w:t>
            </w:r>
            <w:r w:rsidR="00F452BD" w:rsidRPr="008B77E3">
              <w:rPr>
                <w:rFonts w:cs="Aptos Narrow"/>
                <w:color w:val="000000"/>
                <w:szCs w:val="13"/>
                <w:lang w:val="de-CH"/>
              </w:rPr>
              <w:t>13</w:t>
            </w:r>
            <w:r w:rsidR="00FB3DA7">
              <w:rPr>
                <w:rFonts w:cs="Aptos Narrow"/>
                <w:color w:val="000000"/>
                <w:szCs w:val="13"/>
                <w:lang w:val="de-CH"/>
              </w:rPr>
              <w:t>,</w:t>
            </w:r>
            <w:r w:rsidR="00F452BD" w:rsidRPr="008B77E3">
              <w:rPr>
                <w:rFonts w:cs="Aptos Narrow"/>
                <w:color w:val="000000"/>
                <w:szCs w:val="13"/>
                <w:lang w:val="de-CH"/>
              </w:rPr>
              <w:t>9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</w:tr>
      <w:tr w:rsidR="00362FE6" w:rsidRPr="008B77E3" w14:paraId="044F019C" w14:textId="77777777" w:rsidTr="00947A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14D22EB4" w14:textId="200AB663" w:rsidR="00744941" w:rsidRPr="008B77E3" w:rsidRDefault="00744941" w:rsidP="00744941">
            <w:pPr>
              <w:keepLines/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Bio</w:t>
            </w:r>
            <w:r w:rsidR="00BE14BE" w:rsidRPr="008B77E3">
              <w:rPr>
                <w:rFonts w:cs="Aptos Narrow"/>
                <w:b/>
                <w:color w:val="000000"/>
                <w:szCs w:val="13"/>
                <w:lang w:val="de-CH"/>
              </w:rPr>
              <w:t>a</w:t>
            </w: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nteil am Gesamtmarkt</w:t>
            </w:r>
          </w:p>
        </w:tc>
        <w:tc>
          <w:tcPr>
            <w:tcW w:w="1084" w:type="pct"/>
          </w:tcPr>
          <w:p w14:paraId="5E5659E0" w14:textId="7CB268D8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Keine Daten</w:t>
            </w:r>
          </w:p>
        </w:tc>
        <w:tc>
          <w:tcPr>
            <w:tcW w:w="1175" w:type="pct"/>
          </w:tcPr>
          <w:p w14:paraId="31C2BFD7" w14:textId="5603BAD9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4,5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</w:p>
        </w:tc>
        <w:tc>
          <w:tcPr>
            <w:tcW w:w="1074" w:type="pct"/>
          </w:tcPr>
          <w:p w14:paraId="1746704D" w14:textId="1EFC4133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Schweiz (12,3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Dänemark (11,6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Österreich (11,4</w:t>
            </w:r>
            <w:r w:rsidR="00163E95">
              <w:rPr>
                <w:rFonts w:cs="Aptos Narrow"/>
                <w:color w:val="000000"/>
                <w:szCs w:val="13"/>
                <w:lang w:val="de-CH"/>
              </w:rPr>
              <w:t xml:space="preserve"> %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</w:tr>
      <w:tr w:rsidR="00362FE6" w:rsidRPr="008B77E3" w14:paraId="7B6C8A4C" w14:textId="3C194608" w:rsidTr="00947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1667" w:type="pct"/>
          </w:tcPr>
          <w:p w14:paraId="65FD63A9" w14:textId="649ECCE4" w:rsidR="00744941" w:rsidRPr="008B77E3" w:rsidRDefault="00744941" w:rsidP="00744941">
            <w:pPr>
              <w:rPr>
                <w:b/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b/>
                <w:color w:val="000000"/>
                <w:szCs w:val="13"/>
                <w:lang w:val="de-CH"/>
              </w:rPr>
              <w:t>Pro-Kopf-Konsum</w:t>
            </w:r>
          </w:p>
        </w:tc>
        <w:tc>
          <w:tcPr>
            <w:tcW w:w="1084" w:type="pct"/>
          </w:tcPr>
          <w:p w14:paraId="44E527C1" w14:textId="6B364296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70 Euro</w:t>
            </w:r>
          </w:p>
        </w:tc>
        <w:tc>
          <w:tcPr>
            <w:tcW w:w="1175" w:type="pct"/>
          </w:tcPr>
          <w:p w14:paraId="2632FD64" w14:textId="3435D11A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110 Euro</w:t>
            </w:r>
          </w:p>
        </w:tc>
        <w:tc>
          <w:tcPr>
            <w:tcW w:w="1074" w:type="pct"/>
          </w:tcPr>
          <w:p w14:paraId="0D2FBCD9" w14:textId="0A9A7ED8" w:rsidR="00744941" w:rsidRPr="008B77E3" w:rsidRDefault="00744941" w:rsidP="00947ADE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Schweiz (481 Euro)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Dänemark (373 Euro)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Österreich (292 Euro)</w:t>
            </w:r>
          </w:p>
        </w:tc>
      </w:tr>
      <w:bookmarkEnd w:id="9"/>
      <w:tr w:rsidR="00362FE6" w:rsidRPr="008B77E3" w14:paraId="753BFF0F" w14:textId="77777777" w:rsidTr="00947ADE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E029207" w14:textId="5090028B" w:rsidR="00744941" w:rsidRPr="008B77E3" w:rsidRDefault="00744941" w:rsidP="00744941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EU-Bio</w:t>
            </w:r>
            <w:r w:rsidR="00BE14BE" w:rsidRPr="008B77E3">
              <w:rPr>
                <w:rFonts w:cs="Aptos Narrow"/>
                <w:color w:val="000000"/>
                <w:szCs w:val="13"/>
                <w:lang w:val="de-CH"/>
              </w:rPr>
              <w:t>i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mporte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 xml:space="preserve"> in </w:t>
            </w:r>
            <w:r w:rsidR="007A3230" w:rsidRPr="008B77E3">
              <w:rPr>
                <w:rFonts w:cs="Aptos Narrow"/>
                <w:color w:val="000000"/>
                <w:szCs w:val="13"/>
                <w:lang w:val="de-CH"/>
              </w:rPr>
              <w:t>Tonnen (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="007A3230"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  <w:tc>
          <w:tcPr>
            <w:tcW w:w="1084" w:type="pct"/>
          </w:tcPr>
          <w:p w14:paraId="13A8D94F" w14:textId="77777777" w:rsidR="00744941" w:rsidRPr="008B77E3" w:rsidRDefault="00744941" w:rsidP="00947ADE">
            <w:pPr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napToGrid w:val="0"/>
                <w:szCs w:val="13"/>
                <w:lang w:val="de-CH" w:eastAsia="x-none"/>
              </w:rPr>
            </w:pPr>
          </w:p>
        </w:tc>
        <w:tc>
          <w:tcPr>
            <w:tcW w:w="1175" w:type="pct"/>
          </w:tcPr>
          <w:p w14:paraId="4FA5591B" w14:textId="1D8282F3" w:rsidR="00744941" w:rsidRPr="008B77E3" w:rsidRDefault="00744941" w:rsidP="00947ADE">
            <w:pPr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2,64 Mio. Tonnen (</w:t>
            </w:r>
            <w:r w:rsidR="00C04BD5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  <w:tc>
          <w:tcPr>
            <w:tcW w:w="1074" w:type="pct"/>
          </w:tcPr>
          <w:p w14:paraId="15583D7F" w14:textId="4441D0E5" w:rsidR="00744941" w:rsidRPr="008B77E3" w:rsidRDefault="00744941" w:rsidP="00947ADE">
            <w:pPr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Niederlande (0,93 Mio. </w:t>
            </w:r>
            <w:r w:rsidR="00C04BD5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 xml:space="preserve">Deutschland (0,43 Mio. </w:t>
            </w:r>
            <w:r w:rsidR="00C04BD5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) Belgien (0,31 Mio. </w:t>
            </w:r>
            <w:r w:rsidR="00C04BD5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</w:tr>
      <w:tr w:rsidR="00362FE6" w:rsidRPr="00854E8D" w14:paraId="683AB978" w14:textId="77777777" w:rsidTr="00947ADE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19B4DF0F" w14:textId="7F0ADA98" w:rsidR="00744941" w:rsidRPr="008B77E3" w:rsidRDefault="00744941" w:rsidP="00744941">
            <w:pPr>
              <w:keepLines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>Exporte in die EU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 xml:space="preserve"> in </w:t>
            </w:r>
            <w:r w:rsidR="007A3230" w:rsidRPr="008B77E3">
              <w:rPr>
                <w:rFonts w:cs="Aptos Narrow"/>
                <w:color w:val="000000"/>
                <w:szCs w:val="13"/>
                <w:lang w:val="de-CH"/>
              </w:rPr>
              <w:t>Tonnen (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="007A3230"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  <w:tc>
          <w:tcPr>
            <w:tcW w:w="1084" w:type="pct"/>
          </w:tcPr>
          <w:p w14:paraId="4ADDF89F" w14:textId="49355464" w:rsidR="00744941" w:rsidRPr="008B77E3" w:rsidRDefault="00744941" w:rsidP="00947ADE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szCs w:val="13"/>
                <w:lang w:val="de-CH" w:eastAsia="x-none"/>
              </w:rPr>
            </w:pPr>
          </w:p>
        </w:tc>
        <w:tc>
          <w:tcPr>
            <w:tcW w:w="1175" w:type="pct"/>
          </w:tcPr>
          <w:p w14:paraId="1B648106" w14:textId="36CF895F" w:rsidR="00744941" w:rsidRPr="008B77E3" w:rsidRDefault="00744941" w:rsidP="00947ADE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szCs w:val="13"/>
                <w:lang w:val="de-CH" w:eastAsia="x-none"/>
              </w:rPr>
            </w:pPr>
            <w:r w:rsidRPr="008B77E3">
              <w:rPr>
                <w:rFonts w:cs="Aptos Narrow"/>
                <w:color w:val="000000"/>
                <w:szCs w:val="13"/>
                <w:lang w:val="de-CH"/>
              </w:rPr>
              <w:t xml:space="preserve">Bananen (0,73 Mio. 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Ölkuchen (0,21 Mio.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 xml:space="preserve"> 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br/>
              <w:t>Zucker (0,16 Mio.</w:t>
            </w:r>
            <w:r w:rsidR="00053AAD">
              <w:rPr>
                <w:rFonts w:cs="Aptos Narrow"/>
                <w:color w:val="000000"/>
                <w:szCs w:val="13"/>
                <w:lang w:val="de-CH"/>
              </w:rPr>
              <w:t xml:space="preserve"> </w:t>
            </w:r>
            <w:r w:rsidR="007A3230">
              <w:rPr>
                <w:rFonts w:cs="Aptos Narrow"/>
                <w:color w:val="000000"/>
                <w:szCs w:val="13"/>
                <w:lang w:val="de-CH"/>
              </w:rPr>
              <w:t>t</w:t>
            </w:r>
            <w:r w:rsidRPr="008B77E3">
              <w:rPr>
                <w:rFonts w:cs="Aptos Narrow"/>
                <w:color w:val="000000"/>
                <w:szCs w:val="13"/>
                <w:lang w:val="de-CH"/>
              </w:rPr>
              <w:t>)</w:t>
            </w:r>
          </w:p>
        </w:tc>
        <w:tc>
          <w:tcPr>
            <w:tcW w:w="1074" w:type="pct"/>
          </w:tcPr>
          <w:p w14:paraId="79B67887" w14:textId="6BCB91D3" w:rsidR="00744941" w:rsidRPr="00854E8D" w:rsidRDefault="00744941" w:rsidP="00947ADE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szCs w:val="13"/>
                <w:lang w:val="it-CH" w:eastAsia="x-none"/>
              </w:rPr>
            </w:pPr>
            <w:r w:rsidRPr="00854E8D">
              <w:rPr>
                <w:rFonts w:cs="Aptos Narrow"/>
                <w:color w:val="000000"/>
                <w:szCs w:val="13"/>
                <w:lang w:val="it-CH"/>
              </w:rPr>
              <w:t xml:space="preserve">Ecuador (0,40 Mio. </w:t>
            </w:r>
            <w:r w:rsidR="00C04BD5" w:rsidRPr="00854E8D">
              <w:rPr>
                <w:rFonts w:cs="Aptos Narrow"/>
                <w:color w:val="000000"/>
                <w:szCs w:val="13"/>
                <w:lang w:val="it-CH"/>
              </w:rPr>
              <w:t>t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t>)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br/>
              <w:t xml:space="preserve">China (0,24 Mio. </w:t>
            </w:r>
            <w:r w:rsidR="00C04BD5" w:rsidRPr="00854E8D">
              <w:rPr>
                <w:rFonts w:cs="Aptos Narrow"/>
                <w:color w:val="000000"/>
                <w:szCs w:val="13"/>
                <w:lang w:val="it-CH"/>
              </w:rPr>
              <w:t>t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t>)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br/>
              <w:t>Ukraine (0,20 Mio.</w:t>
            </w:r>
            <w:r w:rsidR="00C04BD5" w:rsidRPr="00854E8D">
              <w:rPr>
                <w:rFonts w:cs="Aptos Narrow"/>
                <w:color w:val="000000"/>
                <w:szCs w:val="13"/>
                <w:lang w:val="it-CH"/>
              </w:rPr>
              <w:t xml:space="preserve"> t</w:t>
            </w:r>
            <w:r w:rsidRPr="00854E8D">
              <w:rPr>
                <w:rFonts w:cs="Aptos Narrow"/>
                <w:color w:val="000000"/>
                <w:szCs w:val="13"/>
                <w:lang w:val="it-CH"/>
              </w:rPr>
              <w:t>)</w:t>
            </w:r>
          </w:p>
        </w:tc>
      </w:tr>
    </w:tbl>
    <w:p w14:paraId="20171BE4" w14:textId="3666F544" w:rsidR="00744941" w:rsidRPr="008B77E3" w:rsidRDefault="00744941" w:rsidP="00744941">
      <w:pPr>
        <w:pStyle w:val="woa-source"/>
        <w:rPr>
          <w:lang w:val="de-CH"/>
        </w:rPr>
      </w:pPr>
      <w:r w:rsidRPr="008B77E3">
        <w:rPr>
          <w:lang w:val="de-CH"/>
        </w:rPr>
        <w:t>Quelle: FiBL-AMI</w:t>
      </w:r>
      <w:r w:rsidR="008B77E3" w:rsidRPr="008B77E3">
        <w:rPr>
          <w:lang w:val="de-CH"/>
        </w:rPr>
        <w:t xml:space="preserve">-Erhebung </w:t>
      </w:r>
      <w:r w:rsidRPr="008B77E3">
        <w:rPr>
          <w:lang w:val="de-CH"/>
        </w:rPr>
        <w:t>2026</w:t>
      </w:r>
    </w:p>
    <w:p w14:paraId="29E47051" w14:textId="23B634DF" w:rsidR="001355DA" w:rsidRPr="008B77E3" w:rsidRDefault="00D068EE" w:rsidP="00744941">
      <w:pPr>
        <w:pStyle w:val="woa-source"/>
        <w:rPr>
          <w:rStyle w:val="Hyperlink"/>
          <w:color w:val="auto"/>
          <w:sz w:val="20"/>
          <w:u w:val="none"/>
          <w:lang w:val="de-CH"/>
        </w:rPr>
      </w:pPr>
      <w:r w:rsidRPr="008B77E3">
        <w:rPr>
          <w:rStyle w:val="Hyperlink"/>
          <w:noProof/>
          <w:color w:val="auto"/>
          <w:sz w:val="20"/>
          <w:u w:val="none"/>
          <w:lang w:val="de-CH" w:eastAsia="de-CH"/>
        </w:rPr>
        <w:drawing>
          <wp:inline distT="0" distB="0" distL="0" distR="0" wp14:anchorId="1E1CD89E" wp14:editId="0A8DF269">
            <wp:extent cx="6911998" cy="5284402"/>
            <wp:effectExtent l="0" t="508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998" cy="52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E3">
        <w:rPr>
          <w:rStyle w:val="Hyperlink"/>
          <w:noProof/>
          <w:color w:val="auto"/>
          <w:sz w:val="20"/>
          <w:u w:val="none"/>
          <w:lang w:val="de-CH" w:eastAsia="de-CH"/>
        </w:rPr>
        <w:drawing>
          <wp:inline distT="0" distB="0" distL="0" distR="0" wp14:anchorId="5363B175" wp14:editId="0518269C">
            <wp:extent cx="6911998" cy="5284402"/>
            <wp:effectExtent l="0" t="508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998" cy="52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B943" w14:textId="57BA1FD9" w:rsidR="00D339A6" w:rsidRPr="008B77E3" w:rsidRDefault="00FF7D28" w:rsidP="00EB6B1C">
      <w:pPr>
        <w:pStyle w:val="FiBLmrstandard"/>
        <w:rPr>
          <w:rFonts w:asciiTheme="minorHAnsi" w:hAnsiTheme="minorHAnsi"/>
          <w:noProof/>
          <w:lang w:val="de-CH" w:eastAsia="de-CH"/>
        </w:rPr>
      </w:pPr>
      <w:r w:rsidRPr="008B77E3">
        <w:rPr>
          <w:rFonts w:asciiTheme="minorHAnsi" w:hAnsiTheme="minorHAnsi"/>
          <w:noProof/>
          <w:lang w:val="de-CH" w:eastAsia="de-CH"/>
        </w:rPr>
        <w:t xml:space="preserve"> </w:t>
      </w:r>
    </w:p>
    <w:p w14:paraId="78893228" w14:textId="60B4BB54" w:rsidR="00566983" w:rsidRPr="008B77E3" w:rsidRDefault="00566983" w:rsidP="00EB6B1C">
      <w:pPr>
        <w:pStyle w:val="FiBLmrstandard"/>
        <w:rPr>
          <w:lang w:val="de-CH"/>
        </w:rPr>
      </w:pPr>
    </w:p>
    <w:p w14:paraId="69A63EC2" w14:textId="2A91EF5D" w:rsidR="00D339A6" w:rsidRPr="008B77E3" w:rsidRDefault="00D068EE" w:rsidP="00EB6B1C">
      <w:pPr>
        <w:pStyle w:val="FiBLmrstandard"/>
        <w:rPr>
          <w:lang w:val="de-CH"/>
        </w:rPr>
      </w:pPr>
      <w:r w:rsidRPr="008B77E3">
        <w:rPr>
          <w:noProof/>
          <w:lang w:val="de-CH" w:eastAsia="de-CH"/>
        </w:rPr>
        <w:drawing>
          <wp:inline distT="0" distB="0" distL="0" distR="0" wp14:anchorId="48C94333" wp14:editId="09C27BE8">
            <wp:extent cx="6911998" cy="5284402"/>
            <wp:effectExtent l="0" t="508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998" cy="52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921F" w14:textId="0615BCB4" w:rsidR="00744941" w:rsidRPr="008B77E3" w:rsidRDefault="009C4EC1" w:rsidP="00EB6B1C">
      <w:pPr>
        <w:pStyle w:val="FiBLmrstandard"/>
        <w:rPr>
          <w:lang w:val="de-CH"/>
        </w:rPr>
      </w:pPr>
      <w:r w:rsidRPr="008B77E3">
        <w:rPr>
          <w:noProof/>
          <w:lang w:val="de-CH"/>
        </w:rPr>
        <w:drawing>
          <wp:inline distT="0" distB="0" distL="0" distR="0" wp14:anchorId="5CAD04B4" wp14:editId="13539D33">
            <wp:extent cx="7035070" cy="5378494"/>
            <wp:effectExtent l="8890" t="0" r="3810" b="3810"/>
            <wp:docPr id="9526596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59643" name="Grafik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5070" cy="53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941" w:rsidRPr="008B77E3" w:rsidSect="00744941">
      <w:pgSz w:w="11906" w:h="16838"/>
      <w:pgMar w:top="2127" w:right="1701" w:bottom="1701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45169" w14:textId="77777777" w:rsidR="00D1376C" w:rsidRDefault="00D1376C" w:rsidP="00F53AA9">
      <w:pPr>
        <w:spacing w:after="0" w:line="240" w:lineRule="auto"/>
      </w:pPr>
      <w:r>
        <w:separator/>
      </w:r>
    </w:p>
  </w:endnote>
  <w:endnote w:type="continuationSeparator" w:id="0">
    <w:p w14:paraId="45434911" w14:textId="77777777" w:rsidR="00D1376C" w:rsidRDefault="00D1376C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1" w:usb1="00000000" w:usb2="01000407" w:usb3="00000000" w:csb0="00020000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BE3392" w14:paraId="677EF56F" w14:textId="77777777" w:rsidTr="00232993">
      <w:trPr>
        <w:trHeight w:val="508"/>
      </w:trPr>
      <w:tc>
        <w:tcPr>
          <w:tcW w:w="7656" w:type="dxa"/>
        </w:tcPr>
        <w:p w14:paraId="5DE87F9D" w14:textId="6CD30063" w:rsidR="008A6B50" w:rsidRPr="00854E8D" w:rsidRDefault="00C04BD5" w:rsidP="00DA14CE">
          <w:pPr>
            <w:pStyle w:val="FiBLmrfooter"/>
            <w:rPr>
              <w:lang w:val="de-CH"/>
            </w:rPr>
          </w:pPr>
          <w:r w:rsidRPr="00854E8D">
            <w:rPr>
              <w:lang w:val="de-CH"/>
            </w:rPr>
            <w:t>Forschungsinstitut für biologischen Landbau</w:t>
          </w:r>
          <w:r w:rsidR="00F73377" w:rsidRPr="00854E8D">
            <w:rPr>
              <w:lang w:val="de-CH"/>
            </w:rPr>
            <w:t xml:space="preserve"> </w:t>
          </w:r>
          <w:r w:rsidR="000A27DB" w:rsidRPr="00854E8D">
            <w:rPr>
              <w:lang w:val="de-CH"/>
            </w:rPr>
            <w:t>(</w:t>
          </w:r>
          <w:r w:rsidR="00F73377" w:rsidRPr="00854E8D">
            <w:rPr>
              <w:lang w:val="de-CH"/>
            </w:rPr>
            <w:t>FiBL</w:t>
          </w:r>
          <w:r w:rsidR="000A27DB" w:rsidRPr="00854E8D">
            <w:rPr>
              <w:lang w:val="de-CH"/>
            </w:rPr>
            <w:t>)</w:t>
          </w:r>
          <w:r w:rsidR="00F73377" w:rsidRPr="00854E8D">
            <w:rPr>
              <w:lang w:val="de-CH"/>
            </w:rPr>
            <w:t xml:space="preserve"> | Ackerstrasse 113 | Postfach 219 </w:t>
          </w:r>
        </w:p>
        <w:p w14:paraId="3B747FFA" w14:textId="62361DFC" w:rsidR="00F73377" w:rsidRPr="00854E8D" w:rsidRDefault="00F73377" w:rsidP="00CF6598">
          <w:pPr>
            <w:pStyle w:val="FiBLmrfooter"/>
            <w:rPr>
              <w:lang w:val="de-CH"/>
            </w:rPr>
          </w:pPr>
          <w:r w:rsidRPr="00854E8D">
            <w:rPr>
              <w:lang w:val="de-CH"/>
            </w:rPr>
            <w:t xml:space="preserve">5070 Frick | </w:t>
          </w:r>
          <w:r w:rsidR="00C04BD5" w:rsidRPr="00854E8D">
            <w:rPr>
              <w:lang w:val="de-CH"/>
            </w:rPr>
            <w:t xml:space="preserve">Schweiz </w:t>
          </w:r>
          <w:r w:rsidR="00CF6598" w:rsidRPr="00854E8D">
            <w:rPr>
              <w:lang w:val="de-CH"/>
            </w:rPr>
            <w:t xml:space="preserve">| </w:t>
          </w:r>
          <w:r w:rsidR="00C04BD5" w:rsidRPr="00854E8D">
            <w:rPr>
              <w:lang w:val="de-CH"/>
            </w:rPr>
            <w:t>Tel.</w:t>
          </w:r>
          <w:r w:rsidRPr="00854E8D">
            <w:rPr>
              <w:lang w:val="de-CH"/>
            </w:rPr>
            <w:t xml:space="preserve"> +41</w:t>
          </w:r>
          <w:r w:rsidR="00CF6598" w:rsidRPr="00854E8D">
            <w:rPr>
              <w:lang w:val="de-CH"/>
            </w:rPr>
            <w:t xml:space="preserve"> </w:t>
          </w:r>
          <w:r w:rsidRPr="00854E8D">
            <w:rPr>
              <w:lang w:val="de-CH"/>
            </w:rPr>
            <w:t xml:space="preserve">62 865 72 72 | </w:t>
          </w:r>
          <w:hyperlink r:id="rId1">
            <w:r w:rsidRPr="00854E8D">
              <w:rPr>
                <w:lang w:val="de-CH"/>
              </w:rPr>
              <w:t xml:space="preserve">info.suisse@fibl.org </w:t>
            </w:r>
          </w:hyperlink>
          <w:r w:rsidRPr="00854E8D">
            <w:rPr>
              <w:lang w:val="de-CH"/>
            </w:rPr>
            <w:t xml:space="preserve">| </w:t>
          </w:r>
          <w:hyperlink r:id="rId2">
            <w:r w:rsidRPr="00854E8D">
              <w:rPr>
                <w:lang w:val="de-CH"/>
              </w:rPr>
              <w:t>www.fibl.org</w:t>
            </w:r>
          </w:hyperlink>
        </w:p>
      </w:tc>
      <w:tc>
        <w:tcPr>
          <w:tcW w:w="407" w:type="dxa"/>
        </w:tcPr>
        <w:p w14:paraId="7F5E80C5" w14:textId="77777777" w:rsidR="00F73377" w:rsidRPr="00854E8D" w:rsidRDefault="00F73377" w:rsidP="00DA14CE">
          <w:pPr>
            <w:pStyle w:val="FiBLmrpagenumber"/>
            <w:rPr>
              <w:lang w:val="de-CH"/>
            </w:rPr>
          </w:pPr>
        </w:p>
      </w:tc>
    </w:tr>
  </w:tbl>
  <w:p w14:paraId="0C9A8482" w14:textId="77777777" w:rsidR="00D142E7" w:rsidRPr="00854E8D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73"/>
      <w:gridCol w:w="131"/>
    </w:tblGrid>
    <w:tr w:rsidR="00DA14CE" w:rsidRPr="008A6B50" w14:paraId="46A2D626" w14:textId="77777777" w:rsidTr="003C1747">
      <w:trPr>
        <w:trHeight w:val="508"/>
      </w:trPr>
      <w:tc>
        <w:tcPr>
          <w:tcW w:w="4923" w:type="pct"/>
        </w:tcPr>
        <w:p w14:paraId="34D35E23" w14:textId="250828ED" w:rsidR="00DA14CE" w:rsidRPr="000D7A27" w:rsidRDefault="00F33F4A" w:rsidP="006A2935">
          <w:pPr>
            <w:pStyle w:val="FiBLmrfooter"/>
          </w:pPr>
          <w:proofErr w:type="spellStart"/>
          <w:r w:rsidRPr="00F33F4A">
            <w:t>Me</w:t>
          </w:r>
          <w:r w:rsidR="00BE14BE">
            <w:t>dienmitteilung</w:t>
          </w:r>
          <w:proofErr w:type="spellEnd"/>
          <w:r w:rsidR="00BE14BE">
            <w:t xml:space="preserve"> </w:t>
          </w:r>
          <w:r w:rsidR="00052DA0">
            <w:t>10</w:t>
          </w:r>
          <w:r w:rsidR="00BE14BE">
            <w:t>.</w:t>
          </w:r>
          <w:r w:rsidRPr="00F33F4A">
            <w:t xml:space="preserve"> </w:t>
          </w:r>
          <w:proofErr w:type="spellStart"/>
          <w:r w:rsidRPr="00F33F4A">
            <w:t>Februa</w:t>
          </w:r>
          <w:r w:rsidR="00BE14BE">
            <w:t>r</w:t>
          </w:r>
          <w:proofErr w:type="spellEnd"/>
          <w:r w:rsidRPr="00F33F4A">
            <w:t xml:space="preserve"> </w:t>
          </w:r>
          <w:r w:rsidR="00052DA0">
            <w:t>2026</w:t>
          </w:r>
        </w:p>
      </w:tc>
      <w:tc>
        <w:tcPr>
          <w:tcW w:w="77" w:type="pct"/>
        </w:tcPr>
        <w:p w14:paraId="2BCF314B" w14:textId="485D8B9F" w:rsidR="00DA14CE" w:rsidRPr="00186F8F" w:rsidRDefault="00DA14CE">
          <w:pPr>
            <w:pStyle w:val="FiBLmrpagenumber"/>
          </w:pPr>
          <w:r w:rsidRPr="0095158F">
            <w:fldChar w:fldCharType="begin"/>
          </w:r>
          <w:r w:rsidRPr="00186F8F">
            <w:instrText xml:space="preserve"> PAGE   \* MERGEFORMAT </w:instrText>
          </w:r>
          <w:r w:rsidRPr="0095158F">
            <w:fldChar w:fldCharType="separate"/>
          </w:r>
          <w:r w:rsidR="00CA2691">
            <w:rPr>
              <w:noProof/>
            </w:rPr>
            <w:t>7</w:t>
          </w:r>
          <w:r w:rsidRPr="0095158F">
            <w:fldChar w:fldCharType="end"/>
          </w:r>
        </w:p>
      </w:tc>
    </w:tr>
  </w:tbl>
  <w:p w14:paraId="6FFE49B7" w14:textId="77777777" w:rsidR="00DA14CE" w:rsidRPr="00F73377" w:rsidRDefault="00DA14CE" w:rsidP="00F73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4F52E" w14:textId="77777777" w:rsidR="00D1376C" w:rsidRDefault="00D1376C" w:rsidP="00F53AA9">
      <w:pPr>
        <w:spacing w:after="0" w:line="240" w:lineRule="auto"/>
      </w:pPr>
      <w:r>
        <w:separator/>
      </w:r>
    </w:p>
  </w:footnote>
  <w:footnote w:type="continuationSeparator" w:id="0">
    <w:p w14:paraId="7766F8B8" w14:textId="77777777" w:rsidR="00D1376C" w:rsidRDefault="00D1376C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285C7" w14:textId="6EC3C673" w:rsidR="0021787A" w:rsidRPr="006C1523" w:rsidRDefault="00B70054" w:rsidP="006C152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A11991" wp14:editId="022C31B3">
              <wp:simplePos x="0" y="0"/>
              <wp:positionH relativeFrom="column">
                <wp:posOffset>-263347</wp:posOffset>
              </wp:positionH>
              <wp:positionV relativeFrom="paragraph">
                <wp:posOffset>-344450</wp:posOffset>
              </wp:positionV>
              <wp:extent cx="5782822" cy="934085"/>
              <wp:effectExtent l="0" t="0" r="0" b="0"/>
              <wp:wrapNone/>
              <wp:docPr id="1435233610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2822" cy="934085"/>
                        <a:chOff x="0" y="0"/>
                        <a:chExt cx="5782822" cy="934085"/>
                      </a:xfrm>
                    </wpg:grpSpPr>
                    <pic:pic xmlns:pic="http://schemas.openxmlformats.org/drawingml/2006/picture">
                      <pic:nvPicPr>
                        <pic:cNvPr id="448462660" name="Grafik 4">
                          <a:extLst>
                            <a:ext uri="{FF2B5EF4-FFF2-40B4-BE49-F238E27FC236}">
                              <a16:creationId xmlns:a16="http://schemas.microsoft.com/office/drawing/2014/main" id="{5B09DC0E-8888-D234-808F-A9916F47307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22" b="3750"/>
                        <a:stretch>
                          <a:fillRect/>
                        </a:stretch>
                      </pic:blipFill>
                      <pic:spPr bwMode="auto">
                        <a:xfrm>
                          <a:off x="2173185" y="100940"/>
                          <a:ext cx="1014730" cy="737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498003" name="Picture 4" descr="Ein Bild, das Grafiken, Schrift, Grafikdesign, Logo enthält.&#10;&#10;KI-generierte Inhalte können fehlerhaft sein.">
                          <a:extLst>
                            <a:ext uri="{FF2B5EF4-FFF2-40B4-BE49-F238E27FC236}">
                              <a16:creationId xmlns:a16="http://schemas.microsoft.com/office/drawing/2014/main" id="{E3E4B6D9-E129-AA62-9F7C-3B7C105373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593" b="15896"/>
                        <a:stretch>
                          <a:fillRect/>
                        </a:stretch>
                      </pic:blipFill>
                      <pic:spPr bwMode="auto">
                        <a:xfrm>
                          <a:off x="4619502" y="0"/>
                          <a:ext cx="116332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889516" name="Grafik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90945"/>
                          <a:ext cx="861695" cy="3606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951925" id="Gruppieren 1" o:spid="_x0000_s1026" style="position:absolute;margin-left:-20.75pt;margin-top:-27.1pt;width:455.35pt;height:73.55pt;z-index:251659264" coordsize="57828,93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H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UAAAAGAAAAAAAAAAAA&#10;AAIKAAAClgAAAAgAYQBtAGkAXwBjAG0AeQBrAAAAAQAAAAAAAAAAAAAAAAAAAAAAAAABAAAAAAAA&#10;AAAAAAKWAAACCgAAAAAAAAAAAAAAAAAAAAABAAAAAAAAAAAAAAAAAAAAAAAAABAAAAABAAAAAAAA&#10;bnVsbAAAAAIAAAAGYm91bmRzT2JqYwAAAAEAAAAAAABSY3QxAAAABAAAAABUb3AgbG9uZwAAAAAA&#10;AAAATGVmdGxvbmcAAAAAAAAAAEJ0b21sb25nAAACCgAAAABSZ2h0bG9uZwAAApY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goAAAAAUmdodGxvbmcAAAK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NDQkUyRkJGQ0M5QThERTZCNDU2MTAxNDQ4MEMyNDZCIj4gPHhhcE1NOkRlcml2&#10;ZWRGcm9tIHN0UmVmOmluc3RhbmNlSUQ9InV1aWQ6Nzk1OTk2MUI1RUE0REYxMUJDMEE4MDQyRDk2&#10;OTNFNkQiIHN0UmVmOmRvY3VtZW50SUQ9InV1aWQ6Nzk1OTk2MUI1RUE0REYxMUJDMEE4MDQyRDk2&#10;OTNFNk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left:21731;top:1009;width:10148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">
                <v:imagedata r:id="rId4" o:title="" croptop="2701f" cropbottom="2458f"/>
              </v:shape>
              <v:shape id="Picture 4" o:spid="_x0000_s1028" type="#_x0000_t75" alt="Ein Bild, das Grafiken, Schrift, Grafikdesign, Logo enthält.&#10;&#10;KI-generierte Inhalte können fehlerhaft sein." style="position:absolute;left:46195;width:11633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">
                <v:imagedata r:id="rId5" o:title="Ein Bild, das Grafiken, Schrift, Grafikdesign, Logo enthält.&#10;&#10;KI-generierte Inhalte können fehlerhaft sein" croptop="9564f" cropbottom="10418f"/>
              </v:shape>
              <v:shape id="Grafik 2" o:spid="_x0000_s1029" type="#_x0000_t75" style="position:absolute;top:2909;width:8616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D82218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9409E5"/>
    <w:multiLevelType w:val="multilevel"/>
    <w:tmpl w:val="E2EC15E4"/>
    <w:lvl w:ilvl="0">
      <w:start w:val="1"/>
      <w:numFmt w:val="upperRoman"/>
      <w:pStyle w:val="fiblmodu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ordinal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ordinal"/>
      <w:lvlText w:val="%2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0C91"/>
    <w:multiLevelType w:val="multilevel"/>
    <w:tmpl w:val="9ED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05345"/>
    <w:multiLevelType w:val="multilevel"/>
    <w:tmpl w:val="7D5C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97468"/>
    <w:multiLevelType w:val="multilevel"/>
    <w:tmpl w:val="02F8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B616B"/>
    <w:multiLevelType w:val="hybridMultilevel"/>
    <w:tmpl w:val="17BA7BA0"/>
    <w:lvl w:ilvl="0" w:tplc="99942C50">
      <w:start w:val="1"/>
      <w:numFmt w:val="bullet"/>
      <w:pStyle w:val="FiBLmrannotationbulletpoint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406535A6"/>
    <w:multiLevelType w:val="hybridMultilevel"/>
    <w:tmpl w:val="BF4E82C6"/>
    <w:lvl w:ilvl="0" w:tplc="EC5414F8">
      <w:start w:val="1"/>
      <w:numFmt w:val="decimal"/>
      <w:pStyle w:val="FiBLmrnumbering"/>
      <w:lvlText w:val="%1."/>
      <w:lvlJc w:val="left"/>
      <w:pPr>
        <w:ind w:left="720" w:hanging="360"/>
      </w:pPr>
      <w:rPr>
        <w:rFonts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24358"/>
    <w:multiLevelType w:val="hybridMultilevel"/>
    <w:tmpl w:val="CD6C32E8"/>
    <w:lvl w:ilvl="0" w:tplc="BAF26DE8">
      <w:start w:val="1"/>
      <w:numFmt w:val="bullet"/>
      <w:pStyle w:val="FiBLmrbulletpoint"/>
      <w:lvlText w:val=""/>
      <w:lvlJc w:val="left"/>
      <w:pPr>
        <w:ind w:left="717" w:hanging="360"/>
      </w:pPr>
      <w:rPr>
        <w:rFonts w:ascii="Symbol" w:hAnsi="Symbol" w:hint="default"/>
        <w:color w:val="2F6C86"/>
        <w:em w:val="none"/>
      </w:rPr>
    </w:lvl>
    <w:lvl w:ilvl="1" w:tplc="401CF8A6">
      <w:start w:val="1"/>
      <w:numFmt w:val="bullet"/>
      <w:pStyle w:val="FiBLmrbulletpoint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rbulletpoint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532C0"/>
    <w:multiLevelType w:val="hybridMultilevel"/>
    <w:tmpl w:val="3EA22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6404C"/>
    <w:multiLevelType w:val="multilevel"/>
    <w:tmpl w:val="EF92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054261">
    <w:abstractNumId w:val="8"/>
  </w:num>
  <w:num w:numId="2" w16cid:durableId="263196890">
    <w:abstractNumId w:val="2"/>
  </w:num>
  <w:num w:numId="3" w16cid:durableId="1916284505">
    <w:abstractNumId w:val="7"/>
  </w:num>
  <w:num w:numId="4" w16cid:durableId="931858706">
    <w:abstractNumId w:val="6"/>
  </w:num>
  <w:num w:numId="5" w16cid:durableId="1294865866">
    <w:abstractNumId w:val="1"/>
  </w:num>
  <w:num w:numId="6" w16cid:durableId="619993688">
    <w:abstractNumId w:val="0"/>
  </w:num>
  <w:num w:numId="7" w16cid:durableId="1138959729">
    <w:abstractNumId w:val="3"/>
  </w:num>
  <w:num w:numId="8" w16cid:durableId="1930498330">
    <w:abstractNumId w:val="5"/>
  </w:num>
  <w:num w:numId="9" w16cid:durableId="47648270">
    <w:abstractNumId w:val="10"/>
  </w:num>
  <w:num w:numId="10" w16cid:durableId="1544639417">
    <w:abstractNumId w:val="8"/>
  </w:num>
  <w:num w:numId="11" w16cid:durableId="500700170">
    <w:abstractNumId w:val="9"/>
  </w:num>
  <w:num w:numId="12" w16cid:durableId="18312847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fr-CH" w:vendorID="64" w:dllVersion="0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it-IT" w:vendorID="64" w:dllVersion="4096" w:nlCheck="1" w:checkStyle="0"/>
  <w:activeWritingStyle w:appName="MSWord" w:lang="es-ES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fr-BE" w:vendorID="64" w:dllVersion="0" w:nlCheck="1" w:checkStyle="0"/>
  <w:activeWritingStyle w:appName="MSWord" w:lang="fr-BE" w:vendorID="64" w:dllVersion="4096" w:nlCheck="1" w:checkStyle="0"/>
  <w:activeWritingStyle w:appName="MSWord" w:lang="fr-BE" w:vendorID="64" w:dllVersion="6" w:nlCheck="1" w:checkStyle="0"/>
  <w:activeWritingStyle w:appName="MSWord" w:lang="en-IE" w:vendorID="64" w:dllVersion="4096" w:nlCheck="1" w:checkStyle="0"/>
  <w:activeWritingStyle w:appName="MSWord" w:lang="en-IE" w:vendorID="64" w:dllVersion="6" w:nlCheck="1" w:checkStyle="1"/>
  <w:activeWritingStyle w:appName="MSWord" w:lang="it-CH" w:vendorID="64" w:dllVersion="4096" w:nlCheck="1" w:checkStyle="0"/>
  <w:activeWritingStyle w:appName="MSWord" w:lang="de-DE" w:vendorID="64" w:dllVersion="4096" w:nlCheck="1" w:checkStyle="0"/>
  <w:activeWritingStyle w:appName="MSWord" w:lang="it-CH" w:vendorID="64" w:dllVersion="6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it-CH" w:vendorID="64" w:dllVersion="0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KyNLIwN7E0Nbe0MDFR0lEKTi0uzszPAykwNa0FAIyKnkQtAAAA"/>
  </w:docVars>
  <w:rsids>
    <w:rsidRoot w:val="008D48AD"/>
    <w:rsid w:val="000058DE"/>
    <w:rsid w:val="00006BB1"/>
    <w:rsid w:val="000223E1"/>
    <w:rsid w:val="00030858"/>
    <w:rsid w:val="00032A53"/>
    <w:rsid w:val="00042522"/>
    <w:rsid w:val="0004270B"/>
    <w:rsid w:val="00047020"/>
    <w:rsid w:val="00050DC8"/>
    <w:rsid w:val="0005173A"/>
    <w:rsid w:val="00052DA0"/>
    <w:rsid w:val="00053AAD"/>
    <w:rsid w:val="00060310"/>
    <w:rsid w:val="00061205"/>
    <w:rsid w:val="00063AD4"/>
    <w:rsid w:val="00073330"/>
    <w:rsid w:val="000752CD"/>
    <w:rsid w:val="00077078"/>
    <w:rsid w:val="00077547"/>
    <w:rsid w:val="00077CE9"/>
    <w:rsid w:val="0008048E"/>
    <w:rsid w:val="0008157D"/>
    <w:rsid w:val="0008266D"/>
    <w:rsid w:val="000839A8"/>
    <w:rsid w:val="00084DA9"/>
    <w:rsid w:val="00086F94"/>
    <w:rsid w:val="000912D9"/>
    <w:rsid w:val="000964BB"/>
    <w:rsid w:val="00097E74"/>
    <w:rsid w:val="000A0CF7"/>
    <w:rsid w:val="000A27DB"/>
    <w:rsid w:val="000A3B13"/>
    <w:rsid w:val="000A5AA4"/>
    <w:rsid w:val="000A6997"/>
    <w:rsid w:val="000B0146"/>
    <w:rsid w:val="000B0920"/>
    <w:rsid w:val="000B0DFD"/>
    <w:rsid w:val="000B5156"/>
    <w:rsid w:val="000C1107"/>
    <w:rsid w:val="000C1C83"/>
    <w:rsid w:val="000C429D"/>
    <w:rsid w:val="000C55C6"/>
    <w:rsid w:val="000C675A"/>
    <w:rsid w:val="000C7401"/>
    <w:rsid w:val="000C75D0"/>
    <w:rsid w:val="000D1D05"/>
    <w:rsid w:val="000D5714"/>
    <w:rsid w:val="000D7A27"/>
    <w:rsid w:val="000E7B9A"/>
    <w:rsid w:val="000F3AB3"/>
    <w:rsid w:val="000F46AD"/>
    <w:rsid w:val="000F4F82"/>
    <w:rsid w:val="00101A2B"/>
    <w:rsid w:val="00101CDB"/>
    <w:rsid w:val="0010418E"/>
    <w:rsid w:val="00104447"/>
    <w:rsid w:val="00104972"/>
    <w:rsid w:val="001050BE"/>
    <w:rsid w:val="00107221"/>
    <w:rsid w:val="00111FC1"/>
    <w:rsid w:val="001143D5"/>
    <w:rsid w:val="001244F3"/>
    <w:rsid w:val="001266D9"/>
    <w:rsid w:val="0013446E"/>
    <w:rsid w:val="001354F8"/>
    <w:rsid w:val="001355DA"/>
    <w:rsid w:val="00146772"/>
    <w:rsid w:val="001527A7"/>
    <w:rsid w:val="00155044"/>
    <w:rsid w:val="001558D3"/>
    <w:rsid w:val="00156C51"/>
    <w:rsid w:val="001576EB"/>
    <w:rsid w:val="00163CFC"/>
    <w:rsid w:val="00163E95"/>
    <w:rsid w:val="001704CE"/>
    <w:rsid w:val="0017068A"/>
    <w:rsid w:val="00170D7D"/>
    <w:rsid w:val="0017551F"/>
    <w:rsid w:val="0018225C"/>
    <w:rsid w:val="00182F4D"/>
    <w:rsid w:val="0018434A"/>
    <w:rsid w:val="00186F8F"/>
    <w:rsid w:val="00190129"/>
    <w:rsid w:val="00193CCD"/>
    <w:rsid w:val="00195EC7"/>
    <w:rsid w:val="001A0498"/>
    <w:rsid w:val="001A4BF4"/>
    <w:rsid w:val="001B1FBC"/>
    <w:rsid w:val="001B34C5"/>
    <w:rsid w:val="001B3DB5"/>
    <w:rsid w:val="001C643B"/>
    <w:rsid w:val="001C700C"/>
    <w:rsid w:val="001C7AB2"/>
    <w:rsid w:val="001D078F"/>
    <w:rsid w:val="001E1C11"/>
    <w:rsid w:val="001E6548"/>
    <w:rsid w:val="001F529F"/>
    <w:rsid w:val="00207AE2"/>
    <w:rsid w:val="00211862"/>
    <w:rsid w:val="00214C3A"/>
    <w:rsid w:val="00215FA5"/>
    <w:rsid w:val="00217211"/>
    <w:rsid w:val="0021787A"/>
    <w:rsid w:val="002203DD"/>
    <w:rsid w:val="002216AF"/>
    <w:rsid w:val="00225864"/>
    <w:rsid w:val="0022615D"/>
    <w:rsid w:val="0022639B"/>
    <w:rsid w:val="00230676"/>
    <w:rsid w:val="00230924"/>
    <w:rsid w:val="00232993"/>
    <w:rsid w:val="00234086"/>
    <w:rsid w:val="002346DF"/>
    <w:rsid w:val="00235D97"/>
    <w:rsid w:val="002510E2"/>
    <w:rsid w:val="0025116B"/>
    <w:rsid w:val="00251E2C"/>
    <w:rsid w:val="00254090"/>
    <w:rsid w:val="0025491A"/>
    <w:rsid w:val="00254F8D"/>
    <w:rsid w:val="00256FE1"/>
    <w:rsid w:val="00272464"/>
    <w:rsid w:val="00280674"/>
    <w:rsid w:val="002837D9"/>
    <w:rsid w:val="00291CC1"/>
    <w:rsid w:val="002925F1"/>
    <w:rsid w:val="00293245"/>
    <w:rsid w:val="00294311"/>
    <w:rsid w:val="0029632A"/>
    <w:rsid w:val="002A2898"/>
    <w:rsid w:val="002A3B9F"/>
    <w:rsid w:val="002A43EB"/>
    <w:rsid w:val="002A4613"/>
    <w:rsid w:val="002B1239"/>
    <w:rsid w:val="002B1D53"/>
    <w:rsid w:val="002B39D2"/>
    <w:rsid w:val="002C0814"/>
    <w:rsid w:val="002C17B5"/>
    <w:rsid w:val="002C3506"/>
    <w:rsid w:val="002C42B8"/>
    <w:rsid w:val="002D6D20"/>
    <w:rsid w:val="002D757B"/>
    <w:rsid w:val="002D7D78"/>
    <w:rsid w:val="002E39FE"/>
    <w:rsid w:val="002F044B"/>
    <w:rsid w:val="002F1625"/>
    <w:rsid w:val="002F4127"/>
    <w:rsid w:val="002F586A"/>
    <w:rsid w:val="0030087E"/>
    <w:rsid w:val="0030119E"/>
    <w:rsid w:val="00306A70"/>
    <w:rsid w:val="00313DB0"/>
    <w:rsid w:val="003150C5"/>
    <w:rsid w:val="00323361"/>
    <w:rsid w:val="00323B6A"/>
    <w:rsid w:val="0032562E"/>
    <w:rsid w:val="00325F32"/>
    <w:rsid w:val="0032783E"/>
    <w:rsid w:val="00333CBD"/>
    <w:rsid w:val="00334E1A"/>
    <w:rsid w:val="003417DB"/>
    <w:rsid w:val="00344B27"/>
    <w:rsid w:val="003479AA"/>
    <w:rsid w:val="00350CD6"/>
    <w:rsid w:val="00351E81"/>
    <w:rsid w:val="00355CCA"/>
    <w:rsid w:val="00357AF3"/>
    <w:rsid w:val="00362FE6"/>
    <w:rsid w:val="003774F3"/>
    <w:rsid w:val="00383923"/>
    <w:rsid w:val="003A0D3F"/>
    <w:rsid w:val="003A3343"/>
    <w:rsid w:val="003A4191"/>
    <w:rsid w:val="003A4EAF"/>
    <w:rsid w:val="003A5728"/>
    <w:rsid w:val="003C1747"/>
    <w:rsid w:val="003C6406"/>
    <w:rsid w:val="003D1138"/>
    <w:rsid w:val="003E2574"/>
    <w:rsid w:val="003E47E7"/>
    <w:rsid w:val="003E6FEB"/>
    <w:rsid w:val="003F4287"/>
    <w:rsid w:val="004027A8"/>
    <w:rsid w:val="004127C2"/>
    <w:rsid w:val="004144BD"/>
    <w:rsid w:val="00414F90"/>
    <w:rsid w:val="0041671F"/>
    <w:rsid w:val="00416BA5"/>
    <w:rsid w:val="00423C89"/>
    <w:rsid w:val="00426896"/>
    <w:rsid w:val="00435155"/>
    <w:rsid w:val="0044286A"/>
    <w:rsid w:val="00446B90"/>
    <w:rsid w:val="00450F2F"/>
    <w:rsid w:val="00453BD9"/>
    <w:rsid w:val="00455853"/>
    <w:rsid w:val="004570C7"/>
    <w:rsid w:val="0045715C"/>
    <w:rsid w:val="00465871"/>
    <w:rsid w:val="0046602F"/>
    <w:rsid w:val="0046603B"/>
    <w:rsid w:val="004707B1"/>
    <w:rsid w:val="00472D39"/>
    <w:rsid w:val="004762FE"/>
    <w:rsid w:val="004807B1"/>
    <w:rsid w:val="0048404C"/>
    <w:rsid w:val="00493F12"/>
    <w:rsid w:val="00494C95"/>
    <w:rsid w:val="00495058"/>
    <w:rsid w:val="004960DD"/>
    <w:rsid w:val="004A2D18"/>
    <w:rsid w:val="004A31F1"/>
    <w:rsid w:val="004A6A56"/>
    <w:rsid w:val="004B0809"/>
    <w:rsid w:val="004B1B79"/>
    <w:rsid w:val="004B384B"/>
    <w:rsid w:val="004B528D"/>
    <w:rsid w:val="004B62EE"/>
    <w:rsid w:val="004C4067"/>
    <w:rsid w:val="004D356F"/>
    <w:rsid w:val="004D3FEF"/>
    <w:rsid w:val="004D6428"/>
    <w:rsid w:val="004F17AD"/>
    <w:rsid w:val="004F382F"/>
    <w:rsid w:val="004F613F"/>
    <w:rsid w:val="00500E33"/>
    <w:rsid w:val="00502D3A"/>
    <w:rsid w:val="005051BA"/>
    <w:rsid w:val="00505E4E"/>
    <w:rsid w:val="00507C15"/>
    <w:rsid w:val="0051439C"/>
    <w:rsid w:val="00515CC3"/>
    <w:rsid w:val="00523306"/>
    <w:rsid w:val="00526795"/>
    <w:rsid w:val="0053096A"/>
    <w:rsid w:val="00535A81"/>
    <w:rsid w:val="00540B0E"/>
    <w:rsid w:val="00540DAE"/>
    <w:rsid w:val="00541306"/>
    <w:rsid w:val="005418B7"/>
    <w:rsid w:val="00555C7D"/>
    <w:rsid w:val="00566983"/>
    <w:rsid w:val="00567811"/>
    <w:rsid w:val="00571E3B"/>
    <w:rsid w:val="0057273F"/>
    <w:rsid w:val="00576AFF"/>
    <w:rsid w:val="00580C94"/>
    <w:rsid w:val="00581190"/>
    <w:rsid w:val="0058216C"/>
    <w:rsid w:val="005839CB"/>
    <w:rsid w:val="005858B2"/>
    <w:rsid w:val="00585D69"/>
    <w:rsid w:val="005867AD"/>
    <w:rsid w:val="00587E00"/>
    <w:rsid w:val="005938C8"/>
    <w:rsid w:val="0059401F"/>
    <w:rsid w:val="005947BC"/>
    <w:rsid w:val="00594B89"/>
    <w:rsid w:val="00597E5C"/>
    <w:rsid w:val="005A6441"/>
    <w:rsid w:val="005B2918"/>
    <w:rsid w:val="005B5C82"/>
    <w:rsid w:val="005B675F"/>
    <w:rsid w:val="005B7EFE"/>
    <w:rsid w:val="005C0FBE"/>
    <w:rsid w:val="005C344D"/>
    <w:rsid w:val="005D0989"/>
    <w:rsid w:val="005D4CE9"/>
    <w:rsid w:val="005E19DD"/>
    <w:rsid w:val="005F1359"/>
    <w:rsid w:val="005F2E21"/>
    <w:rsid w:val="005F435A"/>
    <w:rsid w:val="005F460D"/>
    <w:rsid w:val="005F4CAA"/>
    <w:rsid w:val="005F5A7E"/>
    <w:rsid w:val="005F6660"/>
    <w:rsid w:val="0060369E"/>
    <w:rsid w:val="00604E9F"/>
    <w:rsid w:val="00607310"/>
    <w:rsid w:val="00630CFE"/>
    <w:rsid w:val="0063298E"/>
    <w:rsid w:val="00633914"/>
    <w:rsid w:val="00633F07"/>
    <w:rsid w:val="006404A7"/>
    <w:rsid w:val="00640AF3"/>
    <w:rsid w:val="006410F4"/>
    <w:rsid w:val="00643142"/>
    <w:rsid w:val="00646E4A"/>
    <w:rsid w:val="00651E9B"/>
    <w:rsid w:val="006569B3"/>
    <w:rsid w:val="00657FB0"/>
    <w:rsid w:val="00661678"/>
    <w:rsid w:val="0066529D"/>
    <w:rsid w:val="00665A3A"/>
    <w:rsid w:val="00665AA9"/>
    <w:rsid w:val="00674C58"/>
    <w:rsid w:val="00681E9E"/>
    <w:rsid w:val="00686D1E"/>
    <w:rsid w:val="00697388"/>
    <w:rsid w:val="006A18E4"/>
    <w:rsid w:val="006A2851"/>
    <w:rsid w:val="006A2935"/>
    <w:rsid w:val="006A3469"/>
    <w:rsid w:val="006C1523"/>
    <w:rsid w:val="006C758B"/>
    <w:rsid w:val="006D0FF6"/>
    <w:rsid w:val="006D4D11"/>
    <w:rsid w:val="006D6CD4"/>
    <w:rsid w:val="006E34B5"/>
    <w:rsid w:val="006E5068"/>
    <w:rsid w:val="006E612A"/>
    <w:rsid w:val="006E63C9"/>
    <w:rsid w:val="006F3448"/>
    <w:rsid w:val="006F4A45"/>
    <w:rsid w:val="00712776"/>
    <w:rsid w:val="00721DD8"/>
    <w:rsid w:val="00723D1A"/>
    <w:rsid w:val="00724069"/>
    <w:rsid w:val="00725AA3"/>
    <w:rsid w:val="00727486"/>
    <w:rsid w:val="00736F11"/>
    <w:rsid w:val="00744941"/>
    <w:rsid w:val="007449FE"/>
    <w:rsid w:val="00745CC9"/>
    <w:rsid w:val="00754508"/>
    <w:rsid w:val="00764E69"/>
    <w:rsid w:val="007666E3"/>
    <w:rsid w:val="00770BF7"/>
    <w:rsid w:val="00772A89"/>
    <w:rsid w:val="00772B35"/>
    <w:rsid w:val="00772C3F"/>
    <w:rsid w:val="00783BE6"/>
    <w:rsid w:val="007853CC"/>
    <w:rsid w:val="0078621C"/>
    <w:rsid w:val="0078787E"/>
    <w:rsid w:val="00793238"/>
    <w:rsid w:val="00795877"/>
    <w:rsid w:val="007A051D"/>
    <w:rsid w:val="007A0D20"/>
    <w:rsid w:val="007A3230"/>
    <w:rsid w:val="007B1234"/>
    <w:rsid w:val="007B234C"/>
    <w:rsid w:val="007B45D3"/>
    <w:rsid w:val="007B60A5"/>
    <w:rsid w:val="007B6BF6"/>
    <w:rsid w:val="007B707B"/>
    <w:rsid w:val="007C6110"/>
    <w:rsid w:val="007C7BAE"/>
    <w:rsid w:val="007C7E19"/>
    <w:rsid w:val="007D7CD4"/>
    <w:rsid w:val="007E2523"/>
    <w:rsid w:val="007F05DB"/>
    <w:rsid w:val="007F5DA5"/>
    <w:rsid w:val="00803C05"/>
    <w:rsid w:val="008054E4"/>
    <w:rsid w:val="00806A24"/>
    <w:rsid w:val="00817B94"/>
    <w:rsid w:val="00823157"/>
    <w:rsid w:val="00824DC6"/>
    <w:rsid w:val="00837691"/>
    <w:rsid w:val="008417D3"/>
    <w:rsid w:val="008419E5"/>
    <w:rsid w:val="0084224B"/>
    <w:rsid w:val="008455C1"/>
    <w:rsid w:val="008503A6"/>
    <w:rsid w:val="00852159"/>
    <w:rsid w:val="00852990"/>
    <w:rsid w:val="00854E8D"/>
    <w:rsid w:val="00861053"/>
    <w:rsid w:val="00866E96"/>
    <w:rsid w:val="00870A79"/>
    <w:rsid w:val="00872371"/>
    <w:rsid w:val="00872C3B"/>
    <w:rsid w:val="00872D8F"/>
    <w:rsid w:val="00875758"/>
    <w:rsid w:val="008817BE"/>
    <w:rsid w:val="008854D1"/>
    <w:rsid w:val="00891575"/>
    <w:rsid w:val="0089483C"/>
    <w:rsid w:val="00896A8E"/>
    <w:rsid w:val="00897809"/>
    <w:rsid w:val="008A5E8C"/>
    <w:rsid w:val="008A6B50"/>
    <w:rsid w:val="008A6F59"/>
    <w:rsid w:val="008A73BC"/>
    <w:rsid w:val="008B7311"/>
    <w:rsid w:val="008B77E3"/>
    <w:rsid w:val="008C7C91"/>
    <w:rsid w:val="008D2D54"/>
    <w:rsid w:val="008D3365"/>
    <w:rsid w:val="008D48AD"/>
    <w:rsid w:val="008D6257"/>
    <w:rsid w:val="008E63F1"/>
    <w:rsid w:val="008F3746"/>
    <w:rsid w:val="0090025E"/>
    <w:rsid w:val="00901CAD"/>
    <w:rsid w:val="00906F63"/>
    <w:rsid w:val="0090711F"/>
    <w:rsid w:val="00910553"/>
    <w:rsid w:val="009109C1"/>
    <w:rsid w:val="00912F05"/>
    <w:rsid w:val="00926314"/>
    <w:rsid w:val="00930BF7"/>
    <w:rsid w:val="0094355D"/>
    <w:rsid w:val="0094480E"/>
    <w:rsid w:val="00947ADE"/>
    <w:rsid w:val="0095158F"/>
    <w:rsid w:val="0095794B"/>
    <w:rsid w:val="00964193"/>
    <w:rsid w:val="00964DA2"/>
    <w:rsid w:val="009669B5"/>
    <w:rsid w:val="00970F89"/>
    <w:rsid w:val="00971FFD"/>
    <w:rsid w:val="009738AC"/>
    <w:rsid w:val="009767BF"/>
    <w:rsid w:val="00981742"/>
    <w:rsid w:val="00982A03"/>
    <w:rsid w:val="00982A9E"/>
    <w:rsid w:val="0098492F"/>
    <w:rsid w:val="00984E5B"/>
    <w:rsid w:val="00986F71"/>
    <w:rsid w:val="00997CC3"/>
    <w:rsid w:val="009A52C4"/>
    <w:rsid w:val="009B0014"/>
    <w:rsid w:val="009B0C59"/>
    <w:rsid w:val="009B6217"/>
    <w:rsid w:val="009C0B90"/>
    <w:rsid w:val="009C0F61"/>
    <w:rsid w:val="009C2906"/>
    <w:rsid w:val="009C4EC1"/>
    <w:rsid w:val="009C7E54"/>
    <w:rsid w:val="009D0516"/>
    <w:rsid w:val="009D36E4"/>
    <w:rsid w:val="009D7F95"/>
    <w:rsid w:val="009E747E"/>
    <w:rsid w:val="009F18E2"/>
    <w:rsid w:val="009F1AD7"/>
    <w:rsid w:val="00A02268"/>
    <w:rsid w:val="00A033E7"/>
    <w:rsid w:val="00A04F66"/>
    <w:rsid w:val="00A056D1"/>
    <w:rsid w:val="00A0586A"/>
    <w:rsid w:val="00A104A6"/>
    <w:rsid w:val="00A11E8F"/>
    <w:rsid w:val="00A135C6"/>
    <w:rsid w:val="00A16896"/>
    <w:rsid w:val="00A170AA"/>
    <w:rsid w:val="00A22E42"/>
    <w:rsid w:val="00A32598"/>
    <w:rsid w:val="00A365ED"/>
    <w:rsid w:val="00A4461D"/>
    <w:rsid w:val="00A52673"/>
    <w:rsid w:val="00A54AC7"/>
    <w:rsid w:val="00A57050"/>
    <w:rsid w:val="00A624F0"/>
    <w:rsid w:val="00A632FC"/>
    <w:rsid w:val="00A647C8"/>
    <w:rsid w:val="00A72480"/>
    <w:rsid w:val="00A73B2A"/>
    <w:rsid w:val="00A80469"/>
    <w:rsid w:val="00A8165D"/>
    <w:rsid w:val="00A83320"/>
    <w:rsid w:val="00A84D76"/>
    <w:rsid w:val="00A87EFC"/>
    <w:rsid w:val="00AA295A"/>
    <w:rsid w:val="00AA60EF"/>
    <w:rsid w:val="00AA7B7A"/>
    <w:rsid w:val="00AB0344"/>
    <w:rsid w:val="00AB53C7"/>
    <w:rsid w:val="00AC49E0"/>
    <w:rsid w:val="00AC6487"/>
    <w:rsid w:val="00AD1C24"/>
    <w:rsid w:val="00AD649F"/>
    <w:rsid w:val="00AE285D"/>
    <w:rsid w:val="00AE4D8F"/>
    <w:rsid w:val="00AE7B5A"/>
    <w:rsid w:val="00AF0485"/>
    <w:rsid w:val="00B01E48"/>
    <w:rsid w:val="00B07CCE"/>
    <w:rsid w:val="00B116CC"/>
    <w:rsid w:val="00B11B61"/>
    <w:rsid w:val="00B15BC3"/>
    <w:rsid w:val="00B169A5"/>
    <w:rsid w:val="00B23022"/>
    <w:rsid w:val="00B25F0B"/>
    <w:rsid w:val="00B273DE"/>
    <w:rsid w:val="00B27D00"/>
    <w:rsid w:val="00B330AB"/>
    <w:rsid w:val="00B42BDB"/>
    <w:rsid w:val="00B42EC1"/>
    <w:rsid w:val="00B43352"/>
    <w:rsid w:val="00B44024"/>
    <w:rsid w:val="00B45D24"/>
    <w:rsid w:val="00B509A5"/>
    <w:rsid w:val="00B70054"/>
    <w:rsid w:val="00B85E34"/>
    <w:rsid w:val="00B901B2"/>
    <w:rsid w:val="00B90724"/>
    <w:rsid w:val="00B9363D"/>
    <w:rsid w:val="00B958BD"/>
    <w:rsid w:val="00BA2F35"/>
    <w:rsid w:val="00BA61F2"/>
    <w:rsid w:val="00BB6309"/>
    <w:rsid w:val="00BB64BC"/>
    <w:rsid w:val="00BB6809"/>
    <w:rsid w:val="00BB7AF8"/>
    <w:rsid w:val="00BC05AC"/>
    <w:rsid w:val="00BC12DA"/>
    <w:rsid w:val="00BC1BE7"/>
    <w:rsid w:val="00BC2112"/>
    <w:rsid w:val="00BC5D34"/>
    <w:rsid w:val="00BC6345"/>
    <w:rsid w:val="00BD333C"/>
    <w:rsid w:val="00BD35CD"/>
    <w:rsid w:val="00BD7DF5"/>
    <w:rsid w:val="00BE11FC"/>
    <w:rsid w:val="00BE14BE"/>
    <w:rsid w:val="00BE3392"/>
    <w:rsid w:val="00BE678B"/>
    <w:rsid w:val="00BF519D"/>
    <w:rsid w:val="00BF56F6"/>
    <w:rsid w:val="00C042FA"/>
    <w:rsid w:val="00C04BD5"/>
    <w:rsid w:val="00C10742"/>
    <w:rsid w:val="00C13AF5"/>
    <w:rsid w:val="00C14AA4"/>
    <w:rsid w:val="00C173AB"/>
    <w:rsid w:val="00C226B5"/>
    <w:rsid w:val="00C23364"/>
    <w:rsid w:val="00C27A83"/>
    <w:rsid w:val="00C3309F"/>
    <w:rsid w:val="00C3642E"/>
    <w:rsid w:val="00C41365"/>
    <w:rsid w:val="00C42EE5"/>
    <w:rsid w:val="00C4331B"/>
    <w:rsid w:val="00C43A66"/>
    <w:rsid w:val="00C4769C"/>
    <w:rsid w:val="00C50896"/>
    <w:rsid w:val="00C5141F"/>
    <w:rsid w:val="00C54E7B"/>
    <w:rsid w:val="00C71277"/>
    <w:rsid w:val="00C725B7"/>
    <w:rsid w:val="00C73E52"/>
    <w:rsid w:val="00C8256D"/>
    <w:rsid w:val="00C85700"/>
    <w:rsid w:val="00C93A6C"/>
    <w:rsid w:val="00C95E79"/>
    <w:rsid w:val="00CA2691"/>
    <w:rsid w:val="00CA2E6C"/>
    <w:rsid w:val="00CA38AD"/>
    <w:rsid w:val="00CA4D76"/>
    <w:rsid w:val="00CB20AA"/>
    <w:rsid w:val="00CB5958"/>
    <w:rsid w:val="00CC0160"/>
    <w:rsid w:val="00CC3D03"/>
    <w:rsid w:val="00CC59C2"/>
    <w:rsid w:val="00CC6B00"/>
    <w:rsid w:val="00CD4B01"/>
    <w:rsid w:val="00CD4FBF"/>
    <w:rsid w:val="00CE1A38"/>
    <w:rsid w:val="00CE703A"/>
    <w:rsid w:val="00CF2E72"/>
    <w:rsid w:val="00CF3115"/>
    <w:rsid w:val="00CF4CEC"/>
    <w:rsid w:val="00CF64B2"/>
    <w:rsid w:val="00CF6598"/>
    <w:rsid w:val="00D0032B"/>
    <w:rsid w:val="00D0322E"/>
    <w:rsid w:val="00D04054"/>
    <w:rsid w:val="00D068EE"/>
    <w:rsid w:val="00D06A9E"/>
    <w:rsid w:val="00D1376C"/>
    <w:rsid w:val="00D142E7"/>
    <w:rsid w:val="00D16BF5"/>
    <w:rsid w:val="00D20589"/>
    <w:rsid w:val="00D23327"/>
    <w:rsid w:val="00D24FC2"/>
    <w:rsid w:val="00D25E6E"/>
    <w:rsid w:val="00D30D62"/>
    <w:rsid w:val="00D30DE7"/>
    <w:rsid w:val="00D32E71"/>
    <w:rsid w:val="00D339A6"/>
    <w:rsid w:val="00D5217F"/>
    <w:rsid w:val="00D55AEC"/>
    <w:rsid w:val="00D5665E"/>
    <w:rsid w:val="00D602E8"/>
    <w:rsid w:val="00D61A9A"/>
    <w:rsid w:val="00D67750"/>
    <w:rsid w:val="00D6787B"/>
    <w:rsid w:val="00D72CCF"/>
    <w:rsid w:val="00D7727C"/>
    <w:rsid w:val="00D82FEC"/>
    <w:rsid w:val="00D84B91"/>
    <w:rsid w:val="00D87997"/>
    <w:rsid w:val="00DA14CE"/>
    <w:rsid w:val="00DA3FA8"/>
    <w:rsid w:val="00DA5D86"/>
    <w:rsid w:val="00DA7216"/>
    <w:rsid w:val="00DB58A2"/>
    <w:rsid w:val="00DB5D80"/>
    <w:rsid w:val="00DC15AC"/>
    <w:rsid w:val="00DC3FA0"/>
    <w:rsid w:val="00DC4AB6"/>
    <w:rsid w:val="00DC5B91"/>
    <w:rsid w:val="00DC73DF"/>
    <w:rsid w:val="00DD0000"/>
    <w:rsid w:val="00DD1094"/>
    <w:rsid w:val="00DD4377"/>
    <w:rsid w:val="00DD5B63"/>
    <w:rsid w:val="00DE44EA"/>
    <w:rsid w:val="00DE63FC"/>
    <w:rsid w:val="00DF1414"/>
    <w:rsid w:val="00DF2620"/>
    <w:rsid w:val="00DF5E48"/>
    <w:rsid w:val="00E0141C"/>
    <w:rsid w:val="00E02B90"/>
    <w:rsid w:val="00E06042"/>
    <w:rsid w:val="00E15F69"/>
    <w:rsid w:val="00E26382"/>
    <w:rsid w:val="00E32B51"/>
    <w:rsid w:val="00E345D5"/>
    <w:rsid w:val="00E34E1A"/>
    <w:rsid w:val="00E433A3"/>
    <w:rsid w:val="00E439DC"/>
    <w:rsid w:val="00E451EE"/>
    <w:rsid w:val="00E45928"/>
    <w:rsid w:val="00E50656"/>
    <w:rsid w:val="00E55FBD"/>
    <w:rsid w:val="00E64975"/>
    <w:rsid w:val="00E7130C"/>
    <w:rsid w:val="00E71FBF"/>
    <w:rsid w:val="00E77603"/>
    <w:rsid w:val="00E8113E"/>
    <w:rsid w:val="00E81D97"/>
    <w:rsid w:val="00E83FB3"/>
    <w:rsid w:val="00E923D0"/>
    <w:rsid w:val="00E93CDD"/>
    <w:rsid w:val="00E96918"/>
    <w:rsid w:val="00EA07D5"/>
    <w:rsid w:val="00EB6B1C"/>
    <w:rsid w:val="00EC1C2B"/>
    <w:rsid w:val="00EC3302"/>
    <w:rsid w:val="00EC710C"/>
    <w:rsid w:val="00ED0946"/>
    <w:rsid w:val="00ED1168"/>
    <w:rsid w:val="00ED358F"/>
    <w:rsid w:val="00ED6667"/>
    <w:rsid w:val="00ED6834"/>
    <w:rsid w:val="00ED7E78"/>
    <w:rsid w:val="00EE05CF"/>
    <w:rsid w:val="00EE766C"/>
    <w:rsid w:val="00EE7C52"/>
    <w:rsid w:val="00EF192F"/>
    <w:rsid w:val="00EF1BCC"/>
    <w:rsid w:val="00EF32A3"/>
    <w:rsid w:val="00EF57C9"/>
    <w:rsid w:val="00EF726D"/>
    <w:rsid w:val="00F04498"/>
    <w:rsid w:val="00F0723F"/>
    <w:rsid w:val="00F07B60"/>
    <w:rsid w:val="00F13666"/>
    <w:rsid w:val="00F14137"/>
    <w:rsid w:val="00F21C5E"/>
    <w:rsid w:val="00F23F52"/>
    <w:rsid w:val="00F241D1"/>
    <w:rsid w:val="00F24D59"/>
    <w:rsid w:val="00F260F3"/>
    <w:rsid w:val="00F30F51"/>
    <w:rsid w:val="00F33F4A"/>
    <w:rsid w:val="00F34167"/>
    <w:rsid w:val="00F368C0"/>
    <w:rsid w:val="00F40ECA"/>
    <w:rsid w:val="00F44F0F"/>
    <w:rsid w:val="00F452BD"/>
    <w:rsid w:val="00F463DB"/>
    <w:rsid w:val="00F475CF"/>
    <w:rsid w:val="00F53AA9"/>
    <w:rsid w:val="00F57C25"/>
    <w:rsid w:val="00F620F0"/>
    <w:rsid w:val="00F64C94"/>
    <w:rsid w:val="00F6745D"/>
    <w:rsid w:val="00F678FA"/>
    <w:rsid w:val="00F719C2"/>
    <w:rsid w:val="00F72159"/>
    <w:rsid w:val="00F73377"/>
    <w:rsid w:val="00F7656B"/>
    <w:rsid w:val="00FA0C71"/>
    <w:rsid w:val="00FB1B87"/>
    <w:rsid w:val="00FB1EAC"/>
    <w:rsid w:val="00FB36B7"/>
    <w:rsid w:val="00FB3DA7"/>
    <w:rsid w:val="00FC00B9"/>
    <w:rsid w:val="00FC10FE"/>
    <w:rsid w:val="00FC5299"/>
    <w:rsid w:val="00FC77FA"/>
    <w:rsid w:val="00FC7C7B"/>
    <w:rsid w:val="00FD293B"/>
    <w:rsid w:val="00FD55BE"/>
    <w:rsid w:val="00FD7254"/>
    <w:rsid w:val="00FE497D"/>
    <w:rsid w:val="00FE5943"/>
    <w:rsid w:val="00FE729D"/>
    <w:rsid w:val="00FF1609"/>
    <w:rsid w:val="00FF19E2"/>
    <w:rsid w:val="00FF7D28"/>
    <w:rsid w:val="01A1E78A"/>
    <w:rsid w:val="0268A986"/>
    <w:rsid w:val="03248F8E"/>
    <w:rsid w:val="0DB77902"/>
    <w:rsid w:val="0E674235"/>
    <w:rsid w:val="10B30D8A"/>
    <w:rsid w:val="163B25F5"/>
    <w:rsid w:val="190D78DC"/>
    <w:rsid w:val="1A0EC3E7"/>
    <w:rsid w:val="1B348A66"/>
    <w:rsid w:val="1F4755A7"/>
    <w:rsid w:val="1F65D626"/>
    <w:rsid w:val="224BD958"/>
    <w:rsid w:val="27BD13D5"/>
    <w:rsid w:val="28C2ABD3"/>
    <w:rsid w:val="2D34B932"/>
    <w:rsid w:val="32ADB2A7"/>
    <w:rsid w:val="3767FB6D"/>
    <w:rsid w:val="377AC9AE"/>
    <w:rsid w:val="3A5F7909"/>
    <w:rsid w:val="3E7296A4"/>
    <w:rsid w:val="3F76E7A1"/>
    <w:rsid w:val="44ABFC01"/>
    <w:rsid w:val="46D611C9"/>
    <w:rsid w:val="47F3F311"/>
    <w:rsid w:val="49418A0A"/>
    <w:rsid w:val="4FCE8791"/>
    <w:rsid w:val="506E3655"/>
    <w:rsid w:val="556AF11A"/>
    <w:rsid w:val="55CA482E"/>
    <w:rsid w:val="5B179948"/>
    <w:rsid w:val="5BDF5AD8"/>
    <w:rsid w:val="5E455446"/>
    <w:rsid w:val="5FCDF628"/>
    <w:rsid w:val="6136E9FC"/>
    <w:rsid w:val="6168145C"/>
    <w:rsid w:val="636ABD5E"/>
    <w:rsid w:val="66AA8594"/>
    <w:rsid w:val="6AD8BA3C"/>
    <w:rsid w:val="71C7393C"/>
    <w:rsid w:val="7233D12D"/>
    <w:rsid w:val="73B67931"/>
    <w:rsid w:val="761B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4EC3118"/>
  <w15:docId w15:val="{DD2CF0C0-2F57-4280-B4AD-18968F99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0912D9"/>
  </w:style>
  <w:style w:type="paragraph" w:styleId="berschrift1">
    <w:name w:val="heading 1"/>
    <w:aliases w:val="woa-h1-new,Tirift 1,eu_u1_neu,überschrift 1,heading1,OFP1,heading 1"/>
    <w:basedOn w:val="Standard"/>
    <w:next w:val="Standard"/>
    <w:link w:val="berschrift1Zchn"/>
    <w:qFormat/>
    <w:rsid w:val="00ED358F"/>
    <w:pPr>
      <w:pageBreakBefore/>
      <w:widowControl w:val="0"/>
      <w:tabs>
        <w:tab w:val="left" w:pos="3067"/>
      </w:tabs>
      <w:spacing w:before="120" w:after="400" w:line="240" w:lineRule="auto"/>
      <w:outlineLvl w:val="0"/>
    </w:pPr>
    <w:rPr>
      <w:rFonts w:ascii="Gill Sans MT" w:eastAsia="MS Mincho" w:hAnsi="Gill Sans MT" w:cs="Times New Roman"/>
      <w:b/>
      <w:color w:val="000000"/>
      <w:sz w:val="28"/>
      <w:szCs w:val="20"/>
      <w:lang w:val="en-GB"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1527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339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4F38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semiHidden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07221"/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rstandard">
    <w:name w:val="FiBL_mr_standard"/>
    <w:qFormat/>
    <w:rsid w:val="000C429D"/>
    <w:pPr>
      <w:spacing w:after="120" w:line="280" w:lineRule="atLeast"/>
    </w:pPr>
    <w:rPr>
      <w:rFonts w:ascii="Palatino Linotype" w:hAnsi="Palatino Linotype"/>
      <w:lang w:val="en-GB"/>
    </w:rPr>
  </w:style>
  <w:style w:type="character" w:styleId="Hyperlink">
    <w:name w:val="Hyperlink"/>
    <w:basedOn w:val="Absatz-Standardschriftart"/>
    <w:uiPriority w:val="99"/>
    <w:semiHidden/>
    <w:rsid w:val="002925F1"/>
    <w:rPr>
      <w:color w:val="646464" w:themeColor="hyperlink"/>
      <w:u w:val="single"/>
    </w:rPr>
  </w:style>
  <w:style w:type="paragraph" w:customStyle="1" w:styleId="FiBLmrfooter">
    <w:name w:val="FiBL_mr_footer"/>
    <w:basedOn w:val="Standard"/>
    <w:qFormat/>
    <w:rsid w:val="00567811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Sitka Text" w:hAnsi="Gill Sans MT" w:cs="Sitka Text"/>
      <w:color w:val="231F20"/>
      <w:w w:val="105"/>
      <w:sz w:val="20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5C6"/>
    <w:rPr>
      <w:rFonts w:ascii="Segoe UI" w:hAnsi="Segoe UI" w:cs="Segoe UI"/>
      <w:sz w:val="18"/>
      <w:szCs w:val="18"/>
    </w:rPr>
  </w:style>
  <w:style w:type="paragraph" w:customStyle="1" w:styleId="FiBLmrbulletpoint">
    <w:name w:val="FiBL_mr_bulletpoint"/>
    <w:basedOn w:val="FiBLmrstandard"/>
    <w:qFormat/>
    <w:rsid w:val="00F620F0"/>
    <w:pPr>
      <w:numPr>
        <w:numId w:val="1"/>
      </w:numPr>
    </w:pPr>
  </w:style>
  <w:style w:type="paragraph" w:customStyle="1" w:styleId="FiBLmrbulletpoint2">
    <w:name w:val="FiBL_mr_bulletpoint_2"/>
    <w:basedOn w:val="FiBLmrbulletpoint"/>
    <w:qFormat/>
    <w:rsid w:val="001354F8"/>
    <w:pPr>
      <w:numPr>
        <w:ilvl w:val="1"/>
      </w:numPr>
      <w:ind w:left="568" w:hanging="284"/>
    </w:pPr>
  </w:style>
  <w:style w:type="paragraph" w:customStyle="1" w:styleId="FiBLmrbulletpoint3">
    <w:name w:val="FiBL_mr_bulletpoint_3"/>
    <w:basedOn w:val="FiBLmrbulletpoint"/>
    <w:qFormat/>
    <w:rsid w:val="001354F8"/>
    <w:pPr>
      <w:numPr>
        <w:ilvl w:val="2"/>
      </w:numPr>
      <w:ind w:left="709" w:hanging="284"/>
    </w:pPr>
  </w:style>
  <w:style w:type="paragraph" w:customStyle="1" w:styleId="FiBLmrnumbering">
    <w:name w:val="FiBL_mr_numbering"/>
    <w:basedOn w:val="FiBLmrstandard"/>
    <w:qFormat/>
    <w:rsid w:val="002F1625"/>
    <w:pPr>
      <w:numPr>
        <w:numId w:val="3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color w:val="808080"/>
    </w:rPr>
  </w:style>
  <w:style w:type="paragraph" w:customStyle="1" w:styleId="FiBLmrtitle">
    <w:name w:val="FiBL_mr_title"/>
    <w:basedOn w:val="FiBLmrstandard"/>
    <w:qFormat/>
    <w:rsid w:val="004762F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rlead">
    <w:name w:val="FiBL_mr_lead"/>
    <w:basedOn w:val="FiBLmrstandard"/>
    <w:next w:val="FiBLmrstandard"/>
    <w:qFormat/>
    <w:rsid w:val="002F1625"/>
    <w:pPr>
      <w:spacing w:after="200"/>
    </w:pPr>
    <w:rPr>
      <w:rFonts w:ascii="Gill Sans MT" w:hAnsi="Gill Sans MT"/>
      <w:b/>
    </w:rPr>
  </w:style>
  <w:style w:type="paragraph" w:customStyle="1" w:styleId="FiBLmrheader">
    <w:name w:val="FiBL_mr_header"/>
    <w:basedOn w:val="FiBLmrstandard"/>
    <w:qFormat/>
    <w:rsid w:val="007666E3"/>
    <w:pPr>
      <w:spacing w:after="0" w:line="240" w:lineRule="auto"/>
    </w:pPr>
    <w:rPr>
      <w:rFonts w:ascii="Gill Sans MT" w:hAnsi="Gill Sans MT"/>
    </w:rPr>
  </w:style>
  <w:style w:type="paragraph" w:customStyle="1" w:styleId="FiBLmrsubheader">
    <w:name w:val="FiBL_mr_subheader"/>
    <w:basedOn w:val="FiBLmrstandard"/>
    <w:qFormat/>
    <w:rsid w:val="002F1625"/>
    <w:pPr>
      <w:keepNext/>
      <w:spacing w:before="360"/>
    </w:pPr>
    <w:rPr>
      <w:rFonts w:ascii="Gill Sans MT" w:hAnsi="Gill Sans MT"/>
      <w:b/>
    </w:rPr>
  </w:style>
  <w:style w:type="paragraph" w:customStyle="1" w:styleId="FiBLmraddinfo">
    <w:name w:val="FiBL_mr_add_info"/>
    <w:basedOn w:val="FiBLmrstandard"/>
    <w:next w:val="FiBLmrstandard"/>
    <w:qFormat/>
    <w:rsid w:val="00567811"/>
    <w:pPr>
      <w:keepNext/>
      <w:spacing w:before="400"/>
    </w:pPr>
    <w:rPr>
      <w:rFonts w:ascii="Gill Sans MT" w:hAnsi="Gill Sans MT"/>
      <w:b/>
    </w:rPr>
  </w:style>
  <w:style w:type="paragraph" w:customStyle="1" w:styleId="FiBLmrreferences">
    <w:name w:val="FiBL_mr_references"/>
    <w:basedOn w:val="FiBLmrstandard"/>
    <w:qFormat/>
    <w:rsid w:val="00A54AC7"/>
    <w:pPr>
      <w:spacing w:before="40" w:after="40" w:line="240" w:lineRule="auto"/>
      <w:ind w:left="425" w:hanging="425"/>
    </w:pPr>
    <w:rPr>
      <w:sz w:val="20"/>
    </w:rPr>
  </w:style>
  <w:style w:type="paragraph" w:customStyle="1" w:styleId="FiBLmrpagenumber">
    <w:name w:val="FiBL_mr_pagenumber"/>
    <w:basedOn w:val="FiBLmrfooter"/>
    <w:qFormat/>
    <w:rsid w:val="00DA14CE"/>
  </w:style>
  <w:style w:type="paragraph" w:customStyle="1" w:styleId="FiBLmrannotationbulletpoint">
    <w:name w:val="FiBL_mr_annotation_bulletpoint"/>
    <w:basedOn w:val="FiBLmrbulletpoint"/>
    <w:qFormat/>
    <w:rsid w:val="006569B3"/>
    <w:pPr>
      <w:numPr>
        <w:numId w:val="4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 w:line="240" w:lineRule="auto"/>
      <w:ind w:left="426" w:right="170" w:hanging="284"/>
    </w:pPr>
    <w:rPr>
      <w:rFonts w:ascii="Gill Sans MT" w:hAnsi="Gill Sans MT"/>
    </w:rPr>
  </w:style>
  <w:style w:type="paragraph" w:customStyle="1" w:styleId="FiBLmrannotation">
    <w:name w:val="FiBL_mr_annotation"/>
    <w:basedOn w:val="Standard"/>
    <w:qFormat/>
    <w:rsid w:val="00B15BC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  <w:lang w:val="en-GB"/>
    </w:rPr>
  </w:style>
  <w:style w:type="paragraph" w:customStyle="1" w:styleId="FiBLmrannotationtitle">
    <w:name w:val="FiBL_mr_annotation_title"/>
    <w:basedOn w:val="FiBLmraddinfo"/>
    <w:qFormat/>
    <w:rsid w:val="006569B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unhideWhenUsed/>
    <w:rsid w:val="00F678FA"/>
    <w:rPr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32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2993"/>
  </w:style>
  <w:style w:type="character" w:styleId="Kommentarzeichen">
    <w:name w:val="annotation reference"/>
    <w:basedOn w:val="Absatz-Standardschriftart"/>
    <w:uiPriority w:val="99"/>
    <w:semiHidden/>
    <w:unhideWhenUsed/>
    <w:rsid w:val="00E811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113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113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11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113E"/>
    <w:rPr>
      <w:b/>
      <w:bCs/>
      <w:sz w:val="20"/>
      <w:szCs w:val="20"/>
    </w:rPr>
  </w:style>
  <w:style w:type="character" w:customStyle="1" w:styleId="berschrift1Zchn">
    <w:name w:val="Überschrift 1 Zchn"/>
    <w:aliases w:val="woa-h1-new Zchn,Tirift 1 Zchn,eu_u1_neu Zchn,überschrift 1 Zchn,heading1 Zchn,OFP1 Zchn,heading 1 Zchn"/>
    <w:basedOn w:val="Absatz-Standardschriftart"/>
    <w:link w:val="berschrift1"/>
    <w:rsid w:val="00ED358F"/>
    <w:rPr>
      <w:rFonts w:ascii="Gill Sans MT" w:eastAsia="MS Mincho" w:hAnsi="Gill Sans MT" w:cs="Times New Roman"/>
      <w:b/>
      <w:color w:val="000000"/>
      <w:sz w:val="28"/>
      <w:szCs w:val="20"/>
      <w:lang w:val="en-GB" w:eastAsia="de-CH"/>
    </w:rPr>
  </w:style>
  <w:style w:type="paragraph" w:customStyle="1" w:styleId="fiblmodul">
    <w:name w:val="fibl_modul"/>
    <w:basedOn w:val="Standard"/>
    <w:next w:val="Standard"/>
    <w:semiHidden/>
    <w:qFormat/>
    <w:rsid w:val="00ED358F"/>
    <w:pPr>
      <w:numPr>
        <w:numId w:val="5"/>
      </w:numPr>
      <w:tabs>
        <w:tab w:val="clear" w:pos="720"/>
        <w:tab w:val="num" w:pos="360"/>
      </w:tabs>
      <w:spacing w:after="360" w:line="400" w:lineRule="atLeast"/>
      <w:ind w:left="0" w:firstLine="0"/>
      <w:contextualSpacing/>
    </w:pPr>
    <w:rPr>
      <w:rFonts w:ascii="Times" w:eastAsia="Times New Roman" w:hAnsi="Times" w:cs="Arial"/>
      <w:b/>
      <w:color w:val="00B091"/>
      <w:sz w:val="36"/>
      <w:szCs w:val="32"/>
      <w:lang w:val="en-GB" w:eastAsia="de-CH"/>
    </w:rPr>
  </w:style>
  <w:style w:type="paragraph" w:customStyle="1" w:styleId="spacer">
    <w:name w:val="spacer"/>
    <w:basedOn w:val="Standard"/>
    <w:semiHidden/>
    <w:qFormat/>
    <w:rsid w:val="00ED358F"/>
    <w:pPr>
      <w:tabs>
        <w:tab w:val="right" w:pos="9360"/>
      </w:tabs>
      <w:spacing w:after="0" w:line="240" w:lineRule="auto"/>
    </w:pPr>
    <w:rPr>
      <w:rFonts w:ascii="Times" w:eastAsia="Times New Roman" w:hAnsi="Times" w:cs="Times New Roman"/>
      <w:sz w:val="4"/>
      <w:szCs w:val="4"/>
      <w:lang w:val="en-GB" w:eastAsia="de-CH"/>
    </w:rPr>
  </w:style>
  <w:style w:type="paragraph" w:customStyle="1" w:styleId="woa-table-headline">
    <w:name w:val="woa-table-headline"/>
    <w:basedOn w:val="Standard"/>
    <w:next w:val="Standard"/>
    <w:link w:val="woa-table-headlineChar"/>
    <w:rsid w:val="00ED358F"/>
    <w:pPr>
      <w:keepNext/>
      <w:tabs>
        <w:tab w:val="left" w:pos="3060"/>
        <w:tab w:val="left" w:pos="6120"/>
      </w:tabs>
      <w:spacing w:before="240" w:after="120" w:line="240" w:lineRule="auto"/>
      <w:jc w:val="both"/>
    </w:pPr>
    <w:rPr>
      <w:rFonts w:ascii="Gill Sans MT" w:eastAsia="MS Mincho" w:hAnsi="Gill Sans MT" w:cs="Arial"/>
      <w:b/>
      <w:snapToGrid w:val="0"/>
      <w:color w:val="000000"/>
      <w:sz w:val="18"/>
      <w:lang w:val="en-US" w:eastAsia="de-CH"/>
    </w:rPr>
  </w:style>
  <w:style w:type="paragraph" w:customStyle="1" w:styleId="woa-table-text">
    <w:name w:val="woa-table-text"/>
    <w:basedOn w:val="Standard"/>
    <w:link w:val="woa-table-textChar"/>
    <w:qFormat/>
    <w:rsid w:val="00ED358F"/>
    <w:pPr>
      <w:keepLines/>
      <w:tabs>
        <w:tab w:val="left" w:pos="3060"/>
        <w:tab w:val="left" w:pos="6120"/>
      </w:tabs>
      <w:spacing w:before="20" w:after="20" w:line="240" w:lineRule="auto"/>
    </w:pPr>
    <w:rPr>
      <w:rFonts w:ascii="Gill Sans MT" w:eastAsia="MS Mincho" w:hAnsi="Gill Sans MT" w:cs="Times New Roman"/>
      <w:snapToGrid w:val="0"/>
      <w:color w:val="000000"/>
      <w:sz w:val="15"/>
      <w:szCs w:val="12"/>
      <w:lang w:val="en-US" w:eastAsia="x-none"/>
    </w:rPr>
  </w:style>
  <w:style w:type="paragraph" w:styleId="Aufzhlungszeichen3">
    <w:name w:val="List Bullet 3"/>
    <w:basedOn w:val="Standard"/>
    <w:autoRedefine/>
    <w:uiPriority w:val="99"/>
    <w:semiHidden/>
    <w:rsid w:val="00ED358F"/>
    <w:pPr>
      <w:numPr>
        <w:numId w:val="6"/>
      </w:numPr>
      <w:spacing w:after="0" w:line="240" w:lineRule="auto"/>
    </w:pPr>
    <w:rPr>
      <w:rFonts w:ascii="Times" w:eastAsia="Times New Roman" w:hAnsi="Times" w:cs="Times New Roman"/>
      <w:sz w:val="20"/>
      <w:szCs w:val="20"/>
      <w:lang w:val="en-GB" w:eastAsia="de-CH"/>
    </w:rPr>
  </w:style>
  <w:style w:type="character" w:customStyle="1" w:styleId="woa-table-textChar">
    <w:name w:val="woa-table-text Char"/>
    <w:link w:val="woa-table-text"/>
    <w:rsid w:val="00ED358F"/>
    <w:rPr>
      <w:rFonts w:ascii="Gill Sans MT" w:eastAsia="MS Mincho" w:hAnsi="Gill Sans MT" w:cs="Times New Roman"/>
      <w:snapToGrid w:val="0"/>
      <w:color w:val="000000"/>
      <w:sz w:val="15"/>
      <w:szCs w:val="12"/>
      <w:lang w:val="en-US" w:eastAsia="x-none"/>
    </w:rPr>
  </w:style>
  <w:style w:type="character" w:customStyle="1" w:styleId="woa-table-headlineChar">
    <w:name w:val="woa-table-headline Char"/>
    <w:link w:val="woa-table-headline"/>
    <w:rsid w:val="00ED358F"/>
    <w:rPr>
      <w:rFonts w:ascii="Gill Sans MT" w:eastAsia="MS Mincho" w:hAnsi="Gill Sans MT" w:cs="Arial"/>
      <w:b/>
      <w:snapToGrid w:val="0"/>
      <w:color w:val="000000"/>
      <w:sz w:val="18"/>
      <w:lang w:val="en-US" w:eastAsia="de-CH"/>
    </w:rPr>
  </w:style>
  <w:style w:type="table" w:customStyle="1" w:styleId="woatable">
    <w:name w:val="woa_table"/>
    <w:basedOn w:val="NormaleTabelle"/>
    <w:uiPriority w:val="63"/>
    <w:rsid w:val="00ED358F"/>
    <w:pPr>
      <w:spacing w:before="20" w:after="20" w:line="240" w:lineRule="auto"/>
    </w:pPr>
    <w:rPr>
      <w:rFonts w:ascii="Gill Sans MT" w:eastAsia="Calibri" w:hAnsi="Gill Sans MT" w:cs="Times New Roman"/>
      <w:sz w:val="15"/>
      <w:lang w:val="en-GB" w:eastAsia="en-US"/>
    </w:rPr>
    <w:tblPr>
      <w:tblStyleRowBandSize w:val="1"/>
      <w:tblStyleColBandSize w:val="1"/>
      <w:tblBorders>
        <w:bottom w:val="single" w:sz="8" w:space="0" w:color="256C8E"/>
      </w:tblBorders>
    </w:tblPr>
    <w:tblStylePr w:type="firstRow">
      <w:pPr>
        <w:wordWrap/>
        <w:spacing w:beforeLines="20" w:before="20" w:beforeAutospacing="0" w:afterLines="20" w:after="20" w:afterAutospacing="0" w:line="240" w:lineRule="auto"/>
      </w:pPr>
      <w:rPr>
        <w:rFonts w:ascii="Gill Sans MT" w:hAnsi="Gill Sans MT"/>
        <w:b w:val="0"/>
        <w:bCs/>
        <w:color w:val="auto"/>
        <w:sz w:val="15"/>
      </w:rPr>
      <w:tblPr/>
      <w:tcPr>
        <w:tcBorders>
          <w:top w:val="single" w:sz="8" w:space="0" w:color="2F6C86"/>
          <w:bottom w:val="single" w:sz="8" w:space="0" w:color="2F6C86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1EDF2"/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Zitat">
    <w:name w:val="Quote"/>
    <w:basedOn w:val="Standard"/>
    <w:next w:val="Standard"/>
    <w:link w:val="ZitatZchn"/>
    <w:uiPriority w:val="29"/>
    <w:qFormat/>
    <w:rsid w:val="00ED358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D358F"/>
    <w:rPr>
      <w:i/>
      <w:iCs/>
      <w:color w:val="000000" w:themeColor="text1"/>
    </w:rPr>
  </w:style>
  <w:style w:type="paragraph" w:customStyle="1" w:styleId="eulogos">
    <w:name w:val="eu_logos"/>
    <w:basedOn w:val="Standard"/>
    <w:semiHidden/>
    <w:qFormat/>
    <w:rsid w:val="0029632A"/>
    <w:pPr>
      <w:framePr w:w="8618" w:h="2268" w:hRule="exact" w:wrap="around" w:hAnchor="margin" w:yAlign="top" w:anchorLock="1"/>
      <w:shd w:val="solid" w:color="FFFFFF" w:fill="FFFFFF"/>
      <w:tabs>
        <w:tab w:val="left" w:pos="3060"/>
        <w:tab w:val="left" w:pos="6120"/>
      </w:tabs>
      <w:spacing w:before="80" w:after="80" w:line="240" w:lineRule="auto"/>
      <w:jc w:val="right"/>
    </w:pPr>
    <w:rPr>
      <w:rFonts w:ascii="Palatino Linotype" w:eastAsia="MS Mincho" w:hAnsi="Palatino Linotype" w:cs="Times New Roman"/>
      <w:snapToGrid w:val="0"/>
      <w:sz w:val="19"/>
      <w:szCs w:val="18"/>
      <w:lang w:val="en-GB" w:eastAsia="x-non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7130C"/>
    <w:rPr>
      <w:color w:val="605E5C"/>
      <w:shd w:val="clear" w:color="auto" w:fill="E1DFDD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C17B5"/>
    <w:rPr>
      <w:color w:val="605E5C"/>
      <w:shd w:val="clear" w:color="auto" w:fill="E1DFDD"/>
    </w:rPr>
  </w:style>
  <w:style w:type="character" w:customStyle="1" w:styleId="Mention1">
    <w:name w:val="Mention1"/>
    <w:basedOn w:val="Absatz-Standardschriftart"/>
    <w:uiPriority w:val="99"/>
    <w:unhideWhenUsed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073330"/>
    <w:pPr>
      <w:spacing w:after="0" w:line="240" w:lineRule="auto"/>
    </w:p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515CC3"/>
    <w:rPr>
      <w:color w:val="605E5C"/>
      <w:shd w:val="clear" w:color="auto" w:fill="E1DFDD"/>
    </w:rPr>
  </w:style>
  <w:style w:type="character" w:customStyle="1" w:styleId="woa-footnoteChar">
    <w:name w:val="woa-footnote Char"/>
    <w:link w:val="woa-footnote"/>
    <w:locked/>
    <w:rsid w:val="007B60A5"/>
    <w:rPr>
      <w:rFonts w:ascii="Palatino Linotype" w:hAnsi="Palatino Linotype" w:cs="Arial"/>
      <w:bCs/>
      <w:color w:val="000000"/>
      <w:sz w:val="15"/>
      <w:lang w:val="en-GB" w:eastAsia="de-DE"/>
    </w:rPr>
  </w:style>
  <w:style w:type="paragraph" w:customStyle="1" w:styleId="woa-footnote">
    <w:name w:val="woa-footnote"/>
    <w:basedOn w:val="Standard"/>
    <w:link w:val="woa-footnoteChar"/>
    <w:qFormat/>
    <w:rsid w:val="007B60A5"/>
    <w:pPr>
      <w:spacing w:after="0" w:line="240" w:lineRule="auto"/>
    </w:pPr>
    <w:rPr>
      <w:rFonts w:ascii="Palatino Linotype" w:hAnsi="Palatino Linotype" w:cs="Arial"/>
      <w:bCs/>
      <w:color w:val="000000"/>
      <w:sz w:val="15"/>
      <w:lang w:val="en-GB" w:eastAsia="de-DE"/>
    </w:rPr>
  </w:style>
  <w:style w:type="character" w:styleId="Funotenzeichen">
    <w:name w:val="footnote reference"/>
    <w:aliases w:val="Ref,de nota al pie,Referencia nota al pie,Footnote Reference/,EN Footnote Reference,Times 10 Point,Exposant 3 Point,Footnote symbol,Footnote reference number,note TESI,stylish,SUPERS,number,no...,Footnote"/>
    <w:uiPriority w:val="99"/>
    <w:semiHidden/>
    <w:unhideWhenUsed/>
    <w:qFormat/>
    <w:rsid w:val="007B60A5"/>
    <w:rPr>
      <w:vertAlign w:val="superscript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4F17AD"/>
    <w:rPr>
      <w:color w:val="605E5C"/>
      <w:shd w:val="clear" w:color="auto" w:fill="E1DFDD"/>
    </w:rPr>
  </w:style>
  <w:style w:type="character" w:customStyle="1" w:styleId="eop">
    <w:name w:val="eop"/>
    <w:basedOn w:val="Absatz-Standardschriftart"/>
    <w:rsid w:val="00772A89"/>
  </w:style>
  <w:style w:type="paragraph" w:styleId="Listenabsatz">
    <w:name w:val="List Paragraph"/>
    <w:basedOn w:val="Standard"/>
    <w:uiPriority w:val="34"/>
    <w:qFormat/>
    <w:rsid w:val="007853C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39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woa-standardChar">
    <w:name w:val="woa-standard Char"/>
    <w:link w:val="woa-standard"/>
    <w:locked/>
    <w:rsid w:val="00BC2112"/>
    <w:rPr>
      <w:rFonts w:ascii="Palatino Linotype" w:eastAsia="MS Mincho" w:hAnsi="Palatino Linotype"/>
      <w:sz w:val="19"/>
      <w:szCs w:val="18"/>
      <w:lang w:val="en-GB" w:eastAsia="x-none"/>
    </w:rPr>
  </w:style>
  <w:style w:type="paragraph" w:customStyle="1" w:styleId="woa-standard">
    <w:name w:val="woa-standard"/>
    <w:basedOn w:val="Standard"/>
    <w:link w:val="woa-standardChar"/>
    <w:qFormat/>
    <w:rsid w:val="00BC2112"/>
    <w:pPr>
      <w:tabs>
        <w:tab w:val="left" w:pos="3060"/>
        <w:tab w:val="left" w:pos="6120"/>
      </w:tabs>
      <w:snapToGrid w:val="0"/>
      <w:spacing w:before="40" w:after="40" w:line="240" w:lineRule="auto"/>
      <w:jc w:val="both"/>
    </w:pPr>
    <w:rPr>
      <w:rFonts w:ascii="Palatino Linotype" w:eastAsia="MS Mincho" w:hAnsi="Palatino Linotype"/>
      <w:sz w:val="19"/>
      <w:szCs w:val="18"/>
      <w:lang w:val="en-GB" w:eastAsia="x-none"/>
    </w:rPr>
  </w:style>
  <w:style w:type="character" w:customStyle="1" w:styleId="UnresolvedMention4">
    <w:name w:val="Unresolved Mention4"/>
    <w:basedOn w:val="Absatz-Standardschriftart"/>
    <w:uiPriority w:val="99"/>
    <w:semiHidden/>
    <w:unhideWhenUsed/>
    <w:rsid w:val="001527A7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27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woatable1">
    <w:name w:val="woa_table1"/>
    <w:basedOn w:val="NormaleTabelle"/>
    <w:uiPriority w:val="63"/>
    <w:rsid w:val="000F3AB3"/>
    <w:pPr>
      <w:spacing w:before="20" w:after="20" w:line="240" w:lineRule="auto"/>
    </w:pPr>
    <w:rPr>
      <w:rFonts w:ascii="Gill Sans MT" w:eastAsia="Calibri" w:hAnsi="Gill Sans MT" w:cs="Times"/>
      <w:sz w:val="13"/>
      <w:lang w:val="en-GB" w:eastAsia="en-US"/>
    </w:rPr>
    <w:tblPr>
      <w:tblStyleRowBandSize w:val="1"/>
      <w:tblInd w:w="0" w:type="nil"/>
      <w:tblBorders>
        <w:bottom w:val="single" w:sz="8" w:space="0" w:color="256C8E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ヒラギノ角ゴ Pro W3" w:eastAsia="ヒラギノ角ゴ Pro W3" w:hAnsi="ヒラギノ角ゴ Pro W3" w:hint="eastAsia"/>
        <w:b w:val="0"/>
        <w:bCs/>
        <w:color w:val="auto"/>
        <w:sz w:val="15"/>
        <w:szCs w:val="15"/>
      </w:rPr>
      <w:tblPr/>
      <w:tcPr>
        <w:tcBorders>
          <w:top w:val="single" w:sz="8" w:space="0" w:color="2F6C86"/>
          <w:bottom w:val="single" w:sz="8" w:space="0" w:color="2F6C86"/>
        </w:tcBorders>
        <w:shd w:val="clear" w:color="auto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2F6C86"/>
          <w:left w:val="nil"/>
          <w:bottom w:val="single" w:sz="8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nresolvedMention5">
    <w:name w:val="Unresolved Mention5"/>
    <w:basedOn w:val="Absatz-Standardschriftart"/>
    <w:uiPriority w:val="99"/>
    <w:semiHidden/>
    <w:unhideWhenUsed/>
    <w:rsid w:val="00AF0485"/>
    <w:rPr>
      <w:color w:val="605E5C"/>
      <w:shd w:val="clear" w:color="auto" w:fill="E1DFDD"/>
    </w:rPr>
  </w:style>
  <w:style w:type="character" w:customStyle="1" w:styleId="UnresolvedMention6">
    <w:name w:val="Unresolved Mention6"/>
    <w:basedOn w:val="Absatz-Standardschriftart"/>
    <w:uiPriority w:val="99"/>
    <w:semiHidden/>
    <w:unhideWhenUsed/>
    <w:rsid w:val="004F382F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38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woatable2">
    <w:name w:val="woa_table2"/>
    <w:basedOn w:val="NormaleTabelle"/>
    <w:uiPriority w:val="63"/>
    <w:rsid w:val="004F382F"/>
    <w:pPr>
      <w:spacing w:before="20" w:after="20" w:line="240" w:lineRule="auto"/>
    </w:pPr>
    <w:rPr>
      <w:rFonts w:ascii="Gill Sans MT" w:eastAsia="Calibri" w:hAnsi="Gill Sans MT" w:cs="Times"/>
      <w:sz w:val="13"/>
      <w:lang w:val="en-GB" w:eastAsia="en-US"/>
    </w:rPr>
    <w:tblPr>
      <w:tblStyleRowBandSize w:val="1"/>
      <w:tblInd w:w="0" w:type="nil"/>
      <w:tblBorders>
        <w:bottom w:val="single" w:sz="8" w:space="0" w:color="256C8E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ヒラギノ角ゴ Pro W3" w:eastAsia="ヒラギノ角ゴ Pro W3" w:hAnsi="ヒラギノ角ゴ Pro W3" w:cs="ヒラギノ角ゴ Pro W3" w:hint="eastAsia"/>
        <w:b w:val="0"/>
        <w:bCs/>
        <w:color w:val="auto"/>
        <w:sz w:val="15"/>
        <w:szCs w:val="15"/>
      </w:rPr>
      <w:tblPr/>
      <w:tcPr>
        <w:tcBorders>
          <w:top w:val="single" w:sz="8" w:space="0" w:color="2F6C86"/>
          <w:bottom w:val="single" w:sz="8" w:space="0" w:color="2F6C86"/>
        </w:tcBorders>
        <w:shd w:val="clear" w:color="auto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2F6C86"/>
          <w:left w:val="nil"/>
          <w:bottom w:val="single" w:sz="8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15FA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DA0"/>
    <w:rPr>
      <w:color w:val="605E5C"/>
      <w:shd w:val="clear" w:color="auto" w:fill="E1DFDD"/>
    </w:rPr>
  </w:style>
  <w:style w:type="paragraph" w:customStyle="1" w:styleId="woa-source">
    <w:name w:val="woa-source"/>
    <w:basedOn w:val="Standard"/>
    <w:link w:val="woa-sourceChar"/>
    <w:qFormat/>
    <w:rsid w:val="00052DA0"/>
    <w:pPr>
      <w:tabs>
        <w:tab w:val="left" w:pos="3060"/>
        <w:tab w:val="left" w:pos="6120"/>
      </w:tabs>
      <w:spacing w:before="120" w:after="360" w:line="240" w:lineRule="auto"/>
    </w:pPr>
    <w:rPr>
      <w:rFonts w:ascii="Gill Sans MT" w:eastAsia="MS Mincho" w:hAnsi="Gill Sans MT" w:cs="Times New Roman"/>
      <w:i/>
      <w:snapToGrid w:val="0"/>
      <w:sz w:val="16"/>
      <w:lang w:val="en-GB" w:eastAsia="x-none"/>
    </w:rPr>
  </w:style>
  <w:style w:type="character" w:customStyle="1" w:styleId="woa-sourceChar">
    <w:name w:val="woa-source Char"/>
    <w:link w:val="woa-source"/>
    <w:rsid w:val="00052DA0"/>
    <w:rPr>
      <w:rFonts w:ascii="Gill Sans MT" w:eastAsia="MS Mincho" w:hAnsi="Gill Sans MT" w:cs="Times New Roman"/>
      <w:i/>
      <w:snapToGrid w:val="0"/>
      <w:sz w:val="16"/>
      <w:lang w:val="en-GB" w:eastAsia="x-none"/>
    </w:rPr>
  </w:style>
  <w:style w:type="table" w:customStyle="1" w:styleId="woatable3">
    <w:name w:val="woa_table3"/>
    <w:basedOn w:val="NormaleTabelle"/>
    <w:uiPriority w:val="63"/>
    <w:rsid w:val="00052DA0"/>
    <w:pPr>
      <w:spacing w:before="20" w:after="20" w:line="240" w:lineRule="auto"/>
    </w:pPr>
    <w:rPr>
      <w:rFonts w:ascii="Gill Sans MT" w:eastAsia="Calibri" w:hAnsi="Gill Sans MT" w:cs="Times New Roman"/>
      <w:sz w:val="13"/>
      <w:lang w:val="en-GB" w:eastAsia="en-US"/>
    </w:rPr>
    <w:tblPr>
      <w:tblStyleRowBandSize w:val="1"/>
      <w:tblBorders>
        <w:bottom w:val="single" w:sz="8" w:space="0" w:color="256C8E"/>
      </w:tblBorders>
    </w:tblPr>
    <w:tblStylePr w:type="firstRow">
      <w:pPr>
        <w:wordWrap/>
        <w:spacing w:beforeLines="20" w:before="20" w:beforeAutospacing="0" w:afterLines="20" w:after="20" w:afterAutospacing="0" w:line="240" w:lineRule="auto"/>
      </w:pPr>
      <w:rPr>
        <w:rFonts w:ascii="ヒラギノ角ゴ Pro W3" w:hAnsi="ヒラギノ角ゴ Pro W3"/>
        <w:b w:val="0"/>
        <w:bCs/>
        <w:color w:val="auto"/>
        <w:sz w:val="15"/>
      </w:rPr>
      <w:tblPr/>
      <w:trPr>
        <w:tblHeader/>
      </w:trPr>
      <w:tcPr>
        <w:tcBorders>
          <w:top w:val="single" w:sz="8" w:space="0" w:color="2F6C86"/>
          <w:bottom w:val="single" w:sz="8" w:space="0" w:color="2F6C86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6C86"/>
          <w:left w:val="nil"/>
          <w:bottom w:val="single" w:sz="8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lementor-heading-title">
    <w:name w:val="elementor-heading-title"/>
    <w:basedOn w:val="Standard"/>
    <w:rsid w:val="00852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8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lga.willer@fibl.org" TargetMode="External"/><Relationship Id="rId18" Type="http://schemas.openxmlformats.org/officeDocument/2006/relationships/hyperlink" Target="http://www.organic-world.net/yearbook/yearbook-2026/infographics.html" TargetMode="External"/><Relationship Id="rId26" Type="http://schemas.openxmlformats.org/officeDocument/2006/relationships/hyperlink" Target="https://www.fibl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mi-informiert.de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organic-world.net/yearbook/yearbook-2026.html" TargetMode="External"/><Relationship Id="rId25" Type="http://schemas.openxmlformats.org/officeDocument/2006/relationships/footer" Target="footer2.xml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mi-informiert.de" TargetMode="External"/><Relationship Id="rId20" Type="http://schemas.openxmlformats.org/officeDocument/2006/relationships/hyperlink" Target="https://www.fibl.org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fibl.org/en/info-centre/media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diana.schaack@ami-informiert.de" TargetMode="External"/><Relationship Id="rId23" Type="http://schemas.openxmlformats.org/officeDocument/2006/relationships/hyperlink" Target="https://www.fibl.org/de/infothek/medien/medienarchiv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s://statistics.fibl.org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bl.org" TargetMode="External"/><Relationship Id="rId22" Type="http://schemas.openxmlformats.org/officeDocument/2006/relationships/hyperlink" Target="https://www.biofach.de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documenttasks/documenttasks1.xml><?xml version="1.0" encoding="utf-8"?>
<t:Tasks xmlns:t="http://schemas.microsoft.com/office/tasks/2019/documenttasks" xmlns:oel="http://schemas.microsoft.com/office/2019/extlst">
  <t:Task id="{F90879D6-648D-4612-A213-76FA3BF91C61}">
    <t:Anchor>
      <t:Comment id="2035650092"/>
    </t:Anchor>
    <t:History>
      <t:Event id="{206CBA1F-3676-479D-A6BB-338924EBB232}" time="2021-02-15T15:36:21.641Z">
        <t:Attribution userId="S::eduardo.cuoco@organicseurope.bio::2f9cd408-62e5-4395-9009-741ed70bbe77" userProvider="AD" userName="Eduardo Cuoco"/>
        <t:Anchor>
          <t:Comment id="2035650092"/>
        </t:Anchor>
        <t:Create/>
      </t:Event>
      <t:Event id="{DEF6C42F-9852-4CE0-9525-877F37F3E9FD}" time="2021-02-15T15:36:21.641Z">
        <t:Attribution userId="S::eduardo.cuoco@organicseurope.bio::2f9cd408-62e5-4395-9009-741ed70bbe77" userProvider="AD" userName="Eduardo Cuoco"/>
        <t:Anchor>
          <t:Comment id="2035650092"/>
        </t:Anchor>
        <t:Assign userId="S::eva.berckmans@organicseurope.bio::8713c38b-55e5-497e-8d3e-e621cb39ebf9" userProvider="AD" userName="Eva Berckmans"/>
      </t:Event>
      <t:Event id="{631C10D3-BBC5-43E6-8834-1E7E4204DD4F}" time="2021-02-15T15:36:21.641Z">
        <t:Attribution userId="S::eduardo.cuoco@organicseurope.bio::2f9cd408-62e5-4395-9009-741ed70bbe77" userProvider="AD" userName="Eduardo Cuoco"/>
        <t:Anchor>
          <t:Comment id="2035650092"/>
        </t:Anchor>
        <t:SetTitle title="I propose a new formulation. It should be re-read. @Eva Berckmans"/>
      </t:Event>
    </t:History>
  </t:Task>
</t:Task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D6E393F-BC3E-7B4F-9074-94C6B0F24F3B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B5DEB9429A54CBC3F176570DAF5C2" ma:contentTypeVersion="6" ma:contentTypeDescription="Create a new document." ma:contentTypeScope="" ma:versionID="c6a50493e7e071e5d3ec03e585a8f0b1">
  <xsd:schema xmlns:xsd="http://www.w3.org/2001/XMLSchema" xmlns:xs="http://www.w3.org/2001/XMLSchema" xmlns:p="http://schemas.microsoft.com/office/2006/metadata/properties" xmlns:ns2="66e51a43-3444-4728-b37c-b7e07c4f25e4" xmlns:ns3="ee201ea7-6ad6-4cb0-8541-d063b28b84a0" targetNamespace="http://schemas.microsoft.com/office/2006/metadata/properties" ma:root="true" ma:fieldsID="16c3cebcf38e8b65f0e56a570f1a82fb" ns2:_="" ns3:_="">
    <xsd:import namespace="66e51a43-3444-4728-b37c-b7e07c4f25e4"/>
    <xsd:import namespace="ee201ea7-6ad6-4cb0-8541-d063b28b8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51a43-3444-4728-b37c-b7e07c4f2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01ea7-6ad6-4cb0-8541-d063b28b8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8F9D1D-CE48-40BB-9E6D-F3B9BD6BBE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66FC58-6732-4142-852F-91E074F925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ABA549-99F8-4875-885B-68DEBC2BF4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2FBA82-BCFB-4CA9-863B-49C3D590B5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e51a43-3444-4728-b37c-b7e07c4f25e4"/>
    <ds:schemaRef ds:uri="ee201ea7-6ad6-4cb0-8541-d063b28b8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1147</Words>
  <Characters>7229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Media release "Almost 11 percent of agricultural land in the European Union is organically farmed"</vt:lpstr>
      <vt:lpstr>Media release "Almost 11 percent of agricultural land in the European Union is organically farmed"</vt:lpstr>
    </vt:vector>
  </TitlesOfParts>
  <Company/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"Europas Biomarkt 2024 auf Rekordniveau – Biofläche stabil"</dc:title>
  <dc:creator>FiBL;AMI;Organic Targets 4 EU</dc:creator>
  <cp:lastModifiedBy>Basler Andreas</cp:lastModifiedBy>
  <cp:revision>11</cp:revision>
  <cp:lastPrinted>2026-02-10T08:09:00Z</cp:lastPrinted>
  <dcterms:created xsi:type="dcterms:W3CDTF">2026-02-08T13:22:00Z</dcterms:created>
  <dcterms:modified xsi:type="dcterms:W3CDTF">2026-02-10T08:09:00Z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0x010100220B5DEB9429A54CBC3F176570DAF5C2</vt:lpwstr>
  </property>
  <property fmtid="{D5CDD505-2E9C-101B-9397-08002B2CF9AE}" pid="3" name="grammarly_documentId">
    <vt:lpwstr>documentId_9932</vt:lpwstr>
  </property>
  <property fmtid="{D5CDD505-2E9C-101B-9397-08002B2CF9AE}" pid="4" name="grammarly_documentContext">
    <vt:lpwstr>{"goals":[],"domain":"general","emotions":[],"dialect":"british"}</vt:lpwstr>
  </property>
  <property fmtid="{D5CDD505-2E9C-101B-9397-08002B2CF9AE}" pid="5" name="GrammarlyDocumentId">
    <vt:lpwstr>0626e3799c9b09c5c1756b52ab524a8e31e63054fcf7e754883688159a9ee9a8</vt:lpwstr>
  </property>
</Properties>
</file>