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A717C" w14:textId="4DB9D048" w:rsidR="004762FE" w:rsidRPr="00A14640" w:rsidRDefault="005B1F22" w:rsidP="003E5C36">
      <w:pPr>
        <w:pStyle w:val="FiBLmmzwischentitel"/>
        <w:rPr>
          <w:lang w:val="fr-CH"/>
        </w:rPr>
        <w:sectPr w:rsidR="004762FE" w:rsidRPr="00A14640" w:rsidSect="001B31D5">
          <w:headerReference w:type="default" r:id="rId11"/>
          <w:footerReference w:type="default" r:id="rId12"/>
          <w:type w:val="continuous"/>
          <w:pgSz w:w="11906" w:h="16838"/>
          <w:pgMar w:top="2268" w:right="1701" w:bottom="1701" w:left="1701" w:header="1134" w:footer="567" w:gutter="0"/>
          <w:cols w:space="708"/>
          <w:docGrid w:linePitch="360"/>
        </w:sectPr>
      </w:pPr>
      <w:r w:rsidRPr="00A14640">
        <w:rPr>
          <w:lang w:val="fr-CH"/>
        </w:rPr>
        <w:t>Communiqué aux médias</w:t>
      </w:r>
      <w:r w:rsidR="004762FE" w:rsidRPr="00A14640">
        <w:rPr>
          <w:lang w:val="fr-CH"/>
        </w:rPr>
        <w:t xml:space="preserve"> </w:t>
      </w:r>
    </w:p>
    <w:p w14:paraId="7D4A717D" w14:textId="35FDA3D9" w:rsidR="00DE44EA" w:rsidRPr="00A14640" w:rsidRDefault="005B1F22" w:rsidP="00DE44EA">
      <w:pPr>
        <w:pStyle w:val="FiBLmmtitel"/>
        <w:rPr>
          <w:lang w:val="fr-CH"/>
        </w:rPr>
      </w:pPr>
      <w:r w:rsidRPr="00A14640">
        <w:rPr>
          <w:lang w:val="fr-CH"/>
        </w:rPr>
        <w:t xml:space="preserve">Un </w:t>
      </w:r>
      <w:r w:rsidR="001D1585" w:rsidRPr="00A14640">
        <w:rPr>
          <w:lang w:val="fr-CH"/>
        </w:rPr>
        <w:t>délice</w:t>
      </w:r>
      <w:r w:rsidRPr="00A14640">
        <w:rPr>
          <w:lang w:val="fr-CH"/>
        </w:rPr>
        <w:t xml:space="preserve"> estival en toute bonne </w:t>
      </w:r>
      <w:proofErr w:type="gramStart"/>
      <w:r w:rsidRPr="00A14640">
        <w:rPr>
          <w:lang w:val="fr-CH"/>
        </w:rPr>
        <w:t>conscience</w:t>
      </w:r>
      <w:r w:rsidR="00B57FE4" w:rsidRPr="00A14640">
        <w:rPr>
          <w:lang w:val="fr-CH"/>
        </w:rPr>
        <w:t>:</w:t>
      </w:r>
      <w:proofErr w:type="gramEnd"/>
      <w:r w:rsidR="001A038E" w:rsidRPr="00A14640">
        <w:rPr>
          <w:lang w:val="fr-CH"/>
        </w:rPr>
        <w:t xml:space="preserve"> </w:t>
      </w:r>
      <w:r w:rsidR="001A038E" w:rsidRPr="00A14640">
        <w:rPr>
          <w:lang w:val="fr-CH"/>
        </w:rPr>
        <w:br/>
      </w:r>
      <w:r w:rsidRPr="00A14640">
        <w:rPr>
          <w:lang w:val="fr-CH"/>
        </w:rPr>
        <w:t>des fraises bio suisses jusqu’en juillet</w:t>
      </w:r>
    </w:p>
    <w:p w14:paraId="578FEFA4" w14:textId="5E8392F9" w:rsidR="00425269" w:rsidRPr="00A14640" w:rsidRDefault="005B1F22" w:rsidP="00F71976">
      <w:pPr>
        <w:pStyle w:val="FiBLmmlead"/>
        <w:rPr>
          <w:lang w:val="fr-CH"/>
        </w:rPr>
      </w:pPr>
      <w:r w:rsidRPr="00A14640">
        <w:rPr>
          <w:lang w:val="fr-CH"/>
        </w:rPr>
        <w:t xml:space="preserve">Grâce à une collaboration entre l’Institut de recherche de l’agriculture biologique FiBL et </w:t>
      </w:r>
      <w:r w:rsidR="00F87470" w:rsidRPr="00A14640">
        <w:rPr>
          <w:lang w:val="fr-CH"/>
        </w:rPr>
        <w:t>Coop</w:t>
      </w:r>
      <w:r w:rsidRPr="00A14640">
        <w:rPr>
          <w:lang w:val="fr-CH"/>
        </w:rPr>
        <w:t>,</w:t>
      </w:r>
      <w:r w:rsidR="00D24A38">
        <w:rPr>
          <w:lang w:val="fr-CH"/>
        </w:rPr>
        <w:t xml:space="preserve"> </w:t>
      </w:r>
      <w:r w:rsidR="00D24A38" w:rsidRPr="00D24A38">
        <w:rPr>
          <w:lang w:val="fr-CH"/>
        </w:rPr>
        <w:t>ainsi qu'au soutien d'</w:t>
      </w:r>
      <w:proofErr w:type="spellStart"/>
      <w:r w:rsidR="00D24A38" w:rsidRPr="00D24A38">
        <w:rPr>
          <w:lang w:val="fr-CH"/>
        </w:rPr>
        <w:t>Agroscope</w:t>
      </w:r>
      <w:proofErr w:type="spellEnd"/>
      <w:r w:rsidR="00D24A38" w:rsidRPr="00D24A38">
        <w:rPr>
          <w:lang w:val="fr-CH"/>
        </w:rPr>
        <w:t>,</w:t>
      </w:r>
      <w:r w:rsidRPr="00A14640">
        <w:rPr>
          <w:lang w:val="fr-CH"/>
        </w:rPr>
        <w:t xml:space="preserve"> la saison des fraises bio suisses est </w:t>
      </w:r>
      <w:proofErr w:type="gramStart"/>
      <w:r w:rsidRPr="00A14640">
        <w:rPr>
          <w:lang w:val="fr-CH"/>
        </w:rPr>
        <w:t>prolongée:</w:t>
      </w:r>
      <w:proofErr w:type="gramEnd"/>
      <w:r w:rsidRPr="00A14640">
        <w:rPr>
          <w:lang w:val="fr-CH"/>
        </w:rPr>
        <w:t xml:space="preserve"> pour la première fois, des fraises bio locales sont également disponibles en juillet</w:t>
      </w:r>
      <w:r w:rsidR="007E3A86" w:rsidRPr="00A14640">
        <w:rPr>
          <w:lang w:val="fr-CH"/>
        </w:rPr>
        <w:t>.</w:t>
      </w:r>
    </w:p>
    <w:p w14:paraId="4100CF23" w14:textId="243A447C" w:rsidR="00425269" w:rsidRPr="00A14640" w:rsidRDefault="003A6501" w:rsidP="00F71976">
      <w:pPr>
        <w:pStyle w:val="FiBLmmtitel"/>
        <w:tabs>
          <w:tab w:val="left" w:pos="2220"/>
          <w:tab w:val="center" w:pos="4252"/>
        </w:tabs>
        <w:rPr>
          <w:lang w:val="fr-CH"/>
        </w:rPr>
      </w:pPr>
      <w:r w:rsidRPr="00A14640">
        <w:rPr>
          <w:noProof/>
          <w:lang w:val="fr-CH"/>
        </w:rPr>
        <w:drawing>
          <wp:inline distT="0" distB="0" distL="0" distR="0" wp14:anchorId="6A621B3E" wp14:editId="50BBFD54">
            <wp:extent cx="3285846" cy="2570154"/>
            <wp:effectExtent l="0" t="4128" r="6033" b="6032"/>
            <wp:docPr id="14170210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12" r="11897"/>
                    <a:stretch>
                      <a:fillRect/>
                    </a:stretch>
                  </pic:blipFill>
                  <pic:spPr bwMode="auto">
                    <a:xfrm rot="5400000">
                      <a:off x="0" y="0"/>
                      <a:ext cx="3299897" cy="2581144"/>
                    </a:xfrm>
                    <a:prstGeom prst="rect">
                      <a:avLst/>
                    </a:prstGeom>
                    <a:noFill/>
                    <a:ln>
                      <a:noFill/>
                    </a:ln>
                    <a:extLst>
                      <a:ext uri="{53640926-AAD7-44D8-BBD7-CCE9431645EC}">
                        <a14:shadowObscured xmlns:a14="http://schemas.microsoft.com/office/drawing/2010/main"/>
                      </a:ext>
                    </a:extLst>
                  </pic:spPr>
                </pic:pic>
              </a:graphicData>
            </a:graphic>
          </wp:inline>
        </w:drawing>
      </w:r>
      <w:r w:rsidR="006A0895" w:rsidRPr="00A14640">
        <w:rPr>
          <w:noProof/>
          <w:lang w:val="fr-CH"/>
        </w:rPr>
        <w:drawing>
          <wp:inline distT="0" distB="0" distL="0" distR="0" wp14:anchorId="521C6299" wp14:editId="28152DA6">
            <wp:extent cx="2703830" cy="3302473"/>
            <wp:effectExtent l="0" t="0" r="1270" b="0"/>
            <wp:docPr id="7856555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598" r="1"/>
                    <a:stretch>
                      <a:fillRect/>
                    </a:stretch>
                  </pic:blipFill>
                  <pic:spPr bwMode="auto">
                    <a:xfrm rot="10800000">
                      <a:off x="0" y="0"/>
                      <a:ext cx="2717845" cy="3319591"/>
                    </a:xfrm>
                    <a:prstGeom prst="rect">
                      <a:avLst/>
                    </a:prstGeom>
                    <a:noFill/>
                    <a:ln>
                      <a:noFill/>
                    </a:ln>
                    <a:extLst>
                      <a:ext uri="{53640926-AAD7-44D8-BBD7-CCE9431645EC}">
                        <a14:shadowObscured xmlns:a14="http://schemas.microsoft.com/office/drawing/2010/main"/>
                      </a:ext>
                    </a:extLst>
                  </pic:spPr>
                </pic:pic>
              </a:graphicData>
            </a:graphic>
          </wp:inline>
        </w:drawing>
      </w:r>
    </w:p>
    <w:p w14:paraId="5A1F9D21" w14:textId="78AA3DCF" w:rsidR="00425269" w:rsidRPr="00A14640" w:rsidRDefault="00067D3C" w:rsidP="009C0B90">
      <w:pPr>
        <w:pStyle w:val="FiBLmmstandard"/>
        <w:rPr>
          <w:i/>
          <w:iCs/>
          <w:lang w:val="fr-CH"/>
        </w:rPr>
      </w:pPr>
      <w:r w:rsidRPr="00A14640">
        <w:rPr>
          <w:i/>
          <w:iCs/>
          <w:lang w:val="fr-CH"/>
        </w:rPr>
        <w:t>En retirant les fleurs des variétés de fraisiers remontant</w:t>
      </w:r>
      <w:r w:rsidR="00DA6D04" w:rsidRPr="00A14640">
        <w:rPr>
          <w:i/>
          <w:iCs/>
          <w:lang w:val="fr-CH"/>
        </w:rPr>
        <w:t>e</w:t>
      </w:r>
      <w:r w:rsidRPr="00A14640">
        <w:rPr>
          <w:i/>
          <w:iCs/>
          <w:lang w:val="fr-CH"/>
        </w:rPr>
        <w:t>s, on peut repousser la date de récolte. Les consommatrices et consommateurs peuvent désormais déguster des fraises bio fraîches de Suisse même en juillet.</w:t>
      </w:r>
      <w:r w:rsidR="00F738C1" w:rsidRPr="00A14640">
        <w:rPr>
          <w:i/>
          <w:iCs/>
          <w:lang w:val="fr-CH"/>
        </w:rPr>
        <w:t xml:space="preserve"> (</w:t>
      </w:r>
      <w:proofErr w:type="gramStart"/>
      <w:r w:rsidRPr="00A14640">
        <w:rPr>
          <w:i/>
          <w:iCs/>
          <w:lang w:val="fr-CH"/>
        </w:rPr>
        <w:t>Ph</w:t>
      </w:r>
      <w:r w:rsidR="00F738C1" w:rsidRPr="00A14640">
        <w:rPr>
          <w:i/>
          <w:iCs/>
          <w:lang w:val="fr-CH"/>
        </w:rPr>
        <w:t>oto:</w:t>
      </w:r>
      <w:proofErr w:type="gramEnd"/>
      <w:r w:rsidR="00F738C1" w:rsidRPr="00A14640">
        <w:rPr>
          <w:i/>
          <w:iCs/>
          <w:lang w:val="fr-CH"/>
        </w:rPr>
        <w:t xml:space="preserve"> Thierry</w:t>
      </w:r>
      <w:r w:rsidR="00B84A63" w:rsidRPr="00A14640">
        <w:rPr>
          <w:i/>
          <w:iCs/>
          <w:lang w:val="fr-CH"/>
        </w:rPr>
        <w:t> </w:t>
      </w:r>
      <w:r w:rsidR="00F738C1" w:rsidRPr="00A14640">
        <w:rPr>
          <w:i/>
          <w:iCs/>
          <w:lang w:val="fr-CH"/>
        </w:rPr>
        <w:t>Suard, FiBL)</w:t>
      </w:r>
    </w:p>
    <w:p w14:paraId="4D9346F8" w14:textId="03C50E02" w:rsidR="007612E4" w:rsidRPr="00A14640" w:rsidRDefault="00E06042" w:rsidP="007612E4">
      <w:pPr>
        <w:pStyle w:val="FiBLmmstandard"/>
        <w:rPr>
          <w:lang w:val="fr-CH"/>
        </w:rPr>
      </w:pPr>
      <w:r w:rsidRPr="00A14640">
        <w:rPr>
          <w:lang w:val="fr-CH"/>
        </w:rPr>
        <w:t xml:space="preserve">(Frick, </w:t>
      </w:r>
      <w:r w:rsidR="004C73CF" w:rsidRPr="00A14640">
        <w:rPr>
          <w:lang w:val="fr-CH"/>
        </w:rPr>
        <w:t xml:space="preserve">le </w:t>
      </w:r>
      <w:r w:rsidR="00B57FE4" w:rsidRPr="00A14640">
        <w:rPr>
          <w:lang w:val="fr-CH"/>
        </w:rPr>
        <w:t>0</w:t>
      </w:r>
      <w:r w:rsidR="004C73CF" w:rsidRPr="00A14640">
        <w:rPr>
          <w:lang w:val="fr-CH"/>
        </w:rPr>
        <w:t>1</w:t>
      </w:r>
      <w:r w:rsidR="00B57FE4" w:rsidRPr="00A14640">
        <w:rPr>
          <w:lang w:val="fr-CH"/>
        </w:rPr>
        <w:t>.07.2026</w:t>
      </w:r>
      <w:r w:rsidRPr="00A14640">
        <w:rPr>
          <w:lang w:val="fr-CH"/>
        </w:rPr>
        <w:t xml:space="preserve">) </w:t>
      </w:r>
      <w:r w:rsidR="004C73CF" w:rsidRPr="00A14640">
        <w:rPr>
          <w:lang w:val="fr-CH"/>
        </w:rPr>
        <w:t>Les fraises comptent parmi les fruits locaux les plus appréciés et marquent chaque année le début de la saison des fruits en Suisse</w:t>
      </w:r>
      <w:r w:rsidR="007612E4" w:rsidRPr="00A14640">
        <w:rPr>
          <w:lang w:val="fr-CH"/>
        </w:rPr>
        <w:t xml:space="preserve">. </w:t>
      </w:r>
      <w:r w:rsidR="004C73CF" w:rsidRPr="00A14640">
        <w:rPr>
          <w:lang w:val="fr-CH"/>
        </w:rPr>
        <w:t xml:space="preserve">Jusqu’à présent, l’offre de fraises bio se concentrait sur la courte saison principale, qui s’étend de mi-mai à mi-juin, avec des pics de production élevés. </w:t>
      </w:r>
      <w:r w:rsidR="005B41AB" w:rsidRPr="00A14640">
        <w:rPr>
          <w:lang w:val="fr-CH"/>
        </w:rPr>
        <w:t xml:space="preserve">Grâce à un projet de recherche </w:t>
      </w:r>
      <w:r w:rsidR="00A33D28" w:rsidRPr="00A14640">
        <w:rPr>
          <w:lang w:val="fr-CH"/>
        </w:rPr>
        <w:t>mené par le</w:t>
      </w:r>
      <w:r w:rsidR="005B41AB" w:rsidRPr="00A14640">
        <w:rPr>
          <w:lang w:val="fr-CH"/>
        </w:rPr>
        <w:t xml:space="preserve"> FiBL</w:t>
      </w:r>
      <w:r w:rsidR="00B84A63" w:rsidRPr="00A14640">
        <w:rPr>
          <w:lang w:val="fr-CH"/>
        </w:rPr>
        <w:t xml:space="preserve"> et</w:t>
      </w:r>
      <w:r w:rsidR="005B41AB" w:rsidRPr="00A14640">
        <w:rPr>
          <w:lang w:val="fr-CH"/>
        </w:rPr>
        <w:t xml:space="preserve"> financé par </w:t>
      </w:r>
      <w:r w:rsidR="00F87470" w:rsidRPr="00A14640">
        <w:rPr>
          <w:lang w:val="fr-CH"/>
        </w:rPr>
        <w:t>Coop</w:t>
      </w:r>
      <w:r w:rsidR="005B41AB" w:rsidRPr="00A14640">
        <w:rPr>
          <w:lang w:val="fr-CH"/>
        </w:rPr>
        <w:t>, il est ma</w:t>
      </w:r>
      <w:r w:rsidR="00A33D28" w:rsidRPr="00A14640">
        <w:rPr>
          <w:lang w:val="fr-CH"/>
        </w:rPr>
        <w:t>intenant</w:t>
      </w:r>
      <w:r w:rsidR="005B41AB" w:rsidRPr="00A14640">
        <w:rPr>
          <w:lang w:val="fr-CH"/>
        </w:rPr>
        <w:t xml:space="preserve"> possible de prolonger considérablement cette </w:t>
      </w:r>
      <w:proofErr w:type="gramStart"/>
      <w:r w:rsidR="005B41AB" w:rsidRPr="00A14640">
        <w:rPr>
          <w:lang w:val="fr-CH"/>
        </w:rPr>
        <w:t>saison</w:t>
      </w:r>
      <w:r w:rsidR="00792DF8">
        <w:rPr>
          <w:lang w:val="fr-CH"/>
        </w:rPr>
        <w:t>:</w:t>
      </w:r>
      <w:proofErr w:type="gramEnd"/>
      <w:r w:rsidR="007612E4" w:rsidRPr="00A14640">
        <w:rPr>
          <w:lang w:val="fr-CH"/>
        </w:rPr>
        <w:t xml:space="preserve"> </w:t>
      </w:r>
      <w:r w:rsidR="00403A19">
        <w:rPr>
          <w:lang w:val="fr-CH"/>
        </w:rPr>
        <w:t>d</w:t>
      </w:r>
      <w:r w:rsidR="005B41AB" w:rsidRPr="00A14640">
        <w:rPr>
          <w:lang w:val="fr-CH"/>
        </w:rPr>
        <w:t>es fraises bio suisses seront désormais disponibles jusqu’à fin juillet</w:t>
      </w:r>
      <w:r w:rsidR="007612E4" w:rsidRPr="00A14640">
        <w:rPr>
          <w:lang w:val="fr-CH"/>
        </w:rPr>
        <w:t>.</w:t>
      </w:r>
    </w:p>
    <w:p w14:paraId="1BE1FD26" w14:textId="3912B87F" w:rsidR="007612E4" w:rsidRPr="00A14640" w:rsidRDefault="00A33D28" w:rsidP="007612E4">
      <w:pPr>
        <w:pStyle w:val="FiBLmmzwischentitel"/>
        <w:rPr>
          <w:lang w:val="fr-CH"/>
        </w:rPr>
      </w:pPr>
      <w:r w:rsidRPr="00A14640">
        <w:rPr>
          <w:lang w:val="fr-CH"/>
        </w:rPr>
        <w:lastRenderedPageBreak/>
        <w:t>Courte s</w:t>
      </w:r>
      <w:r w:rsidR="008061DF" w:rsidRPr="00A14640">
        <w:rPr>
          <w:lang w:val="fr-CH"/>
        </w:rPr>
        <w:t>aison</w:t>
      </w:r>
      <w:r w:rsidR="007612E4" w:rsidRPr="00A14640">
        <w:rPr>
          <w:lang w:val="fr-CH"/>
        </w:rPr>
        <w:t xml:space="preserve">, </w:t>
      </w:r>
      <w:r w:rsidR="008061DF" w:rsidRPr="00A14640">
        <w:rPr>
          <w:lang w:val="fr-CH"/>
        </w:rPr>
        <w:t>forte demande</w:t>
      </w:r>
    </w:p>
    <w:p w14:paraId="261682B8" w14:textId="3C2DD3FB" w:rsidR="007612E4" w:rsidRPr="00A14640" w:rsidRDefault="008061DF" w:rsidP="007612E4">
      <w:pPr>
        <w:pStyle w:val="FiBLmmstandard"/>
        <w:rPr>
          <w:lang w:val="fr-CH"/>
        </w:rPr>
      </w:pPr>
      <w:r w:rsidRPr="00A14640">
        <w:rPr>
          <w:lang w:val="fr-CH"/>
        </w:rPr>
        <w:t xml:space="preserve">L’objectif de ce projet commun était de combler </w:t>
      </w:r>
      <w:r w:rsidR="00C602FB" w:rsidRPr="00A14640">
        <w:rPr>
          <w:lang w:val="fr-CH"/>
        </w:rPr>
        <w:t>le</w:t>
      </w:r>
      <w:r w:rsidR="00B84A63" w:rsidRPr="00A14640">
        <w:rPr>
          <w:lang w:val="fr-CH"/>
        </w:rPr>
        <w:t xml:space="preserve"> manque</w:t>
      </w:r>
      <w:r w:rsidR="00C602FB" w:rsidRPr="00A14640">
        <w:rPr>
          <w:lang w:val="fr-CH"/>
        </w:rPr>
        <w:t xml:space="preserve"> </w:t>
      </w:r>
      <w:r w:rsidRPr="00A14640">
        <w:rPr>
          <w:lang w:val="fr-CH"/>
        </w:rPr>
        <w:t>d’approvisionnement</w:t>
      </w:r>
      <w:r w:rsidR="00B84A63" w:rsidRPr="00A14640">
        <w:rPr>
          <w:lang w:val="fr-CH"/>
        </w:rPr>
        <w:t xml:space="preserve"> après </w:t>
      </w:r>
      <w:r w:rsidRPr="00A14640">
        <w:rPr>
          <w:lang w:val="fr-CH"/>
        </w:rPr>
        <w:t xml:space="preserve">la haute saison, </w:t>
      </w:r>
      <w:r w:rsidR="0091611B" w:rsidRPr="00A14640">
        <w:rPr>
          <w:lang w:val="fr-CH"/>
        </w:rPr>
        <w:t xml:space="preserve">soit </w:t>
      </w:r>
      <w:r w:rsidRPr="00A14640">
        <w:rPr>
          <w:lang w:val="fr-CH"/>
        </w:rPr>
        <w:t>à partir de la mi-juin, et de prolonger la disponibilité de fruits locaux pour les consommatrices et consommateurs</w:t>
      </w:r>
      <w:r w:rsidR="007612E4" w:rsidRPr="00A14640">
        <w:rPr>
          <w:lang w:val="fr-CH"/>
        </w:rPr>
        <w:t xml:space="preserve">. </w:t>
      </w:r>
      <w:r w:rsidRPr="00A14640">
        <w:rPr>
          <w:lang w:val="fr-CH"/>
        </w:rPr>
        <w:t xml:space="preserve">Dans le même temps, cette initiative visait à </w:t>
      </w:r>
      <w:r w:rsidR="00B84A63" w:rsidRPr="00A14640">
        <w:rPr>
          <w:lang w:val="fr-CH"/>
        </w:rPr>
        <w:t>alléger</w:t>
      </w:r>
      <w:r w:rsidRPr="00A14640">
        <w:rPr>
          <w:lang w:val="fr-CH"/>
        </w:rPr>
        <w:t xml:space="preserve"> la charge de travail pendant cette courte saison</w:t>
      </w:r>
      <w:r w:rsidR="007612E4" w:rsidRPr="00A14640">
        <w:rPr>
          <w:lang w:val="fr-CH"/>
        </w:rPr>
        <w:t>.</w:t>
      </w:r>
    </w:p>
    <w:p w14:paraId="6C8ABE55" w14:textId="42D328EF" w:rsidR="001B62FA" w:rsidRPr="00A14640" w:rsidRDefault="00C240C6" w:rsidP="007612E4">
      <w:pPr>
        <w:pStyle w:val="FiBLmmstandard"/>
        <w:rPr>
          <w:lang w:val="fr-CH"/>
        </w:rPr>
      </w:pPr>
      <w:r w:rsidRPr="00A14640">
        <w:rPr>
          <w:lang w:val="fr-CH"/>
        </w:rPr>
        <w:t xml:space="preserve">En collaboration avec </w:t>
      </w:r>
      <w:proofErr w:type="spellStart"/>
      <w:r w:rsidRPr="00A14640">
        <w:rPr>
          <w:lang w:val="fr-CH"/>
        </w:rPr>
        <w:t>Agroscope</w:t>
      </w:r>
      <w:proofErr w:type="spellEnd"/>
      <w:r w:rsidRPr="00A14640">
        <w:rPr>
          <w:lang w:val="fr-CH"/>
        </w:rPr>
        <w:t xml:space="preserve">, le </w:t>
      </w:r>
      <w:r w:rsidR="007612E4" w:rsidRPr="00A14640">
        <w:rPr>
          <w:lang w:val="fr-CH"/>
        </w:rPr>
        <w:t>FiBL</w:t>
      </w:r>
      <w:r w:rsidRPr="00A14640">
        <w:rPr>
          <w:lang w:val="fr-CH"/>
        </w:rPr>
        <w:t xml:space="preserve"> a étudié différentes approches visant à réguler</w:t>
      </w:r>
      <w:r w:rsidR="007612E4" w:rsidRPr="00A14640">
        <w:rPr>
          <w:lang w:val="fr-CH"/>
        </w:rPr>
        <w:t xml:space="preserve"> </w:t>
      </w:r>
      <w:r w:rsidRPr="00A14640">
        <w:rPr>
          <w:lang w:val="fr-CH"/>
        </w:rPr>
        <w:t>le calendrier de la récolte des fraises</w:t>
      </w:r>
      <w:r w:rsidR="007612E4" w:rsidRPr="00A14640">
        <w:rPr>
          <w:lang w:val="fr-CH"/>
        </w:rPr>
        <w:t xml:space="preserve">. </w:t>
      </w:r>
      <w:r w:rsidR="00EE23E9" w:rsidRPr="00A14640">
        <w:rPr>
          <w:lang w:val="fr-CH"/>
        </w:rPr>
        <w:t>Si</w:t>
      </w:r>
      <w:r w:rsidR="001706F7" w:rsidRPr="00A14640">
        <w:rPr>
          <w:lang w:val="fr-CH"/>
        </w:rPr>
        <w:t xml:space="preserve"> les méthodes </w:t>
      </w:r>
      <w:r w:rsidR="00A14640">
        <w:rPr>
          <w:lang w:val="fr-CH"/>
        </w:rPr>
        <w:t xml:space="preserve">visant à </w:t>
      </w:r>
      <w:r w:rsidR="001706F7" w:rsidRPr="00A14640">
        <w:rPr>
          <w:lang w:val="fr-CH"/>
        </w:rPr>
        <w:t>avancer la production sont déjà bien établies et permettent de récolter des fraises dès le début du mois de mai</w:t>
      </w:r>
      <w:r w:rsidR="001B62FA" w:rsidRPr="00A14640">
        <w:rPr>
          <w:lang w:val="fr-CH"/>
        </w:rPr>
        <w:t xml:space="preserve">, </w:t>
      </w:r>
      <w:r w:rsidR="001706F7" w:rsidRPr="00A14640">
        <w:rPr>
          <w:lang w:val="fr-CH"/>
        </w:rPr>
        <w:t>le report de la récolte en agriculture biologique</w:t>
      </w:r>
      <w:r w:rsidR="00EE23E9" w:rsidRPr="00A14640">
        <w:rPr>
          <w:lang w:val="fr-CH"/>
        </w:rPr>
        <w:t>, quant à lui,</w:t>
      </w:r>
      <w:r w:rsidR="001706F7" w:rsidRPr="00A14640">
        <w:rPr>
          <w:lang w:val="fr-CH"/>
        </w:rPr>
        <w:t xml:space="preserve"> </w:t>
      </w:r>
      <w:r w:rsidR="008E2D40" w:rsidRPr="00A14640">
        <w:rPr>
          <w:lang w:val="fr-CH"/>
        </w:rPr>
        <w:t>s’avère</w:t>
      </w:r>
      <w:r w:rsidR="001706F7" w:rsidRPr="00A14640">
        <w:rPr>
          <w:lang w:val="fr-CH"/>
        </w:rPr>
        <w:t xml:space="preserve"> nettement plus complexe.</w:t>
      </w:r>
      <w:r w:rsidR="001B62FA" w:rsidRPr="00A14640">
        <w:rPr>
          <w:lang w:val="fr-CH"/>
        </w:rPr>
        <w:t xml:space="preserve"> </w:t>
      </w:r>
      <w:r w:rsidR="001706F7" w:rsidRPr="00A14640">
        <w:rPr>
          <w:lang w:val="fr-CH"/>
        </w:rPr>
        <w:t xml:space="preserve">Grâce à des variétés à floraison tardive et à un film blanc réfléchissant, il est certes possible de prolonger la saison jusqu’à fin juin, mais </w:t>
      </w:r>
      <w:r w:rsidR="001B62FA" w:rsidRPr="00A14640">
        <w:rPr>
          <w:lang w:val="fr-CH"/>
        </w:rPr>
        <w:t>Coop</w:t>
      </w:r>
      <w:r w:rsidR="001706F7" w:rsidRPr="00A14640">
        <w:rPr>
          <w:lang w:val="fr-CH"/>
        </w:rPr>
        <w:t xml:space="preserve"> a souhaité aller plus loin et garantir la disponibilité des fraises bio suisses jusqu’à fin juillet</w:t>
      </w:r>
      <w:r w:rsidR="001B62FA" w:rsidRPr="00A14640">
        <w:rPr>
          <w:lang w:val="fr-CH"/>
        </w:rPr>
        <w:t>.</w:t>
      </w:r>
    </w:p>
    <w:p w14:paraId="4D8765C7" w14:textId="14C7B630" w:rsidR="007612E4" w:rsidRPr="00A14640" w:rsidRDefault="002A6BC7" w:rsidP="007612E4">
      <w:pPr>
        <w:pStyle w:val="FiBLmmzwischentitel"/>
        <w:rPr>
          <w:lang w:val="fr-CH"/>
        </w:rPr>
      </w:pPr>
      <w:r w:rsidRPr="00A14640">
        <w:rPr>
          <w:lang w:val="fr-CH"/>
        </w:rPr>
        <w:t>De nouvelles méthodes de culture pour des récoltes plus tardives</w:t>
      </w:r>
    </w:p>
    <w:p w14:paraId="07AEE02C" w14:textId="0B7D61AD" w:rsidR="001B62FA" w:rsidRPr="00A14640" w:rsidRDefault="002A6BC7" w:rsidP="001B62FA">
      <w:pPr>
        <w:pStyle w:val="FiBLmmstandard"/>
        <w:rPr>
          <w:lang w:val="fr-CH"/>
        </w:rPr>
      </w:pPr>
      <w:r w:rsidRPr="00A14640">
        <w:rPr>
          <w:lang w:val="fr-CH"/>
        </w:rPr>
        <w:t>L’utilisation de variétés dites</w:t>
      </w:r>
      <w:proofErr w:type="gramStart"/>
      <w:r w:rsidRPr="00A14640">
        <w:rPr>
          <w:lang w:val="fr-CH"/>
        </w:rPr>
        <w:t xml:space="preserve"> «remontantes</w:t>
      </w:r>
      <w:proofErr w:type="gramEnd"/>
      <w:r w:rsidRPr="00A14640">
        <w:rPr>
          <w:lang w:val="fr-CH"/>
        </w:rPr>
        <w:t xml:space="preserve">» s’est avérée </w:t>
      </w:r>
      <w:proofErr w:type="gramStart"/>
      <w:r w:rsidRPr="00A14640">
        <w:rPr>
          <w:lang w:val="fr-CH"/>
        </w:rPr>
        <w:t>fructueuse:</w:t>
      </w:r>
      <w:proofErr w:type="gramEnd"/>
      <w:r w:rsidRPr="00A14640">
        <w:rPr>
          <w:lang w:val="fr-CH"/>
        </w:rPr>
        <w:t xml:space="preserve"> contrairement aux fraises d’été classiques, elles produisent des fruits plusieurs fois par an</w:t>
      </w:r>
      <w:r w:rsidR="001B62FA" w:rsidRPr="00A14640">
        <w:rPr>
          <w:lang w:val="fr-CH"/>
        </w:rPr>
        <w:t xml:space="preserve">. </w:t>
      </w:r>
      <w:r w:rsidR="008E2D40" w:rsidRPr="00A14640">
        <w:rPr>
          <w:lang w:val="fr-CH"/>
        </w:rPr>
        <w:t>De tels</w:t>
      </w:r>
      <w:r w:rsidRPr="00A14640">
        <w:rPr>
          <w:lang w:val="fr-CH"/>
        </w:rPr>
        <w:t xml:space="preserve"> fraisiers</w:t>
      </w:r>
      <w:r w:rsidR="001B62FA" w:rsidRPr="00A14640">
        <w:rPr>
          <w:lang w:val="fr-CH"/>
        </w:rPr>
        <w:t xml:space="preserve"> </w:t>
      </w:r>
      <w:r w:rsidRPr="00A14640">
        <w:rPr>
          <w:lang w:val="fr-CH"/>
        </w:rPr>
        <w:t>ont été plantés au printemps 2026, en collaboration avec l’exploitation</w:t>
      </w:r>
      <w:r w:rsidR="001B62FA" w:rsidRPr="00A14640">
        <w:rPr>
          <w:lang w:val="fr-CH"/>
        </w:rPr>
        <w:t xml:space="preserve"> </w:t>
      </w:r>
      <w:proofErr w:type="spellStart"/>
      <w:r w:rsidR="001B62FA" w:rsidRPr="00A14640">
        <w:rPr>
          <w:lang w:val="fr-CH"/>
        </w:rPr>
        <w:t>Biofruit</w:t>
      </w:r>
      <w:r w:rsidR="00617C80" w:rsidRPr="00A14640">
        <w:rPr>
          <w:lang w:val="fr-CH"/>
        </w:rPr>
        <w:t>s</w:t>
      </w:r>
      <w:proofErr w:type="spellEnd"/>
      <w:r w:rsidR="00C467F8" w:rsidRPr="00A14640">
        <w:rPr>
          <w:lang w:val="fr-CH"/>
        </w:rPr>
        <w:t xml:space="preserve">, </w:t>
      </w:r>
      <w:r w:rsidR="00617C80" w:rsidRPr="00A14640">
        <w:rPr>
          <w:lang w:val="fr-CH"/>
        </w:rPr>
        <w:t xml:space="preserve">en </w:t>
      </w:r>
      <w:r w:rsidR="00C467F8" w:rsidRPr="00A14640">
        <w:rPr>
          <w:lang w:val="fr-CH"/>
        </w:rPr>
        <w:t>Valais. En retirant</w:t>
      </w:r>
      <w:r w:rsidR="000916EB" w:rsidRPr="00A14640">
        <w:rPr>
          <w:lang w:val="fr-CH"/>
        </w:rPr>
        <w:t>,</w:t>
      </w:r>
      <w:r w:rsidR="00C467F8" w:rsidRPr="00A14640">
        <w:rPr>
          <w:lang w:val="fr-CH"/>
        </w:rPr>
        <w:t xml:space="preserve"> manuellement et de manière ciblée</w:t>
      </w:r>
      <w:r w:rsidR="000916EB" w:rsidRPr="00A14640">
        <w:rPr>
          <w:lang w:val="fr-CH"/>
        </w:rPr>
        <w:t>,</w:t>
      </w:r>
      <w:r w:rsidR="00C467F8" w:rsidRPr="00A14640">
        <w:rPr>
          <w:lang w:val="fr-CH"/>
        </w:rPr>
        <w:t xml:space="preserve"> les premières fleurs, on peut repousser la fructification et, par conséquent, le début de la récolte au mois de juillet</w:t>
      </w:r>
      <w:r w:rsidR="001B62FA" w:rsidRPr="00A14640">
        <w:rPr>
          <w:lang w:val="fr-CH"/>
        </w:rPr>
        <w:t>.</w:t>
      </w:r>
    </w:p>
    <w:p w14:paraId="0B671376" w14:textId="3D64CD4F" w:rsidR="001B62FA" w:rsidRPr="00A14640" w:rsidRDefault="007A0A4E" w:rsidP="005A0439">
      <w:pPr>
        <w:pStyle w:val="FiBLmmstandard"/>
        <w:rPr>
          <w:lang w:val="fr-CH"/>
        </w:rPr>
      </w:pPr>
      <w:r w:rsidRPr="00A14640">
        <w:rPr>
          <w:lang w:val="fr-CH"/>
        </w:rPr>
        <w:t>On prévoit pour ce mois de juillet des rendements compris entre cinq</w:t>
      </w:r>
      <w:r w:rsidR="000916EB" w:rsidRPr="00A14640">
        <w:rPr>
          <w:lang w:val="fr-CH"/>
        </w:rPr>
        <w:t xml:space="preserve"> e</w:t>
      </w:r>
      <w:r w:rsidRPr="00A14640">
        <w:rPr>
          <w:lang w:val="fr-CH"/>
        </w:rPr>
        <w:t xml:space="preserve">t dix tonnes. Dans un premier temps, ces fraises bio seront commercialisées dans les magasins </w:t>
      </w:r>
      <w:r w:rsidR="001B62FA" w:rsidRPr="00A14640">
        <w:rPr>
          <w:lang w:val="fr-CH"/>
        </w:rPr>
        <w:t>Coop</w:t>
      </w:r>
      <w:r w:rsidRPr="00A14640">
        <w:rPr>
          <w:lang w:val="fr-CH"/>
        </w:rPr>
        <w:t xml:space="preserve"> de Suisse</w:t>
      </w:r>
      <w:r w:rsidR="00EE23E9" w:rsidRPr="00A14640">
        <w:rPr>
          <w:lang w:val="fr-CH"/>
        </w:rPr>
        <w:t> </w:t>
      </w:r>
      <w:r w:rsidRPr="00A14640">
        <w:rPr>
          <w:lang w:val="fr-CH"/>
        </w:rPr>
        <w:t>romande</w:t>
      </w:r>
      <w:r w:rsidR="001B62FA" w:rsidRPr="00A14640">
        <w:rPr>
          <w:lang w:val="fr-CH"/>
        </w:rPr>
        <w:t xml:space="preserve">. </w:t>
      </w:r>
      <w:r w:rsidR="00EE23E9" w:rsidRPr="00A14640">
        <w:rPr>
          <w:lang w:val="fr-CH"/>
        </w:rPr>
        <w:t>Pour</w:t>
      </w:r>
      <w:r w:rsidRPr="00A14640">
        <w:rPr>
          <w:lang w:val="fr-CH"/>
        </w:rPr>
        <w:t xml:space="preserve"> la première fois</w:t>
      </w:r>
      <w:r w:rsidR="00EE23E9" w:rsidRPr="00A14640">
        <w:rPr>
          <w:lang w:val="fr-CH"/>
        </w:rPr>
        <w:t>, il a ainsi été</w:t>
      </w:r>
      <w:r w:rsidRPr="00A14640">
        <w:rPr>
          <w:lang w:val="fr-CH"/>
        </w:rPr>
        <w:t xml:space="preserve"> possible de produire une quantité </w:t>
      </w:r>
      <w:r w:rsidR="00985220" w:rsidRPr="00A14640">
        <w:rPr>
          <w:lang w:val="fr-CH"/>
        </w:rPr>
        <w:t>appréciable</w:t>
      </w:r>
      <w:r w:rsidRPr="00A14640">
        <w:rPr>
          <w:lang w:val="fr-CH"/>
        </w:rPr>
        <w:t xml:space="preserve"> de fraises bio suisses après la haute saison et de réduire les importations</w:t>
      </w:r>
      <w:r w:rsidR="001B62FA" w:rsidRPr="00A14640">
        <w:rPr>
          <w:lang w:val="fr-CH"/>
        </w:rPr>
        <w:t xml:space="preserve">. </w:t>
      </w:r>
      <w:r w:rsidRPr="00A14640">
        <w:rPr>
          <w:lang w:val="fr-CH"/>
        </w:rPr>
        <w:t>Si cette initiative s’avère fructueuse sur le plan économique, la méthode devrait être étendue à d’autres régions à l’avenir</w:t>
      </w:r>
      <w:r w:rsidR="001B62FA" w:rsidRPr="00A14640">
        <w:rPr>
          <w:lang w:val="fr-CH"/>
        </w:rPr>
        <w:t>.</w:t>
      </w:r>
    </w:p>
    <w:p w14:paraId="05E4FEC1" w14:textId="2DF19B29" w:rsidR="007612E4" w:rsidRPr="00A14640" w:rsidRDefault="001D1585" w:rsidP="007612E4">
      <w:pPr>
        <w:pStyle w:val="FiBLmmzwischentitel"/>
        <w:rPr>
          <w:lang w:val="fr-CH"/>
        </w:rPr>
      </w:pPr>
      <w:r w:rsidRPr="00A14640">
        <w:rPr>
          <w:lang w:val="fr-CH"/>
        </w:rPr>
        <w:t>Un modèle de réussite issu de la recherche et de la pratique</w:t>
      </w:r>
    </w:p>
    <w:p w14:paraId="127BDB62" w14:textId="575200B6" w:rsidR="007612E4" w:rsidRPr="00A14640" w:rsidRDefault="00433B88" w:rsidP="007612E4">
      <w:pPr>
        <w:pStyle w:val="FiBLmmstandard"/>
        <w:rPr>
          <w:lang w:val="fr-CH"/>
        </w:rPr>
      </w:pPr>
      <w:r w:rsidRPr="00A14640">
        <w:rPr>
          <w:lang w:val="fr-CH"/>
        </w:rPr>
        <w:t>Ce projet montre que les méthodes culturales innovantes</w:t>
      </w:r>
      <w:r w:rsidR="007612E4" w:rsidRPr="00A14640">
        <w:rPr>
          <w:lang w:val="fr-CH"/>
        </w:rPr>
        <w:t xml:space="preserve"> </w:t>
      </w:r>
      <w:r w:rsidRPr="00A14640">
        <w:rPr>
          <w:lang w:val="fr-CH"/>
        </w:rPr>
        <w:t xml:space="preserve">ouvrent de nouvelles perspectives, même </w:t>
      </w:r>
      <w:r w:rsidR="009B0D6C" w:rsidRPr="00A14640">
        <w:rPr>
          <w:lang w:val="fr-CH"/>
        </w:rPr>
        <w:t xml:space="preserve">en </w:t>
      </w:r>
      <w:r w:rsidRPr="00A14640">
        <w:rPr>
          <w:lang w:val="fr-CH"/>
        </w:rPr>
        <w:t>agriculture biologique</w:t>
      </w:r>
      <w:r w:rsidR="007612E4" w:rsidRPr="00A14640">
        <w:rPr>
          <w:lang w:val="fr-CH"/>
        </w:rPr>
        <w:t xml:space="preserve">. </w:t>
      </w:r>
      <w:r w:rsidRPr="00A14640">
        <w:rPr>
          <w:lang w:val="fr-CH"/>
        </w:rPr>
        <w:t xml:space="preserve">La collaboration fructueuse entre </w:t>
      </w:r>
      <w:r w:rsidR="007612E4" w:rsidRPr="00A14640">
        <w:rPr>
          <w:lang w:val="fr-CH"/>
        </w:rPr>
        <w:t xml:space="preserve">Coop, </w:t>
      </w:r>
      <w:r w:rsidRPr="00A14640">
        <w:rPr>
          <w:lang w:val="fr-CH"/>
        </w:rPr>
        <w:t xml:space="preserve">le </w:t>
      </w:r>
      <w:r w:rsidR="007612E4" w:rsidRPr="00A14640">
        <w:rPr>
          <w:lang w:val="fr-CH"/>
        </w:rPr>
        <w:t>FiBL</w:t>
      </w:r>
      <w:r w:rsidR="00D24A38">
        <w:rPr>
          <w:lang w:val="fr-CH"/>
        </w:rPr>
        <w:t xml:space="preserve">, </w:t>
      </w:r>
      <w:proofErr w:type="spellStart"/>
      <w:r w:rsidR="00D24A38">
        <w:rPr>
          <w:lang w:val="fr-CH"/>
        </w:rPr>
        <w:t>Agroscope</w:t>
      </w:r>
      <w:proofErr w:type="spellEnd"/>
      <w:r w:rsidR="00D24A38">
        <w:rPr>
          <w:lang w:val="fr-CH"/>
        </w:rPr>
        <w:t xml:space="preserve"> </w:t>
      </w:r>
      <w:r w:rsidRPr="00A14640">
        <w:rPr>
          <w:lang w:val="fr-CH"/>
        </w:rPr>
        <w:t xml:space="preserve">et des exploitations agricoles contribue ainsi de manière significative </w:t>
      </w:r>
      <w:r w:rsidR="00DB6BFB" w:rsidRPr="00A14640">
        <w:rPr>
          <w:lang w:val="fr-CH"/>
        </w:rPr>
        <w:t>au développement de la production alimentaire durable en Suisse</w:t>
      </w:r>
      <w:r w:rsidR="007612E4" w:rsidRPr="00A14640">
        <w:rPr>
          <w:lang w:val="fr-CH"/>
        </w:rPr>
        <w:t>.</w:t>
      </w:r>
    </w:p>
    <w:p w14:paraId="572E0792" w14:textId="77777777" w:rsidR="00EA6BBD" w:rsidRPr="00A14640" w:rsidRDefault="00EA6BBD" w:rsidP="00A14640">
      <w:pPr>
        <w:pStyle w:val="FiBLmmzusatzinfo"/>
        <w:rPr>
          <w:lang w:val="fr-CH"/>
        </w:rPr>
      </w:pPr>
      <w:r w:rsidRPr="00A14640">
        <w:rPr>
          <w:lang w:val="fr-CH"/>
        </w:rPr>
        <w:t>Contacts au sein du FiBL</w:t>
      </w:r>
    </w:p>
    <w:p w14:paraId="1BE554DE" w14:textId="2845F275" w:rsidR="00EA6BBD" w:rsidRPr="00A14640" w:rsidRDefault="00EA6BBD" w:rsidP="00A14640">
      <w:pPr>
        <w:pStyle w:val="FiBLmmaufzhlungszeichen"/>
        <w:rPr>
          <w:lang w:val="fr-CH"/>
        </w:rPr>
      </w:pPr>
      <w:r w:rsidRPr="00A14640">
        <w:rPr>
          <w:lang w:val="fr-CH"/>
        </w:rPr>
        <w:t>Thierry Suard, chef de projet, groupe Arboriculture, FiBL</w:t>
      </w:r>
      <w:r w:rsidRPr="00A14640">
        <w:rPr>
          <w:lang w:val="fr-CH"/>
        </w:rPr>
        <w:br/>
        <w:t xml:space="preserve">Tél. +41 62 865-6378, </w:t>
      </w:r>
      <w:proofErr w:type="gramStart"/>
      <w:r w:rsidRPr="00A14640">
        <w:rPr>
          <w:lang w:val="fr-CH"/>
        </w:rPr>
        <w:t>e-mail:</w:t>
      </w:r>
      <w:proofErr w:type="gramEnd"/>
      <w:r w:rsidRPr="00A14640">
        <w:rPr>
          <w:lang w:val="fr-CH"/>
        </w:rPr>
        <w:t xml:space="preserve"> </w:t>
      </w:r>
      <w:hyperlink r:id="rId15" w:history="1">
        <w:r w:rsidRPr="00A14640">
          <w:rPr>
            <w:rStyle w:val="Hyperlink"/>
            <w:lang w:val="fr-CH"/>
          </w:rPr>
          <w:t>thierry.suard@fibl.org</w:t>
        </w:r>
      </w:hyperlink>
    </w:p>
    <w:p w14:paraId="47F5808B" w14:textId="6418D8E7" w:rsidR="00EA6BBD" w:rsidRPr="00A14640" w:rsidRDefault="00EA6BBD" w:rsidP="00A14640">
      <w:pPr>
        <w:pStyle w:val="FiBLmmaufzhlungszeichen"/>
        <w:rPr>
          <w:lang w:val="fr-CH"/>
        </w:rPr>
      </w:pPr>
      <w:r w:rsidRPr="00A14640">
        <w:rPr>
          <w:lang w:val="fr-CH"/>
        </w:rPr>
        <w:t>Simone Matter, communication de projets, FiBL</w:t>
      </w:r>
      <w:r w:rsidRPr="00A14640">
        <w:rPr>
          <w:lang w:val="fr-CH"/>
        </w:rPr>
        <w:br/>
        <w:t xml:space="preserve">Tél. +41 62 865-7239, </w:t>
      </w:r>
      <w:proofErr w:type="gramStart"/>
      <w:r w:rsidRPr="00A14640">
        <w:rPr>
          <w:lang w:val="fr-CH"/>
        </w:rPr>
        <w:t>e-mail:</w:t>
      </w:r>
      <w:proofErr w:type="gramEnd"/>
      <w:r w:rsidRPr="00A14640">
        <w:rPr>
          <w:lang w:val="fr-CH"/>
        </w:rPr>
        <w:t xml:space="preserve"> </w:t>
      </w:r>
      <w:hyperlink r:id="rId16" w:history="1">
        <w:r w:rsidRPr="00A14640">
          <w:rPr>
            <w:rStyle w:val="Hyperlink"/>
            <w:lang w:val="fr-CH"/>
          </w:rPr>
          <w:t>simone.matter@fibl.org</w:t>
        </w:r>
      </w:hyperlink>
    </w:p>
    <w:p w14:paraId="305141AB" w14:textId="1E73327F" w:rsidR="00EA6BBD" w:rsidRPr="00A14640" w:rsidRDefault="00EA6BBD" w:rsidP="00A14640">
      <w:pPr>
        <w:pStyle w:val="FiBLmmaufzhlungszeichen"/>
        <w:rPr>
          <w:lang w:val="fr-CH"/>
        </w:rPr>
      </w:pPr>
      <w:r w:rsidRPr="00A14640">
        <w:rPr>
          <w:lang w:val="fr-CH"/>
        </w:rPr>
        <w:lastRenderedPageBreak/>
        <w:t>Adrian Krebs, porte-parole, FiBL</w:t>
      </w:r>
      <w:r w:rsidRPr="00A14640">
        <w:rPr>
          <w:lang w:val="fr-CH"/>
        </w:rPr>
        <w:br/>
        <w:t xml:space="preserve">Tél. +41 62 865-5032, </w:t>
      </w:r>
      <w:proofErr w:type="gramStart"/>
      <w:r w:rsidRPr="00A14640">
        <w:rPr>
          <w:lang w:val="fr-CH"/>
        </w:rPr>
        <w:t>e-mail:</w:t>
      </w:r>
      <w:proofErr w:type="gramEnd"/>
      <w:r w:rsidRPr="00A14640">
        <w:rPr>
          <w:lang w:val="fr-CH"/>
        </w:rPr>
        <w:t xml:space="preserve"> </w:t>
      </w:r>
      <w:hyperlink r:id="rId17" w:history="1">
        <w:r w:rsidRPr="00A14640">
          <w:rPr>
            <w:rStyle w:val="Hyperlink"/>
            <w:lang w:val="fr-CH"/>
          </w:rPr>
          <w:t>adrian.krebs@fibl.org</w:t>
        </w:r>
      </w:hyperlink>
    </w:p>
    <w:p w14:paraId="3851098C" w14:textId="77777777" w:rsidR="00EA6BBD" w:rsidRPr="00A14640" w:rsidRDefault="00EA6BBD" w:rsidP="00A14640">
      <w:pPr>
        <w:pStyle w:val="FiBLmmzusatzinfo"/>
        <w:rPr>
          <w:lang w:val="fr-CH"/>
        </w:rPr>
      </w:pPr>
      <w:r w:rsidRPr="00A14640">
        <w:rPr>
          <w:lang w:val="fr-CH"/>
        </w:rPr>
        <w:t>Soutien financier</w:t>
      </w:r>
    </w:p>
    <w:p w14:paraId="17E82431" w14:textId="77777777" w:rsidR="00EA6BBD" w:rsidRPr="00A14640" w:rsidRDefault="00EA6BBD" w:rsidP="00A14640">
      <w:pPr>
        <w:pStyle w:val="FiBLmmaufzhlungszeichen"/>
        <w:rPr>
          <w:lang w:val="fr-CH"/>
        </w:rPr>
      </w:pPr>
      <w:r w:rsidRPr="00A14640">
        <w:rPr>
          <w:lang w:val="fr-CH"/>
        </w:rPr>
        <w:t>Fonds Coop pour le développement durable</w:t>
      </w:r>
    </w:p>
    <w:p w14:paraId="3FC12798" w14:textId="77777777" w:rsidR="00EA6BBD" w:rsidRPr="00A14640" w:rsidRDefault="00EA6BBD" w:rsidP="00A14640">
      <w:pPr>
        <w:pStyle w:val="FiBLmmzusatzinfo"/>
        <w:rPr>
          <w:lang w:val="fr-CH"/>
        </w:rPr>
      </w:pPr>
      <w:r w:rsidRPr="00A14640">
        <w:rPr>
          <w:lang w:val="fr-CH"/>
        </w:rPr>
        <w:t>Partenaires</w:t>
      </w:r>
    </w:p>
    <w:p w14:paraId="7018CA1B" w14:textId="2DEAF88A" w:rsidR="00EA6BBD" w:rsidRPr="00A14640" w:rsidRDefault="00EA6BBD" w:rsidP="00A14640">
      <w:pPr>
        <w:pStyle w:val="FiBLmmaufzhlungszeichen"/>
        <w:rPr>
          <w:lang w:val="fr-CH"/>
        </w:rPr>
      </w:pPr>
      <w:proofErr w:type="spellStart"/>
      <w:r w:rsidRPr="00A14640">
        <w:rPr>
          <w:lang w:val="fr-CH"/>
        </w:rPr>
        <w:t>Agroscope</w:t>
      </w:r>
      <w:proofErr w:type="spellEnd"/>
      <w:r w:rsidRPr="00A14640">
        <w:rPr>
          <w:lang w:val="fr-CH"/>
        </w:rPr>
        <w:t xml:space="preserve"> Conthey, Valais</w:t>
      </w:r>
    </w:p>
    <w:p w14:paraId="020E707D" w14:textId="77777777" w:rsidR="00EA6BBD" w:rsidRPr="00A14640" w:rsidRDefault="00EA6BBD" w:rsidP="00A14640">
      <w:pPr>
        <w:pStyle w:val="FiBLmmaufzhlungszeichen"/>
        <w:rPr>
          <w:lang w:val="fr-CH"/>
        </w:rPr>
      </w:pPr>
      <w:r w:rsidRPr="00A14640">
        <w:rPr>
          <w:lang w:val="fr-CH"/>
        </w:rPr>
        <w:t xml:space="preserve">Exploitation </w:t>
      </w:r>
      <w:proofErr w:type="spellStart"/>
      <w:r w:rsidRPr="00A14640">
        <w:rPr>
          <w:lang w:val="fr-CH"/>
        </w:rPr>
        <w:t>Biofruits</w:t>
      </w:r>
      <w:proofErr w:type="spellEnd"/>
      <w:r w:rsidRPr="00A14640">
        <w:rPr>
          <w:lang w:val="fr-CH"/>
        </w:rPr>
        <w:t>, Valais</w:t>
      </w:r>
    </w:p>
    <w:p w14:paraId="7EFE167E" w14:textId="77777777" w:rsidR="00EA6BBD" w:rsidRPr="00A14640" w:rsidRDefault="00EA6BBD" w:rsidP="00A14640">
      <w:pPr>
        <w:pStyle w:val="FiBLmmzusatzinfo"/>
        <w:rPr>
          <w:lang w:val="fr-CH"/>
        </w:rPr>
      </w:pPr>
      <w:r w:rsidRPr="00A14640">
        <w:rPr>
          <w:lang w:val="fr-CH"/>
        </w:rPr>
        <w:t>Liens</w:t>
      </w:r>
    </w:p>
    <w:p w14:paraId="74B1CA9F" w14:textId="09F58486" w:rsidR="00EA6BBD" w:rsidRPr="00A14640" w:rsidRDefault="00226AB6" w:rsidP="00A14640">
      <w:pPr>
        <w:pStyle w:val="FiBLmmaufzhlungszeichen"/>
        <w:rPr>
          <w:b/>
          <w:bCs/>
          <w:color w:val="646464" w:themeColor="hyperlink"/>
          <w:u w:val="single"/>
          <w:lang w:val="fr-CH"/>
        </w:rPr>
      </w:pPr>
      <w:proofErr w:type="gramStart"/>
      <w:r w:rsidRPr="00A14640">
        <w:rPr>
          <w:lang w:val="fr-CH"/>
        </w:rPr>
        <w:t>f</w:t>
      </w:r>
      <w:r w:rsidR="00EA6BBD" w:rsidRPr="00A14640">
        <w:rPr>
          <w:lang w:val="fr-CH"/>
        </w:rPr>
        <w:t>ibl.org:</w:t>
      </w:r>
      <w:proofErr w:type="gramEnd"/>
      <w:r w:rsidR="00EA6BBD" w:rsidRPr="00A14640">
        <w:rPr>
          <w:lang w:val="fr-CH"/>
        </w:rPr>
        <w:t xml:space="preserve"> </w:t>
      </w:r>
      <w:hyperlink r:id="rId18" w:history="1">
        <w:r w:rsidR="00EA6BBD" w:rsidRPr="002C3194">
          <w:rPr>
            <w:rStyle w:val="Hyperlink"/>
            <w:lang w:val="fr-CH"/>
          </w:rPr>
          <w:t>projet</w:t>
        </w:r>
        <w:proofErr w:type="gramStart"/>
        <w:r w:rsidR="00EA6BBD" w:rsidRPr="002C3194">
          <w:rPr>
            <w:rStyle w:val="Hyperlink"/>
            <w:lang w:val="fr-CH"/>
          </w:rPr>
          <w:t xml:space="preserve"> «Prolongation</w:t>
        </w:r>
        <w:proofErr w:type="gramEnd"/>
        <w:r w:rsidR="00EA6BBD" w:rsidRPr="002C3194">
          <w:rPr>
            <w:rStyle w:val="Hyperlink"/>
            <w:lang w:val="fr-CH"/>
          </w:rPr>
          <w:t xml:space="preserve"> de la </w:t>
        </w:r>
        <w:r w:rsidR="00EA6BBD" w:rsidRPr="002C3194">
          <w:rPr>
            <w:rStyle w:val="Hyperlink"/>
            <w:lang w:val="fr-CH"/>
          </w:rPr>
          <w:t>s</w:t>
        </w:r>
        <w:r w:rsidR="00EA6BBD" w:rsidRPr="002C3194">
          <w:rPr>
            <w:rStyle w:val="Hyperlink"/>
            <w:lang w:val="fr-CH"/>
          </w:rPr>
          <w:t xml:space="preserve">aison des fraises de table bio </w:t>
        </w:r>
        <w:proofErr w:type="gramStart"/>
        <w:r w:rsidR="00EA6BBD" w:rsidRPr="002C3194">
          <w:rPr>
            <w:rStyle w:val="Hyperlink"/>
            <w:lang w:val="fr-CH"/>
          </w:rPr>
          <w:t>suisses»</w:t>
        </w:r>
        <w:proofErr w:type="gramEnd"/>
        <w:r w:rsidR="00EA6BBD" w:rsidRPr="002C3194">
          <w:rPr>
            <w:rStyle w:val="Hyperlink"/>
            <w:lang w:val="fr-CH"/>
          </w:rPr>
          <w:t xml:space="preserve"> dans la base de données des projets du FiBL</w:t>
        </w:r>
      </w:hyperlink>
    </w:p>
    <w:p w14:paraId="63B7276D" w14:textId="686ACC50" w:rsidR="00EA6BBD" w:rsidRPr="00A14640" w:rsidRDefault="00226AB6" w:rsidP="00A14640">
      <w:pPr>
        <w:pStyle w:val="FiBLmmaufzhlungszeichen"/>
        <w:rPr>
          <w:lang w:val="fr-CH"/>
        </w:rPr>
      </w:pPr>
      <w:proofErr w:type="gramStart"/>
      <w:r w:rsidRPr="00A14640">
        <w:rPr>
          <w:lang w:val="fr-CH"/>
        </w:rPr>
        <w:t>b</w:t>
      </w:r>
      <w:r w:rsidR="00EA6BBD" w:rsidRPr="00A14640">
        <w:rPr>
          <w:lang w:val="fr-CH"/>
        </w:rPr>
        <w:t>iofruits.ch:</w:t>
      </w:r>
      <w:proofErr w:type="gramEnd"/>
      <w:r w:rsidR="00EA6BBD" w:rsidRPr="00A14640">
        <w:rPr>
          <w:lang w:val="fr-CH"/>
        </w:rPr>
        <w:t xml:space="preserve"> </w:t>
      </w:r>
      <w:hyperlink r:id="rId19" w:history="1">
        <w:r w:rsidR="00EA6BBD" w:rsidRPr="00A14640">
          <w:rPr>
            <w:rStyle w:val="Hyperlink"/>
            <w:lang w:val="fr-CH"/>
          </w:rPr>
          <w:t>site web de l’</w:t>
        </w:r>
        <w:r w:rsidR="00EA6BBD" w:rsidRPr="00A14640">
          <w:rPr>
            <w:rStyle w:val="Hyperlink"/>
            <w:lang w:val="fr-CH"/>
          </w:rPr>
          <w:t>e</w:t>
        </w:r>
        <w:r w:rsidR="00EA6BBD" w:rsidRPr="00A14640">
          <w:rPr>
            <w:rStyle w:val="Hyperlink"/>
            <w:lang w:val="fr-CH"/>
          </w:rPr>
          <w:t>xploitation où sont cultivées les fraises</w:t>
        </w:r>
      </w:hyperlink>
    </w:p>
    <w:p w14:paraId="04706F92" w14:textId="77777777" w:rsidR="00EA6BBD" w:rsidRPr="00A14640" w:rsidRDefault="00EA6BBD" w:rsidP="00A14640">
      <w:pPr>
        <w:pStyle w:val="FiBLmmzusatzinfo"/>
        <w:rPr>
          <w:lang w:val="fr-CH"/>
        </w:rPr>
      </w:pPr>
      <w:r w:rsidRPr="00A14640">
        <w:rPr>
          <w:lang w:val="fr-CH"/>
        </w:rPr>
        <w:t>Pour consulter ce communiqué aux médias sur Internet</w:t>
      </w:r>
    </w:p>
    <w:p w14:paraId="6874E7E3" w14:textId="642CF79F" w:rsidR="00EA6BBD" w:rsidRPr="00A14640" w:rsidRDefault="00EA6BBD" w:rsidP="00A14640">
      <w:pPr>
        <w:pStyle w:val="FiBLmmstandard"/>
        <w:rPr>
          <w:lang w:val="fr-CH"/>
        </w:rPr>
      </w:pPr>
      <w:r w:rsidRPr="00A14640">
        <w:rPr>
          <w:lang w:val="fr-CH"/>
        </w:rPr>
        <w:t xml:space="preserve">Vous trouverez le présent communiqué aux médias, y compris des images, en ligne à l’adresse </w:t>
      </w:r>
      <w:proofErr w:type="gramStart"/>
      <w:r w:rsidRPr="00A14640">
        <w:rPr>
          <w:lang w:val="fr-CH"/>
        </w:rPr>
        <w:t>suivante:</w:t>
      </w:r>
      <w:proofErr w:type="gramEnd"/>
      <w:r w:rsidRPr="00A14640">
        <w:rPr>
          <w:lang w:val="fr-CH"/>
        </w:rPr>
        <w:t xml:space="preserve"> </w:t>
      </w:r>
      <w:hyperlink r:id="rId20" w:history="1">
        <w:r w:rsidRPr="00A14640">
          <w:rPr>
            <w:rStyle w:val="Hyperlink"/>
            <w:lang w:val="fr-CH"/>
          </w:rPr>
          <w:t>www.fibl.org/fr/infotheque/medias.html</w:t>
        </w:r>
      </w:hyperlink>
      <w:r w:rsidRPr="00A14640">
        <w:rPr>
          <w:lang w:val="fr-CH"/>
        </w:rPr>
        <w:t>.</w:t>
      </w:r>
    </w:p>
    <w:p w14:paraId="479E7231" w14:textId="787ECABE" w:rsidR="00EA6BBD" w:rsidRPr="00A14640" w:rsidRDefault="00226AB6" w:rsidP="00226AB6">
      <w:pPr>
        <w:pStyle w:val="FiBLmmerluterungtitel"/>
        <w:rPr>
          <w:lang w:val="fr-CH"/>
        </w:rPr>
      </w:pPr>
      <w:r w:rsidRPr="00A14640">
        <w:rPr>
          <w:lang w:val="fr-CH"/>
        </w:rPr>
        <w:t>À propos du</w:t>
      </w:r>
      <w:r w:rsidR="00EA6BBD" w:rsidRPr="00A14640">
        <w:rPr>
          <w:lang w:val="fr-CH"/>
        </w:rPr>
        <w:t xml:space="preserve"> FiBL</w:t>
      </w:r>
    </w:p>
    <w:p w14:paraId="4CA047D7" w14:textId="546A0EC2" w:rsidR="00FA28C3" w:rsidRPr="00A14640" w:rsidRDefault="00226AB6" w:rsidP="002C3194">
      <w:pPr>
        <w:pStyle w:val="FiBLmmerluterung"/>
        <w:rPr>
          <w:lang w:val="fr-CH"/>
        </w:rPr>
      </w:pPr>
      <w:r w:rsidRPr="00A14640">
        <w:rPr>
          <w:lang w:val="fr-CH"/>
        </w:rPr>
        <w:t xml:space="preserve">L’Institut de recherche de l’agriculture biologique FiBL est le principal organisme de recherche mondial dans le domaine de l’agriculture biologique. Depuis plus de 50 ans, il favorise le développement conjoint des connaissances, grâce à l’échange, à la coopération et à l’apprentissage commun entre </w:t>
      </w:r>
      <w:proofErr w:type="spellStart"/>
      <w:r w:rsidRPr="00A14640">
        <w:rPr>
          <w:lang w:val="fr-CH"/>
        </w:rPr>
        <w:t>professionnel</w:t>
      </w:r>
      <w:r w:rsidRPr="00A14640">
        <w:rPr>
          <w:rFonts w:ascii="Calibri" w:hAnsi="Calibri" w:cs="Calibri"/>
          <w:lang w:val="fr-CH"/>
        </w:rPr>
        <w:t>·</w:t>
      </w:r>
      <w:r w:rsidRPr="00A14640">
        <w:rPr>
          <w:lang w:val="fr-CH"/>
        </w:rPr>
        <w:t>les</w:t>
      </w:r>
      <w:proofErr w:type="spellEnd"/>
      <w:r w:rsidRPr="00A14640">
        <w:rPr>
          <w:lang w:val="fr-CH"/>
        </w:rPr>
        <w:t xml:space="preserve"> </w:t>
      </w:r>
      <w:proofErr w:type="spellStart"/>
      <w:r w:rsidRPr="00A14640">
        <w:rPr>
          <w:lang w:val="fr-CH"/>
        </w:rPr>
        <w:t>issu</w:t>
      </w:r>
      <w:r w:rsidRPr="00A14640">
        <w:rPr>
          <w:rFonts w:ascii="Calibri" w:hAnsi="Calibri" w:cs="Calibri"/>
          <w:lang w:val="fr-CH"/>
        </w:rPr>
        <w:t>·</w:t>
      </w:r>
      <w:r w:rsidRPr="00A14640">
        <w:rPr>
          <w:lang w:val="fr-CH"/>
        </w:rPr>
        <w:t>es</w:t>
      </w:r>
      <w:proofErr w:type="spellEnd"/>
      <w:r w:rsidRPr="00A14640">
        <w:rPr>
          <w:lang w:val="fr-CH"/>
        </w:rPr>
        <w:t xml:space="preserve"> de la pratique, de la recherche et du conseil. Avec quelque 500 </w:t>
      </w:r>
      <w:proofErr w:type="spellStart"/>
      <w:r w:rsidRPr="00A14640">
        <w:rPr>
          <w:lang w:val="fr-CH"/>
        </w:rPr>
        <w:t>employé</w:t>
      </w:r>
      <w:r w:rsidRPr="00A14640">
        <w:rPr>
          <w:rFonts w:ascii="Calibri" w:hAnsi="Calibri" w:cs="Calibri"/>
          <w:lang w:val="fr-CH"/>
        </w:rPr>
        <w:t>·</w:t>
      </w:r>
      <w:r w:rsidRPr="00A14640">
        <w:rPr>
          <w:lang w:val="fr-CH"/>
        </w:rPr>
        <w:t>es</w:t>
      </w:r>
      <w:proofErr w:type="spellEnd"/>
      <w:r w:rsidRPr="00A14640">
        <w:rPr>
          <w:lang w:val="fr-CH"/>
        </w:rPr>
        <w:t xml:space="preserve"> </w:t>
      </w:r>
      <w:proofErr w:type="spellStart"/>
      <w:r w:rsidRPr="00A14640">
        <w:rPr>
          <w:lang w:val="fr-CH"/>
        </w:rPr>
        <w:t>réparti</w:t>
      </w:r>
      <w:r w:rsidRPr="00A14640">
        <w:rPr>
          <w:rFonts w:ascii="Calibri" w:hAnsi="Calibri" w:cs="Calibri"/>
          <w:lang w:val="fr-CH"/>
        </w:rPr>
        <w:t>·</w:t>
      </w:r>
      <w:r w:rsidRPr="00A14640">
        <w:rPr>
          <w:lang w:val="fr-CH"/>
        </w:rPr>
        <w:t>es</w:t>
      </w:r>
      <w:proofErr w:type="spellEnd"/>
      <w:r w:rsidRPr="00A14640">
        <w:rPr>
          <w:lang w:val="fr-CH"/>
        </w:rPr>
        <w:t xml:space="preserve"> sur des sites en Suisse, en Allemagne, en Autriche, en France et à Bruxelles, le FiBL travaille à l’échelle internationale avec des partenaires </w:t>
      </w:r>
      <w:proofErr w:type="spellStart"/>
      <w:r w:rsidRPr="00A14640">
        <w:rPr>
          <w:lang w:val="fr-CH"/>
        </w:rPr>
        <w:t>issu</w:t>
      </w:r>
      <w:r w:rsidRPr="00A14640">
        <w:rPr>
          <w:rFonts w:ascii="Calibri" w:hAnsi="Calibri" w:cs="Calibri"/>
          <w:lang w:val="fr-CH"/>
        </w:rPr>
        <w:t>·</w:t>
      </w:r>
      <w:r w:rsidRPr="00A14640">
        <w:rPr>
          <w:lang w:val="fr-CH"/>
        </w:rPr>
        <w:t>es</w:t>
      </w:r>
      <w:proofErr w:type="spellEnd"/>
      <w:r w:rsidRPr="00A14640">
        <w:rPr>
          <w:lang w:val="fr-CH"/>
        </w:rPr>
        <w:t xml:space="preserve"> des domaines de la recherche, du conseil, de l’agriculture et de la politique.</w:t>
      </w:r>
      <w:r w:rsidR="00EA6BBD" w:rsidRPr="00A14640">
        <w:rPr>
          <w:lang w:val="fr-CH"/>
        </w:rPr>
        <w:t xml:space="preserve"> </w:t>
      </w:r>
      <w:hyperlink r:id="rId21" w:history="1">
        <w:r w:rsidRPr="00A14640">
          <w:rPr>
            <w:rStyle w:val="Hyperlink"/>
            <w:lang w:val="fr-CH"/>
          </w:rPr>
          <w:t>www.fibl.org</w:t>
        </w:r>
      </w:hyperlink>
    </w:p>
    <w:sectPr w:rsidR="00FA28C3" w:rsidRPr="00A14640" w:rsidSect="001B31D5">
      <w:footerReference w:type="default" r:id="rId22"/>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D39EC" w14:textId="77777777" w:rsidR="009028CA" w:rsidRDefault="009028CA" w:rsidP="00F53AA9">
      <w:pPr>
        <w:spacing w:after="0" w:line="240" w:lineRule="auto"/>
      </w:pPr>
      <w:r>
        <w:separator/>
      </w:r>
    </w:p>
  </w:endnote>
  <w:endnote w:type="continuationSeparator" w:id="0">
    <w:p w14:paraId="25308BB5" w14:textId="77777777" w:rsidR="009028CA" w:rsidRDefault="009028C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83"/>
      <w:gridCol w:w="280"/>
    </w:tblGrid>
    <w:tr w:rsidR="00F73377" w:rsidRPr="00792DF8" w14:paraId="7D4A71A4" w14:textId="77777777" w:rsidTr="00DA6D04">
      <w:trPr>
        <w:trHeight w:val="508"/>
      </w:trPr>
      <w:tc>
        <w:tcPr>
          <w:tcW w:w="7783" w:type="dxa"/>
        </w:tcPr>
        <w:p w14:paraId="7D4A71A1" w14:textId="15515A95" w:rsidR="008A6B50" w:rsidRPr="00DA6D04" w:rsidRDefault="00DA6D04" w:rsidP="00DA14CE">
          <w:pPr>
            <w:pStyle w:val="FiBLmmfusszeile"/>
            <w:rPr>
              <w:lang w:val="fr-FR"/>
            </w:rPr>
          </w:pPr>
          <w:r w:rsidRPr="00DA6D04">
            <w:rPr>
              <w:lang w:val="fr-FR"/>
            </w:rPr>
            <w:t xml:space="preserve">Institut de recherche de l’agriculture biologique </w:t>
          </w:r>
          <w:r w:rsidR="00F73377" w:rsidRPr="00DA6D04">
            <w:rPr>
              <w:lang w:val="fr-FR"/>
            </w:rPr>
            <w:t xml:space="preserve">FiBL | </w:t>
          </w:r>
          <w:proofErr w:type="spellStart"/>
          <w:r w:rsidR="00F73377" w:rsidRPr="00DA6D04">
            <w:rPr>
              <w:lang w:val="fr-FR"/>
            </w:rPr>
            <w:t>Ackerstrasse</w:t>
          </w:r>
          <w:proofErr w:type="spellEnd"/>
          <w:r w:rsidR="00F73377" w:rsidRPr="00DA6D04">
            <w:rPr>
              <w:lang w:val="fr-FR"/>
            </w:rPr>
            <w:t xml:space="preserve"> 113 | </w:t>
          </w:r>
          <w:r>
            <w:rPr>
              <w:lang w:val="fr-FR"/>
            </w:rPr>
            <w:t>Case postale</w:t>
          </w:r>
          <w:r w:rsidR="00F73377" w:rsidRPr="00DA6D04">
            <w:rPr>
              <w:lang w:val="fr-FR"/>
            </w:rPr>
            <w:t xml:space="preserve"> 219 </w:t>
          </w:r>
        </w:p>
        <w:p w14:paraId="7D4A71A2" w14:textId="6CCAAE10" w:rsidR="00F73377" w:rsidRPr="00DA6D04" w:rsidRDefault="00F73377" w:rsidP="0001151E">
          <w:pPr>
            <w:pStyle w:val="FiBLmmfusszeile"/>
            <w:rPr>
              <w:lang w:val="fr-FR"/>
            </w:rPr>
          </w:pPr>
          <w:r w:rsidRPr="00DA6D04">
            <w:rPr>
              <w:lang w:val="fr-FR"/>
            </w:rPr>
            <w:t xml:space="preserve">5070 Frick | </w:t>
          </w:r>
          <w:r w:rsidR="00DA6D04" w:rsidRPr="00DA6D04">
            <w:rPr>
              <w:lang w:val="fr-FR"/>
            </w:rPr>
            <w:t>Suis</w:t>
          </w:r>
          <w:r w:rsidR="00DA6D04">
            <w:rPr>
              <w:lang w:val="fr-FR"/>
            </w:rPr>
            <w:t>se</w:t>
          </w:r>
          <w:r w:rsidR="001B2B79" w:rsidRPr="00DA6D04">
            <w:rPr>
              <w:lang w:val="fr-FR"/>
            </w:rPr>
            <w:t xml:space="preserve"> | </w:t>
          </w:r>
          <w:r w:rsidR="0001151E" w:rsidRPr="00DA6D04">
            <w:rPr>
              <w:lang w:val="fr-FR"/>
            </w:rPr>
            <w:t>T</w:t>
          </w:r>
          <w:r w:rsidR="00DA6D04">
            <w:rPr>
              <w:lang w:val="fr-FR"/>
            </w:rPr>
            <w:t>é</w:t>
          </w:r>
          <w:r w:rsidR="0001151E" w:rsidRPr="00DA6D04">
            <w:rPr>
              <w:lang w:val="fr-FR"/>
            </w:rPr>
            <w:t>l</w:t>
          </w:r>
          <w:r w:rsidR="00DA6D04">
            <w:rPr>
              <w:lang w:val="fr-FR"/>
            </w:rPr>
            <w:t>.</w:t>
          </w:r>
          <w:r w:rsidR="001B2B79" w:rsidRPr="00DA6D04">
            <w:rPr>
              <w:lang w:val="fr-FR"/>
            </w:rPr>
            <w:t xml:space="preserve"> +41 </w:t>
          </w:r>
          <w:r w:rsidRPr="00DA6D04">
            <w:rPr>
              <w:lang w:val="fr-FR"/>
            </w:rPr>
            <w:t xml:space="preserve">62 865 72 72 | </w:t>
          </w:r>
          <w:r>
            <w:fldChar w:fldCharType="begin"/>
          </w:r>
          <w:r w:rsidRPr="00792DF8">
            <w:rPr>
              <w:lang w:val="fr-CH"/>
            </w:rPr>
            <w:instrText>HYPERLINK "mailto:info.suisse@fibl.org" \h</w:instrText>
          </w:r>
          <w:r>
            <w:fldChar w:fldCharType="separate"/>
          </w:r>
          <w:r w:rsidRPr="00DA6D04">
            <w:rPr>
              <w:lang w:val="fr-FR"/>
            </w:rPr>
            <w:t xml:space="preserve">info.suisse@fibl.org </w:t>
          </w:r>
          <w:r>
            <w:fldChar w:fldCharType="end"/>
          </w:r>
          <w:r w:rsidRPr="00DA6D04">
            <w:rPr>
              <w:lang w:val="fr-FR"/>
            </w:rPr>
            <w:t xml:space="preserve">| </w:t>
          </w:r>
          <w:hyperlink r:id="rId1">
            <w:r w:rsidRPr="00DA6D04">
              <w:rPr>
                <w:lang w:val="fr-FR"/>
              </w:rPr>
              <w:t>www.fibl.org</w:t>
            </w:r>
          </w:hyperlink>
        </w:p>
      </w:tc>
      <w:tc>
        <w:tcPr>
          <w:tcW w:w="280" w:type="dxa"/>
        </w:tcPr>
        <w:p w14:paraId="7D4A71A3" w14:textId="77777777" w:rsidR="00F73377" w:rsidRPr="00DA6D04" w:rsidRDefault="00F73377" w:rsidP="00DA14CE">
          <w:pPr>
            <w:pStyle w:val="FiBLmmseitennummer"/>
            <w:rPr>
              <w:lang w:val="fr-FR"/>
            </w:rPr>
          </w:pPr>
        </w:p>
      </w:tc>
    </w:tr>
  </w:tbl>
  <w:p w14:paraId="7D4A71A5" w14:textId="77777777" w:rsidR="00D142E7" w:rsidRPr="00DA6D04" w:rsidRDefault="00D142E7"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1F25C0" w14:paraId="7D4A71AA" w14:textId="77777777" w:rsidTr="0053530C">
      <w:trPr>
        <w:trHeight w:val="508"/>
      </w:trPr>
      <w:tc>
        <w:tcPr>
          <w:tcW w:w="4923" w:type="pct"/>
        </w:tcPr>
        <w:p w14:paraId="7D4A71A8" w14:textId="1137661D" w:rsidR="00DA14CE" w:rsidRPr="001F25C0" w:rsidRDefault="001F25C0" w:rsidP="001926E1">
          <w:pPr>
            <w:pStyle w:val="FiBLmmfusszeile"/>
            <w:rPr>
              <w:lang w:val="fr-CH"/>
            </w:rPr>
          </w:pPr>
          <w:r w:rsidRPr="001F25C0">
            <w:rPr>
              <w:lang w:val="fr-CH"/>
            </w:rPr>
            <w:t xml:space="preserve">Communiqué aux médias du </w:t>
          </w:r>
          <w:r w:rsidR="00F738C1" w:rsidRPr="001F25C0">
            <w:rPr>
              <w:lang w:val="fr-CH"/>
            </w:rPr>
            <w:t>0</w:t>
          </w:r>
          <w:r w:rsidRPr="001F25C0">
            <w:rPr>
              <w:lang w:val="fr-CH"/>
            </w:rPr>
            <w:t>1</w:t>
          </w:r>
          <w:r w:rsidR="00F738C1" w:rsidRPr="001F25C0">
            <w:rPr>
              <w:lang w:val="fr-CH"/>
            </w:rPr>
            <w:t>.07.2026</w:t>
          </w:r>
        </w:p>
      </w:tc>
      <w:tc>
        <w:tcPr>
          <w:tcW w:w="77" w:type="pct"/>
        </w:tcPr>
        <w:p w14:paraId="7D4A71A9" w14:textId="77777777" w:rsidR="00DA14CE" w:rsidRPr="001F25C0" w:rsidRDefault="00DA14CE" w:rsidP="00DA14CE">
          <w:pPr>
            <w:pStyle w:val="FiBLmmseitennummer"/>
            <w:rPr>
              <w:lang w:val="fr-CH"/>
            </w:rPr>
          </w:pPr>
          <w:r w:rsidRPr="001F25C0">
            <w:rPr>
              <w:lang w:val="fr-CH"/>
            </w:rPr>
            <w:fldChar w:fldCharType="begin"/>
          </w:r>
          <w:r w:rsidRPr="001F25C0">
            <w:rPr>
              <w:lang w:val="fr-CH"/>
            </w:rPr>
            <w:instrText xml:space="preserve"> PAGE   \* MERGEFORMAT </w:instrText>
          </w:r>
          <w:r w:rsidRPr="001F25C0">
            <w:rPr>
              <w:lang w:val="fr-CH"/>
            </w:rPr>
            <w:fldChar w:fldCharType="separate"/>
          </w:r>
          <w:r w:rsidR="009B52A0" w:rsidRPr="001F25C0">
            <w:rPr>
              <w:noProof/>
              <w:lang w:val="fr-CH"/>
            </w:rPr>
            <w:t>2</w:t>
          </w:r>
          <w:r w:rsidRPr="001F25C0">
            <w:rPr>
              <w:lang w:val="fr-CH"/>
            </w:rPr>
            <w:fldChar w:fldCharType="end"/>
          </w:r>
        </w:p>
      </w:tc>
    </w:tr>
  </w:tbl>
  <w:p w14:paraId="7D4A71AB" w14:textId="77777777" w:rsidR="00DA14CE" w:rsidRPr="001F25C0" w:rsidRDefault="00DA14CE" w:rsidP="00F73377">
    <w:pPr>
      <w:pStyle w:val="Fuzeil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21F80" w14:textId="77777777" w:rsidR="009028CA" w:rsidRDefault="009028CA" w:rsidP="00F53AA9">
      <w:pPr>
        <w:spacing w:after="0" w:line="240" w:lineRule="auto"/>
      </w:pPr>
      <w:r>
        <w:separator/>
      </w:r>
    </w:p>
  </w:footnote>
  <w:footnote w:type="continuationSeparator" w:id="0">
    <w:p w14:paraId="0CA1CD70" w14:textId="77777777" w:rsidR="009028CA" w:rsidRDefault="009028C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799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7D4A719E" w14:textId="77777777" w:rsidTr="00C16594">
      <w:trPr>
        <w:trHeight w:val="599"/>
      </w:trPr>
      <w:tc>
        <w:tcPr>
          <w:tcW w:w="1616" w:type="dxa"/>
        </w:tcPr>
        <w:p w14:paraId="7D4A719B" w14:textId="77777777" w:rsidR="007666E3" w:rsidRPr="00C725B7" w:rsidRDefault="007666E3" w:rsidP="007666E3">
          <w:pPr>
            <w:pStyle w:val="FiBLmmheader"/>
          </w:pPr>
          <w:r>
            <w:rPr>
              <w:noProof/>
            </w:rPr>
            <w:drawing>
              <wp:inline distT="0" distB="0" distL="0" distR="0" wp14:anchorId="7D4A71AC" wp14:editId="7D4A71AD">
                <wp:extent cx="861695" cy="360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7D4A719C" w14:textId="77777777" w:rsidR="007666E3" w:rsidRDefault="007666E3" w:rsidP="007666E3">
          <w:pPr>
            <w:tabs>
              <w:tab w:val="right" w:pos="7653"/>
            </w:tabs>
          </w:pPr>
        </w:p>
      </w:tc>
      <w:tc>
        <w:tcPr>
          <w:tcW w:w="2268" w:type="dxa"/>
        </w:tcPr>
        <w:p w14:paraId="7D4A719D" w14:textId="77777777" w:rsidR="007666E3" w:rsidRDefault="007666E3" w:rsidP="00A033E7">
          <w:pPr>
            <w:tabs>
              <w:tab w:val="right" w:pos="7653"/>
            </w:tabs>
            <w:jc w:val="right"/>
          </w:pPr>
        </w:p>
      </w:tc>
    </w:tr>
  </w:tbl>
  <w:p w14:paraId="7D4A719F"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EF7070F"/>
    <w:multiLevelType w:val="hybridMultilevel"/>
    <w:tmpl w:val="FA1EED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072040365">
    <w:abstractNumId w:val="3"/>
  </w:num>
  <w:num w:numId="2" w16cid:durableId="212543354">
    <w:abstractNumId w:val="0"/>
  </w:num>
  <w:num w:numId="3" w16cid:durableId="290593166">
    <w:abstractNumId w:val="2"/>
  </w:num>
  <w:num w:numId="4" w16cid:durableId="399597703">
    <w:abstractNumId w:val="1"/>
  </w:num>
  <w:num w:numId="5" w16cid:durableId="749422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1151E"/>
    <w:rsid w:val="000212E6"/>
    <w:rsid w:val="0005287B"/>
    <w:rsid w:val="00064AE5"/>
    <w:rsid w:val="00067D3C"/>
    <w:rsid w:val="00075B35"/>
    <w:rsid w:val="00077F66"/>
    <w:rsid w:val="0008157D"/>
    <w:rsid w:val="0009061A"/>
    <w:rsid w:val="000916EB"/>
    <w:rsid w:val="00097E74"/>
    <w:rsid w:val="000A0CF7"/>
    <w:rsid w:val="000A3B13"/>
    <w:rsid w:val="000B5156"/>
    <w:rsid w:val="000C75D0"/>
    <w:rsid w:val="000D5714"/>
    <w:rsid w:val="000D7A27"/>
    <w:rsid w:val="000F2BE9"/>
    <w:rsid w:val="001050BE"/>
    <w:rsid w:val="00107221"/>
    <w:rsid w:val="001354F8"/>
    <w:rsid w:val="001366DE"/>
    <w:rsid w:val="00146772"/>
    <w:rsid w:val="00164C87"/>
    <w:rsid w:val="0017068A"/>
    <w:rsid w:val="001706F7"/>
    <w:rsid w:val="0018434A"/>
    <w:rsid w:val="001926E1"/>
    <w:rsid w:val="00195EC7"/>
    <w:rsid w:val="001A038E"/>
    <w:rsid w:val="001A2005"/>
    <w:rsid w:val="001B2B79"/>
    <w:rsid w:val="001B31D5"/>
    <w:rsid w:val="001B3DB5"/>
    <w:rsid w:val="001B62FA"/>
    <w:rsid w:val="001C2B87"/>
    <w:rsid w:val="001D1585"/>
    <w:rsid w:val="001D6E62"/>
    <w:rsid w:val="001E1808"/>
    <w:rsid w:val="001E1C11"/>
    <w:rsid w:val="001F25C0"/>
    <w:rsid w:val="001F27C8"/>
    <w:rsid w:val="001F529F"/>
    <w:rsid w:val="00211862"/>
    <w:rsid w:val="00217416"/>
    <w:rsid w:val="002203DD"/>
    <w:rsid w:val="0022639B"/>
    <w:rsid w:val="00226AB6"/>
    <w:rsid w:val="00230924"/>
    <w:rsid w:val="00276AD2"/>
    <w:rsid w:val="00280674"/>
    <w:rsid w:val="002823AC"/>
    <w:rsid w:val="002925F1"/>
    <w:rsid w:val="002A6BC7"/>
    <w:rsid w:val="002A7256"/>
    <w:rsid w:val="002B1D53"/>
    <w:rsid w:val="002C0814"/>
    <w:rsid w:val="002C3194"/>
    <w:rsid w:val="002C3506"/>
    <w:rsid w:val="002C4031"/>
    <w:rsid w:val="002D757B"/>
    <w:rsid w:val="002D7D78"/>
    <w:rsid w:val="002E414D"/>
    <w:rsid w:val="002F586A"/>
    <w:rsid w:val="00300361"/>
    <w:rsid w:val="003150C5"/>
    <w:rsid w:val="003415DE"/>
    <w:rsid w:val="003847CC"/>
    <w:rsid w:val="003A4191"/>
    <w:rsid w:val="003A6501"/>
    <w:rsid w:val="003A6625"/>
    <w:rsid w:val="003C3779"/>
    <w:rsid w:val="003C4537"/>
    <w:rsid w:val="003C6406"/>
    <w:rsid w:val="003C7151"/>
    <w:rsid w:val="003D1138"/>
    <w:rsid w:val="003E2286"/>
    <w:rsid w:val="003E5C36"/>
    <w:rsid w:val="00403A19"/>
    <w:rsid w:val="0041671F"/>
    <w:rsid w:val="00423C89"/>
    <w:rsid w:val="00425269"/>
    <w:rsid w:val="00425CDF"/>
    <w:rsid w:val="00433B88"/>
    <w:rsid w:val="0044286A"/>
    <w:rsid w:val="00446B90"/>
    <w:rsid w:val="00446FCF"/>
    <w:rsid w:val="00450F2F"/>
    <w:rsid w:val="00450FA1"/>
    <w:rsid w:val="00453BD9"/>
    <w:rsid w:val="004570C7"/>
    <w:rsid w:val="00465871"/>
    <w:rsid w:val="0046602F"/>
    <w:rsid w:val="004730C6"/>
    <w:rsid w:val="004762FE"/>
    <w:rsid w:val="004807B1"/>
    <w:rsid w:val="00482041"/>
    <w:rsid w:val="004A5828"/>
    <w:rsid w:val="004A7242"/>
    <w:rsid w:val="004B6C83"/>
    <w:rsid w:val="004C4067"/>
    <w:rsid w:val="004C73CF"/>
    <w:rsid w:val="004D0109"/>
    <w:rsid w:val="004D6428"/>
    <w:rsid w:val="004E7DB7"/>
    <w:rsid w:val="004F613F"/>
    <w:rsid w:val="00530883"/>
    <w:rsid w:val="0053530C"/>
    <w:rsid w:val="00540B0E"/>
    <w:rsid w:val="00540DAE"/>
    <w:rsid w:val="00555C7D"/>
    <w:rsid w:val="00571E3B"/>
    <w:rsid w:val="00580C94"/>
    <w:rsid w:val="0058508D"/>
    <w:rsid w:val="00585DBB"/>
    <w:rsid w:val="005867AD"/>
    <w:rsid w:val="005938C8"/>
    <w:rsid w:val="0059401F"/>
    <w:rsid w:val="005A0439"/>
    <w:rsid w:val="005A5542"/>
    <w:rsid w:val="005B07DB"/>
    <w:rsid w:val="005B1F22"/>
    <w:rsid w:val="005B41AB"/>
    <w:rsid w:val="005D0989"/>
    <w:rsid w:val="005F1359"/>
    <w:rsid w:val="005F5A7E"/>
    <w:rsid w:val="00615329"/>
    <w:rsid w:val="00617C80"/>
    <w:rsid w:val="00624A56"/>
    <w:rsid w:val="00636940"/>
    <w:rsid w:val="00640A2B"/>
    <w:rsid w:val="006410F4"/>
    <w:rsid w:val="00654E91"/>
    <w:rsid w:val="00661678"/>
    <w:rsid w:val="0066529D"/>
    <w:rsid w:val="006654A2"/>
    <w:rsid w:val="00677AC7"/>
    <w:rsid w:val="00681E9E"/>
    <w:rsid w:val="00690E3A"/>
    <w:rsid w:val="006A0895"/>
    <w:rsid w:val="006D0FF6"/>
    <w:rsid w:val="006D4D11"/>
    <w:rsid w:val="006D700E"/>
    <w:rsid w:val="006E30D2"/>
    <w:rsid w:val="006E612A"/>
    <w:rsid w:val="00712776"/>
    <w:rsid w:val="00727486"/>
    <w:rsid w:val="007331E3"/>
    <w:rsid w:val="00736F11"/>
    <w:rsid w:val="00737300"/>
    <w:rsid w:val="00754508"/>
    <w:rsid w:val="0076116B"/>
    <w:rsid w:val="007612E4"/>
    <w:rsid w:val="00764E69"/>
    <w:rsid w:val="007666E3"/>
    <w:rsid w:val="0078105F"/>
    <w:rsid w:val="00783BE6"/>
    <w:rsid w:val="0078787E"/>
    <w:rsid w:val="00791761"/>
    <w:rsid w:val="00792DF8"/>
    <w:rsid w:val="00793238"/>
    <w:rsid w:val="007A051D"/>
    <w:rsid w:val="007A0A4E"/>
    <w:rsid w:val="007A0D20"/>
    <w:rsid w:val="007A55F3"/>
    <w:rsid w:val="007C6110"/>
    <w:rsid w:val="007C691F"/>
    <w:rsid w:val="007C7E19"/>
    <w:rsid w:val="007E3A86"/>
    <w:rsid w:val="007F2027"/>
    <w:rsid w:val="007F7415"/>
    <w:rsid w:val="008061DF"/>
    <w:rsid w:val="00817B94"/>
    <w:rsid w:val="00823157"/>
    <w:rsid w:val="008417D3"/>
    <w:rsid w:val="00855906"/>
    <w:rsid w:val="00861053"/>
    <w:rsid w:val="00861AC8"/>
    <w:rsid w:val="00866E96"/>
    <w:rsid w:val="00870F62"/>
    <w:rsid w:val="00872371"/>
    <w:rsid w:val="008A5E8C"/>
    <w:rsid w:val="008A6B50"/>
    <w:rsid w:val="008D48AD"/>
    <w:rsid w:val="008D5783"/>
    <w:rsid w:val="008E2D40"/>
    <w:rsid w:val="009023F3"/>
    <w:rsid w:val="009028CA"/>
    <w:rsid w:val="009109C1"/>
    <w:rsid w:val="00912F05"/>
    <w:rsid w:val="0091611B"/>
    <w:rsid w:val="009506A7"/>
    <w:rsid w:val="009669B5"/>
    <w:rsid w:val="0097089C"/>
    <w:rsid w:val="00981742"/>
    <w:rsid w:val="00982A03"/>
    <w:rsid w:val="00985220"/>
    <w:rsid w:val="00986F71"/>
    <w:rsid w:val="009B0D6C"/>
    <w:rsid w:val="009B52A0"/>
    <w:rsid w:val="009C0B90"/>
    <w:rsid w:val="009C0F61"/>
    <w:rsid w:val="009C7E54"/>
    <w:rsid w:val="009F3D54"/>
    <w:rsid w:val="00A03195"/>
    <w:rsid w:val="00A033E7"/>
    <w:rsid w:val="00A04F66"/>
    <w:rsid w:val="00A135C6"/>
    <w:rsid w:val="00A14640"/>
    <w:rsid w:val="00A17E51"/>
    <w:rsid w:val="00A27464"/>
    <w:rsid w:val="00A33D28"/>
    <w:rsid w:val="00A365ED"/>
    <w:rsid w:val="00A46487"/>
    <w:rsid w:val="00A57050"/>
    <w:rsid w:val="00A57067"/>
    <w:rsid w:val="00A624F0"/>
    <w:rsid w:val="00A67B1E"/>
    <w:rsid w:val="00A83320"/>
    <w:rsid w:val="00A9183E"/>
    <w:rsid w:val="00AA295A"/>
    <w:rsid w:val="00AB2C0E"/>
    <w:rsid w:val="00AC6487"/>
    <w:rsid w:val="00AD6903"/>
    <w:rsid w:val="00B01823"/>
    <w:rsid w:val="00B116CC"/>
    <w:rsid w:val="00B11B61"/>
    <w:rsid w:val="00B169A5"/>
    <w:rsid w:val="00B25F0B"/>
    <w:rsid w:val="00B273DE"/>
    <w:rsid w:val="00B44024"/>
    <w:rsid w:val="00B51D28"/>
    <w:rsid w:val="00B57FE4"/>
    <w:rsid w:val="00B83FDA"/>
    <w:rsid w:val="00B84A63"/>
    <w:rsid w:val="00BA7F7B"/>
    <w:rsid w:val="00BB6309"/>
    <w:rsid w:val="00BB7AF8"/>
    <w:rsid w:val="00BC05AC"/>
    <w:rsid w:val="00BC2B10"/>
    <w:rsid w:val="00BD13DA"/>
    <w:rsid w:val="00C01EEC"/>
    <w:rsid w:val="00C03367"/>
    <w:rsid w:val="00C10742"/>
    <w:rsid w:val="00C14AA4"/>
    <w:rsid w:val="00C16594"/>
    <w:rsid w:val="00C240C6"/>
    <w:rsid w:val="00C467F8"/>
    <w:rsid w:val="00C50896"/>
    <w:rsid w:val="00C54E7B"/>
    <w:rsid w:val="00C602FB"/>
    <w:rsid w:val="00C725B7"/>
    <w:rsid w:val="00C73E52"/>
    <w:rsid w:val="00C8256D"/>
    <w:rsid w:val="00C93A6C"/>
    <w:rsid w:val="00CA4E56"/>
    <w:rsid w:val="00CC3D03"/>
    <w:rsid w:val="00CD4B01"/>
    <w:rsid w:val="00CE1A38"/>
    <w:rsid w:val="00CF4CEC"/>
    <w:rsid w:val="00D142E7"/>
    <w:rsid w:val="00D20589"/>
    <w:rsid w:val="00D24A38"/>
    <w:rsid w:val="00D25E6E"/>
    <w:rsid w:val="00D27B9B"/>
    <w:rsid w:val="00D323F6"/>
    <w:rsid w:val="00D35A03"/>
    <w:rsid w:val="00D41FE6"/>
    <w:rsid w:val="00D7727C"/>
    <w:rsid w:val="00D82FEC"/>
    <w:rsid w:val="00D84B4C"/>
    <w:rsid w:val="00DA14CE"/>
    <w:rsid w:val="00DA5D86"/>
    <w:rsid w:val="00DA6D04"/>
    <w:rsid w:val="00DB6BFB"/>
    <w:rsid w:val="00DC15AC"/>
    <w:rsid w:val="00DC1B91"/>
    <w:rsid w:val="00DC6A0C"/>
    <w:rsid w:val="00DD0000"/>
    <w:rsid w:val="00DD6168"/>
    <w:rsid w:val="00DE1697"/>
    <w:rsid w:val="00DE44EA"/>
    <w:rsid w:val="00DF605A"/>
    <w:rsid w:val="00E06042"/>
    <w:rsid w:val="00E102DF"/>
    <w:rsid w:val="00E2267D"/>
    <w:rsid w:val="00E243CF"/>
    <w:rsid w:val="00E26382"/>
    <w:rsid w:val="00E32B51"/>
    <w:rsid w:val="00E433A3"/>
    <w:rsid w:val="00E6126F"/>
    <w:rsid w:val="00E64975"/>
    <w:rsid w:val="00E71FBF"/>
    <w:rsid w:val="00E72B6D"/>
    <w:rsid w:val="00E958B2"/>
    <w:rsid w:val="00EA6BBD"/>
    <w:rsid w:val="00ED0183"/>
    <w:rsid w:val="00ED0946"/>
    <w:rsid w:val="00ED7C12"/>
    <w:rsid w:val="00EE23E9"/>
    <w:rsid w:val="00EE2D4C"/>
    <w:rsid w:val="00EF4238"/>
    <w:rsid w:val="00EF726D"/>
    <w:rsid w:val="00F07B60"/>
    <w:rsid w:val="00F21C5E"/>
    <w:rsid w:val="00F463DB"/>
    <w:rsid w:val="00F53AA9"/>
    <w:rsid w:val="00F60E58"/>
    <w:rsid w:val="00F6745D"/>
    <w:rsid w:val="00F71976"/>
    <w:rsid w:val="00F72A07"/>
    <w:rsid w:val="00F73377"/>
    <w:rsid w:val="00F738C1"/>
    <w:rsid w:val="00F87470"/>
    <w:rsid w:val="00FA28C3"/>
    <w:rsid w:val="00FB1B7B"/>
    <w:rsid w:val="00FC7C7B"/>
    <w:rsid w:val="00FD12D2"/>
    <w:rsid w:val="00FF1304"/>
    <w:rsid w:val="00FF5B3A"/>
    <w:rsid w:val="1B799F1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A717C"/>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3C3779"/>
  </w:style>
  <w:style w:type="paragraph" w:styleId="berschrift1">
    <w:name w:val="heading 1"/>
    <w:basedOn w:val="Standard"/>
    <w:next w:val="Standard"/>
    <w:link w:val="berschrift1Zchn"/>
    <w:uiPriority w:val="9"/>
    <w:semiHidden/>
    <w:qFormat/>
    <w:rsid w:val="004A72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9F3D54"/>
    <w:rPr>
      <w:color w:val="605E5C"/>
      <w:shd w:val="clear" w:color="auto" w:fill="E1DFDD"/>
    </w:rPr>
  </w:style>
  <w:style w:type="paragraph" w:styleId="StandardWeb">
    <w:name w:val="Normal (Web)"/>
    <w:basedOn w:val="Standard"/>
    <w:uiPriority w:val="99"/>
    <w:semiHidden/>
    <w:rsid w:val="007612E4"/>
    <w:rPr>
      <w:rFonts w:ascii="Times New Roman" w:hAnsi="Times New Roman" w:cs="Times New Roman"/>
      <w:sz w:val="24"/>
      <w:szCs w:val="24"/>
    </w:rPr>
  </w:style>
  <w:style w:type="character" w:styleId="Kommentarzeichen">
    <w:name w:val="annotation reference"/>
    <w:basedOn w:val="Absatz-Standardschriftart"/>
    <w:uiPriority w:val="99"/>
    <w:semiHidden/>
    <w:rsid w:val="00DF605A"/>
    <w:rPr>
      <w:sz w:val="16"/>
      <w:szCs w:val="16"/>
    </w:rPr>
  </w:style>
  <w:style w:type="paragraph" w:styleId="Kommentartext">
    <w:name w:val="annotation text"/>
    <w:basedOn w:val="Standard"/>
    <w:link w:val="KommentartextZchn"/>
    <w:uiPriority w:val="99"/>
    <w:semiHidden/>
    <w:rsid w:val="00DF605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F605A"/>
    <w:rPr>
      <w:sz w:val="20"/>
      <w:szCs w:val="20"/>
    </w:rPr>
  </w:style>
  <w:style w:type="paragraph" w:styleId="Kommentarthema">
    <w:name w:val="annotation subject"/>
    <w:basedOn w:val="Kommentartext"/>
    <w:next w:val="Kommentartext"/>
    <w:link w:val="KommentarthemaZchn"/>
    <w:uiPriority w:val="99"/>
    <w:semiHidden/>
    <w:rsid w:val="00DF605A"/>
    <w:rPr>
      <w:b/>
      <w:bCs/>
    </w:rPr>
  </w:style>
  <w:style w:type="character" w:customStyle="1" w:styleId="KommentarthemaZchn">
    <w:name w:val="Kommentarthema Zchn"/>
    <w:basedOn w:val="KommentartextZchn"/>
    <w:link w:val="Kommentarthema"/>
    <w:uiPriority w:val="99"/>
    <w:semiHidden/>
    <w:rsid w:val="00DF605A"/>
    <w:rPr>
      <w:b/>
      <w:bCs/>
      <w:sz w:val="20"/>
      <w:szCs w:val="20"/>
    </w:rPr>
  </w:style>
  <w:style w:type="character" w:customStyle="1" w:styleId="berschrift1Zchn">
    <w:name w:val="Überschrift 1 Zchn"/>
    <w:basedOn w:val="Absatz-Standardschriftart"/>
    <w:link w:val="berschrift1"/>
    <w:uiPriority w:val="9"/>
    <w:semiHidden/>
    <w:rsid w:val="004A7242"/>
    <w:rPr>
      <w:rFonts w:asciiTheme="majorHAnsi" w:eastAsiaTheme="majorEastAsia" w:hAnsiTheme="majorHAnsi" w:cstheme="majorBidi"/>
      <w:color w:val="2E74B5" w:themeColor="accent1" w:themeShade="BF"/>
      <w:sz w:val="32"/>
      <w:szCs w:val="32"/>
    </w:rPr>
  </w:style>
  <w:style w:type="paragraph" w:styleId="berarbeitung">
    <w:name w:val="Revision"/>
    <w:hidden/>
    <w:uiPriority w:val="99"/>
    <w:semiHidden/>
    <w:rsid w:val="00FB1B7B"/>
    <w:pPr>
      <w:spacing w:after="0" w:line="240" w:lineRule="auto"/>
    </w:pPr>
  </w:style>
  <w:style w:type="paragraph" w:customStyle="1" w:styleId="FiBLmraddinfo">
    <w:name w:val="FiBL_mr_add_info"/>
    <w:basedOn w:val="Standard"/>
    <w:next w:val="Standard"/>
    <w:qFormat/>
    <w:rsid w:val="003A6625"/>
    <w:pPr>
      <w:keepNext/>
      <w:spacing w:before="400" w:after="120" w:line="280" w:lineRule="atLeast"/>
    </w:pPr>
    <w:rPr>
      <w:rFonts w:ascii="Gill Sans MT" w:hAnsi="Gill Sans MT"/>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82450">
      <w:bodyDiv w:val="1"/>
      <w:marLeft w:val="0"/>
      <w:marRight w:val="0"/>
      <w:marTop w:val="0"/>
      <w:marBottom w:val="0"/>
      <w:divBdr>
        <w:top w:val="none" w:sz="0" w:space="0" w:color="auto"/>
        <w:left w:val="none" w:sz="0" w:space="0" w:color="auto"/>
        <w:bottom w:val="none" w:sz="0" w:space="0" w:color="auto"/>
        <w:right w:val="none" w:sz="0" w:space="0" w:color="auto"/>
      </w:divBdr>
      <w:divsChild>
        <w:div w:id="925652486">
          <w:marLeft w:val="0"/>
          <w:marRight w:val="0"/>
          <w:marTop w:val="0"/>
          <w:marBottom w:val="0"/>
          <w:divBdr>
            <w:top w:val="none" w:sz="0" w:space="0" w:color="auto"/>
            <w:left w:val="none" w:sz="0" w:space="0" w:color="auto"/>
            <w:bottom w:val="none" w:sz="0" w:space="0" w:color="auto"/>
            <w:right w:val="none" w:sz="0" w:space="0" w:color="auto"/>
          </w:divBdr>
        </w:div>
      </w:divsChild>
    </w:div>
    <w:div w:id="543056890">
      <w:bodyDiv w:val="1"/>
      <w:marLeft w:val="0"/>
      <w:marRight w:val="0"/>
      <w:marTop w:val="0"/>
      <w:marBottom w:val="0"/>
      <w:divBdr>
        <w:top w:val="none" w:sz="0" w:space="0" w:color="auto"/>
        <w:left w:val="none" w:sz="0" w:space="0" w:color="auto"/>
        <w:bottom w:val="none" w:sz="0" w:space="0" w:color="auto"/>
        <w:right w:val="none" w:sz="0" w:space="0" w:color="auto"/>
      </w:divBdr>
      <w:divsChild>
        <w:div w:id="1054743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fibl.org/fr/sujets/project-base-donnees/projet-item/project/2631" TargetMode="External"/><Relationship Id="rId3" Type="http://schemas.openxmlformats.org/officeDocument/2006/relationships/customXml" Target="../customXml/item3.xml"/><Relationship Id="rId21" Type="http://schemas.openxmlformats.org/officeDocument/2006/relationships/hyperlink" Target="https://www.fibl.org/f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drian.krebs@fibl.org" TargetMode="External"/><Relationship Id="rId2" Type="http://schemas.openxmlformats.org/officeDocument/2006/relationships/customXml" Target="../customXml/item2.xml"/><Relationship Id="rId16" Type="http://schemas.openxmlformats.org/officeDocument/2006/relationships/hyperlink" Target="mailto:simone.matter@fibl.org" TargetMode="External"/><Relationship Id="rId20" Type="http://schemas.openxmlformats.org/officeDocument/2006/relationships/hyperlink" Target="https://www.fibl.org/fr/infotheque/media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hierry.suard@fibl.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iofruits.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F44C0D6A059489D277381A33B1DD5" ma:contentTypeVersion="20" ma:contentTypeDescription="Create a new document." ma:contentTypeScope="" ma:versionID="76e10a248bc70fbd13a6492ca8d058d3">
  <xsd:schema xmlns:xsd="http://www.w3.org/2001/XMLSchema" xmlns:xs="http://www.w3.org/2001/XMLSchema" xmlns:p="http://schemas.microsoft.com/office/2006/metadata/properties" xmlns:ns2="16f63989-04d3-4796-8dd9-cfe62a0a88c2" xmlns:ns3="4147208e-dfe2-48ce-ba1b-71cad91235c1" targetNamespace="http://schemas.microsoft.com/office/2006/metadata/properties" ma:root="true" ma:fieldsID="44666f9b6ebb170466d9529961fe1190" ns2:_="" ns3:_="">
    <xsd:import namespace="16f63989-04d3-4796-8dd9-cfe62a0a88c2"/>
    <xsd:import namespace="4147208e-dfe2-48ce-ba1b-71cad91235c1"/>
    <xsd:element name="properties">
      <xsd:complexType>
        <xsd:sequence>
          <xsd:element name="documentManagement">
            <xsd:complexType>
              <xsd:all>
                <xsd:element ref="ns2:Kategorie"/>
                <xsd:element ref="ns2:Sprache" minOccurs="0"/>
                <xsd:element ref="ns2:FiBL_x002d_Standort" minOccurs="0"/>
                <xsd:element ref="ns2:TranslationStateDownloadLink" minOccurs="0"/>
                <xsd:element ref="ns2:Download_x0020_a_x0020_copy" minOccurs="0"/>
                <xsd:element ref="ns2:Titel"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63989-04d3-4796-8dd9-cfe62a0a88c2"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ma:readOnly="fals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internalName="Sprache">
      <xsd:complexType>
        <xsd:complexContent>
          <xsd:extension base="dms:MultiChoice">
            <xsd:sequence>
              <xsd:element name="Value" maxOccurs="unbounded" minOccurs="0" nillable="true">
                <xsd:simpleType>
                  <xsd:restriction base="dms:Choice">
                    <xsd:enumeration value="Deutsch"/>
                    <xsd:enumeration value="English"/>
                    <xsd:enumeration value="Français"/>
                    <xsd:enumeration value="Italiano"/>
                    <xsd:enumeration value="Español"/>
                  </xsd:restriction>
                </xsd:simpleType>
              </xsd:element>
            </xsd:sequence>
          </xsd:extension>
        </xsd:complexContent>
      </xsd:complexType>
    </xsd:element>
    <xsd:element name="FiBL_x002d_Standort" ma:index="4" nillable="true" ma:displayName="FiBL-Standort" ma:default="All FiBL" ma:format="Dropdown" ma:internalName="FiBL_x002d_Standort" ma:readOnly="false">
      <xsd:simpleType>
        <xsd:restriction base="dms:Choice">
          <xsd:enumeration value="All FiBL"/>
          <xsd:enumeration value="FiBL CH"/>
          <xsd:enumeration value="FiBL DE"/>
          <xsd:enumeration value="FiBL AT"/>
          <xsd:enumeration value="FiBL EU"/>
          <xsd:enumeration value="FiBL France"/>
        </xsd:restriction>
      </xsd:simpleType>
    </xsd:element>
    <xsd:element name="TranslationStateDownloadLink" ma:index="8" nillable="true" ma:displayName="Download Link" ma:description="" ma:format="Hyperlink" ma:internalName="TranslationStateDownload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wnload_x0020_a_x0020_copy" ma:index="9" nillable="true" ma:displayName="Download a copy" ma:internalName="Download_x0020_a_x0020_copy" ma:readOnly="false">
      <xsd:simpleType>
        <xsd:restriction base="dms:Text">
          <xsd:maxLength value="255"/>
        </xsd:restriction>
      </xsd:simpleType>
    </xsd:element>
    <xsd:element name="Titel" ma:index="10" nillable="true" ma:displayName="Titel" ma:internalName="Titel" ma:readOnly="fals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c49ad8-0d76-4442-b3ec-dfaba3082bc1"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7208e-dfe2-48ce-ba1b-71cad91235c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72b4e0a-898e-42fa-8b27-207734521bff}" ma:internalName="TaxCatchAll" ma:showField="CatchAllData" ma:web="4147208e-dfe2-48ce-ba1b-71cad9123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ategorie xmlns="16f63989-04d3-4796-8dd9-cfe62a0a88c2">Medienmitteilung</Kategorie>
    <Sprache xmlns="16f63989-04d3-4796-8dd9-cfe62a0a88c2" xsi:nil="true"/>
    <TranslationStateDownloadLink xmlns="16f63989-04d3-4796-8dd9-cfe62a0a88c2">
      <Url xsi:nil="true"/>
      <Description xsi:nil="true"/>
    </TranslationStateDownloadLink>
    <FiBL_x002d_Standort xmlns="16f63989-04d3-4796-8dd9-cfe62a0a88c2">FiBL CH</FiBL_x002d_Standort>
    <Download_x0020_a_x0020_copy xmlns="16f63989-04d3-4796-8dd9-cfe62a0a88c2" xsi:nil="true"/>
    <Titel xmlns="16f63989-04d3-4796-8dd9-cfe62a0a88c2">Vorlage zur Erstellung einer Medienmitteilung (nur für die Kommunikationsgruppe)</Titel>
    <lcf76f155ced4ddcb4097134ff3c332f xmlns="16f63989-04d3-4796-8dd9-cfe62a0a88c2">
      <Terms xmlns="http://schemas.microsoft.com/office/infopath/2007/PartnerControls"/>
    </lcf76f155ced4ddcb4097134ff3c332f>
    <TaxCatchAll xmlns="4147208e-dfe2-48ce-ba1b-71cad91235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05A7E-9A7E-4965-AA98-204CC9B49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63989-04d3-4796-8dd9-cfe62a0a88c2"/>
    <ds:schemaRef ds:uri="4147208e-dfe2-48ce-ba1b-71cad9123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3.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 ds:uri="16f63989-04d3-4796-8dd9-cfe62a0a88c2"/>
    <ds:schemaRef ds:uri="4147208e-dfe2-48ce-ba1b-71cad91235c1"/>
  </ds:schemaRefs>
</ds:datastoreItem>
</file>

<file path=customXml/itemProps4.xml><?xml version="1.0" encoding="utf-8"?>
<ds:datastoreItem xmlns:ds="http://schemas.openxmlformats.org/officeDocument/2006/customXml" ds:itemID="{DAB38EBF-BFF4-451E-AEEB-EFB239CB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4635</Characters>
  <Application>Microsoft Office Word</Application>
  <DocSecurity>0</DocSecurity>
  <Lines>38</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Basler Andreas</dc:creator>
  <cp:lastModifiedBy>Simone Matter</cp:lastModifiedBy>
  <cp:revision>3</cp:revision>
  <cp:lastPrinted>2017-07-05T15:05:00Z</cp:lastPrinted>
  <dcterms:created xsi:type="dcterms:W3CDTF">2026-06-30T05:53:00Z</dcterms:created>
  <dcterms:modified xsi:type="dcterms:W3CDTF">2026-07-01T07:05:00Z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0x010100023F44C0D6A059489D277381A33B1DD5</vt:lpwstr>
  </property>
  <property fmtid="{D5CDD505-2E9C-101B-9397-08002B2CF9AE}" pid="3" name="MediaServiceImageTags">
    <vt:lpwstr/>
  </property>
</Properties>
</file>