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A717C" w14:textId="40CD2989" w:rsidR="004762FE" w:rsidRDefault="004762FE" w:rsidP="003E5C36">
      <w:pPr>
        <w:pStyle w:val="FiBLmmzwischentitel"/>
        <w:sectPr w:rsidR="004762FE" w:rsidSect="001B31D5">
          <w:headerReference w:type="default" r:id="rId11"/>
          <w:footerReference w:type="default" r:id="rId12"/>
          <w:type w:val="continuous"/>
          <w:pgSz w:w="11906" w:h="16838"/>
          <w:pgMar w:top="2268" w:right="1701" w:bottom="1701" w:left="1701" w:header="1134" w:footer="567" w:gutter="0"/>
          <w:cols w:space="708"/>
          <w:docGrid w:linePitch="360"/>
        </w:sectPr>
      </w:pPr>
      <w:r>
        <w:t xml:space="preserve">Medienmitteilung </w:t>
      </w:r>
    </w:p>
    <w:p w14:paraId="7D4A717D" w14:textId="64B91E7E" w:rsidR="00DE44EA" w:rsidRDefault="00D343A5" w:rsidP="00DE44EA">
      <w:pPr>
        <w:pStyle w:val="FiBLmmtitel"/>
      </w:pPr>
      <w:r>
        <w:t>Leben wie wild</w:t>
      </w:r>
      <w:r w:rsidR="00602AA1">
        <w:t>: FiBL Projekt will das natürliche Verhalten der Schweine besser verstehen</w:t>
      </w:r>
    </w:p>
    <w:p w14:paraId="7D4A717E" w14:textId="6E6D9093" w:rsidR="00DE44EA" w:rsidRPr="00135EC6" w:rsidRDefault="00602AA1" w:rsidP="00DE44EA">
      <w:pPr>
        <w:pStyle w:val="FiBLmmlead"/>
      </w:pPr>
      <w:r w:rsidRPr="00135EC6">
        <w:t xml:space="preserve">Im dreijährigen Projekt </w:t>
      </w:r>
      <w:r w:rsidR="00D343A5">
        <w:t xml:space="preserve">SchweinErleben </w:t>
      </w:r>
      <w:r w:rsidRPr="00135EC6">
        <w:t xml:space="preserve">hat das FiBL das Verhalten von Schweinen in natürlicher Umgebung untersucht. </w:t>
      </w:r>
      <w:r w:rsidR="00F17E28">
        <w:t>D</w:t>
      </w:r>
      <w:r w:rsidR="00D343A5">
        <w:t xml:space="preserve">as Forschungsprojekt </w:t>
      </w:r>
      <w:r w:rsidR="00F17E28">
        <w:t>soll dazu beitragen, das Verhalten von Schweinen besser zu verstehen und der Öffentlichkeit das Tier Schwein (wieder) näher zu bringen.</w:t>
      </w:r>
    </w:p>
    <w:p w14:paraId="4100CF23" w14:textId="49E7A3D7" w:rsidR="00425269" w:rsidRPr="00135EC6" w:rsidRDefault="00F71EF4" w:rsidP="004F4175">
      <w:pPr>
        <w:pStyle w:val="FiBLmmfusszeile"/>
      </w:pPr>
      <w:r>
        <w:rPr>
          <w:noProof/>
        </w:rPr>
        <w:drawing>
          <wp:inline distT="0" distB="0" distL="0" distR="0" wp14:anchorId="70C1B513" wp14:editId="750B63BE">
            <wp:extent cx="5400040" cy="3599815"/>
            <wp:effectExtent l="0" t="0" r="0" b="635"/>
            <wp:docPr id="1524140242" name="Grafik 1" descr="Ein Bild, das Säugetier, draußen, Schwein,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140242" name="Grafik 1" descr="Ein Bild, das Säugetier, draußen, Schwein, Pflanze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r w:rsidR="004F4175" w:rsidRPr="00135EC6">
        <w:br/>
        <w:t xml:space="preserve">Impression aus dem Projekt SchweinErleben: Eine Muttersau mit ihren Ferkeln in einem Waldstück auf dem Panoramahof in Meggen, Kanton Luzern. (Bild: </w:t>
      </w:r>
      <w:r w:rsidR="00EF61D2">
        <w:t xml:space="preserve">FiBL, </w:t>
      </w:r>
      <w:r w:rsidR="004F4175" w:rsidRPr="00135EC6">
        <w:t>Franziska Hämmerli)</w:t>
      </w:r>
    </w:p>
    <w:p w14:paraId="1C46F846" w14:textId="77777777" w:rsidR="004F4175" w:rsidRPr="00135EC6" w:rsidRDefault="004F4175" w:rsidP="00BE5D3D">
      <w:pPr>
        <w:pStyle w:val="FiBLstandard"/>
      </w:pPr>
    </w:p>
    <w:p w14:paraId="16060C94" w14:textId="0F62DC03" w:rsidR="00742BCB" w:rsidRDefault="00E06042" w:rsidP="00BE5D3D">
      <w:pPr>
        <w:pStyle w:val="FiBLstandard"/>
      </w:pPr>
      <w:r w:rsidRPr="00135EC6">
        <w:t xml:space="preserve">(Frick, </w:t>
      </w:r>
      <w:r w:rsidR="00927214" w:rsidRPr="00135EC6">
        <w:t>17.06.2025</w:t>
      </w:r>
      <w:r w:rsidRPr="00135EC6">
        <w:t xml:space="preserve">) </w:t>
      </w:r>
      <w:r w:rsidR="00742BCB">
        <w:t>Da</w:t>
      </w:r>
      <w:r w:rsidR="00927214">
        <w:t xml:space="preserve"> </w:t>
      </w:r>
      <w:r w:rsidR="00AB4FA9">
        <w:t>Hauss</w:t>
      </w:r>
      <w:r w:rsidR="00927214">
        <w:t xml:space="preserve">chweine in einer </w:t>
      </w:r>
      <w:r w:rsidR="00D343A5">
        <w:t xml:space="preserve">für sie </w:t>
      </w:r>
      <w:r w:rsidR="00742BCB">
        <w:t xml:space="preserve">nicht </w:t>
      </w:r>
      <w:r w:rsidR="00927214">
        <w:t xml:space="preserve">natürlichen Umgebung gehalten werden, gibt es </w:t>
      </w:r>
      <w:r w:rsidR="00EF52A4">
        <w:t xml:space="preserve">bezüglich </w:t>
      </w:r>
      <w:r w:rsidR="00CA10C1">
        <w:t>de</w:t>
      </w:r>
      <w:r w:rsidR="00742BCB">
        <w:t xml:space="preserve">s </w:t>
      </w:r>
      <w:r w:rsidR="00CA10C1">
        <w:t>arteigenen Verhalten</w:t>
      </w:r>
      <w:r w:rsidR="00742BCB">
        <w:t>s</w:t>
      </w:r>
      <w:r w:rsidR="00CA10C1">
        <w:t xml:space="preserve"> und de</w:t>
      </w:r>
      <w:r w:rsidR="00742BCB">
        <w:t>r</w:t>
      </w:r>
      <w:r w:rsidR="00CA10C1">
        <w:t xml:space="preserve"> Bedürfnisse eine</w:t>
      </w:r>
      <w:r w:rsidR="00927214">
        <w:t xml:space="preserve"> Wissenslücke. </w:t>
      </w:r>
      <w:r w:rsidR="00EF52A4">
        <w:t>W</w:t>
      </w:r>
      <w:r w:rsidR="00927214">
        <w:t>ir wissen oft gar nicht</w:t>
      </w:r>
      <w:r w:rsidR="00BE5D3D">
        <w:t xml:space="preserve"> mehr</w:t>
      </w:r>
      <w:r w:rsidR="00927214">
        <w:t>, was die Schweine eigentlich gerne tun würden, wenn sie die Möglichkeiten hätten.</w:t>
      </w:r>
    </w:p>
    <w:p w14:paraId="213EFC99" w14:textId="10693D6E" w:rsidR="00742BCB" w:rsidRDefault="00742BCB" w:rsidP="00742BCB">
      <w:pPr>
        <w:pStyle w:val="FiBLmmzwischentitel"/>
      </w:pPr>
      <w:r>
        <w:t>Verhalten der Schweine besser verstehen</w:t>
      </w:r>
    </w:p>
    <w:p w14:paraId="3AF98B6F" w14:textId="6D183502" w:rsidR="008E6ADB" w:rsidRDefault="00927214" w:rsidP="00BE5D3D">
      <w:pPr>
        <w:pStyle w:val="FiBLstandard"/>
      </w:pPr>
      <w:r>
        <w:t xml:space="preserve">Diese Wissenslücke </w:t>
      </w:r>
      <w:r w:rsidR="004F4175">
        <w:t xml:space="preserve">möchte das </w:t>
      </w:r>
      <w:r w:rsidR="002842E5">
        <w:t>Forschungs- und Bildungsp</w:t>
      </w:r>
      <w:r>
        <w:t>rojekt Schwein</w:t>
      </w:r>
      <w:r w:rsidR="00EF52A4">
        <w:t>Erleben</w:t>
      </w:r>
      <w:r>
        <w:t xml:space="preserve"> </w:t>
      </w:r>
      <w:r w:rsidR="008E6ADB">
        <w:t>in einem Wald</w:t>
      </w:r>
      <w:r w:rsidR="00D343A5">
        <w:t>- und Weidegelände</w:t>
      </w:r>
      <w:r w:rsidR="008E6ADB">
        <w:t xml:space="preserve"> auf dem Panoramahof Meggen im Kanton Luzern </w:t>
      </w:r>
      <w:r>
        <w:t>füllen.</w:t>
      </w:r>
      <w:r w:rsidR="004F4175">
        <w:t xml:space="preserve"> </w:t>
      </w:r>
      <w:r w:rsidR="00E3762E" w:rsidRPr="005E0CFB">
        <w:t>Finanziell unterstützt wurde das Projekt von der Albert</w:t>
      </w:r>
      <w:r w:rsidR="00214023">
        <w:t xml:space="preserve"> </w:t>
      </w:r>
      <w:r w:rsidR="00E3762E" w:rsidRPr="005E0CFB">
        <w:t>Koechlin</w:t>
      </w:r>
      <w:r w:rsidR="00214023">
        <w:t xml:space="preserve"> </w:t>
      </w:r>
      <w:r w:rsidR="00E3762E" w:rsidRPr="005E0CFB">
        <w:t xml:space="preserve">Stiftung (AKS) </w:t>
      </w:r>
      <w:r w:rsidR="00E3762E" w:rsidRPr="005E0CFB">
        <w:lastRenderedPageBreak/>
        <w:t>Luzern. Die Stiftung mit Sitz in Luzern engagiert sich für Menschen und deren Lebensraum in der Innerschweiz. In den Statuten ist die Unterstützung von ökologisch nachhaltig produzierenden Landwirtschaftsbetrieben und die Förderung des Tierwohls explizit erwähnt.</w:t>
      </w:r>
    </w:p>
    <w:p w14:paraId="72473ADE" w14:textId="77777777" w:rsidR="000E1398" w:rsidRDefault="00BE5D3D" w:rsidP="00EF52A4">
      <w:pPr>
        <w:pStyle w:val="FiBLstandard"/>
      </w:pPr>
      <w:r>
        <w:t>D</w:t>
      </w:r>
      <w:r w:rsidR="00927214">
        <w:t>ie Ergebnisse der Forschungstätigkeiten sollen dazu beitragen, das Verhalten von Schweinen besser zu verstehen</w:t>
      </w:r>
      <w:r w:rsidR="00CA10C1">
        <w:t xml:space="preserve"> und dadurch, die Haltung</w:t>
      </w:r>
      <w:r w:rsidR="00927214">
        <w:t xml:space="preserve">ssysteme artgerechter und besser auf die Bedürfnisse der Schweine zugeschnitten zu gestalten. </w:t>
      </w:r>
    </w:p>
    <w:p w14:paraId="6B8B91F7" w14:textId="2E7FA770" w:rsidR="00811EDE" w:rsidRPr="00EF52A4" w:rsidRDefault="00811EDE" w:rsidP="00EF52A4">
      <w:pPr>
        <w:pStyle w:val="FiBLstandard"/>
      </w:pPr>
      <w:r>
        <w:t>Neben der Forschungstätigkeit ist es der Albert Koechlin Stiftung ein Anliegen, durch das Projekt, der Öffentlichkeit das Tier Schwein (wieder) näher zu bringen.</w:t>
      </w:r>
    </w:p>
    <w:p w14:paraId="7D4A7184" w14:textId="19048803" w:rsidR="00465871" w:rsidRPr="003E2286" w:rsidRDefault="008E6ADB" w:rsidP="00465871">
      <w:pPr>
        <w:pStyle w:val="FiBLmmzwischentitel"/>
      </w:pPr>
      <w:r>
        <w:t>Vorläufige Resultate der Forschungstätigkeit</w:t>
      </w:r>
    </w:p>
    <w:p w14:paraId="7D4A7185" w14:textId="1F0C21E7" w:rsidR="00F6745D" w:rsidRPr="00742BCB" w:rsidRDefault="008E6ADB" w:rsidP="009C0B90">
      <w:pPr>
        <w:pStyle w:val="FiBLmmstandard"/>
      </w:pPr>
      <w:r w:rsidRPr="00742BCB">
        <w:t xml:space="preserve">Untersucht wurden im Projekt </w:t>
      </w:r>
      <w:r w:rsidR="00811EDE" w:rsidRPr="00742BCB">
        <w:t>u.</w:t>
      </w:r>
      <w:r w:rsidR="00D343A5" w:rsidRPr="00742BCB">
        <w:t xml:space="preserve"> </w:t>
      </w:r>
      <w:r w:rsidR="00811EDE" w:rsidRPr="00742BCB">
        <w:t xml:space="preserve">a. </w:t>
      </w:r>
      <w:r w:rsidRPr="00742BCB">
        <w:t>die folgende</w:t>
      </w:r>
      <w:r w:rsidR="000E1398">
        <w:t>n</w:t>
      </w:r>
      <w:r w:rsidRPr="00742BCB">
        <w:t xml:space="preserve"> Verhaltensweisen: Nestbau- und Mutter-Kind-Verhalten, Verhalten von unkastrierten Jungebern, Futtersuchverhalten und Suhlverhalten. Hier einige Auszüge aus den</w:t>
      </w:r>
      <w:r w:rsidR="00CA10C1" w:rsidRPr="00742BCB">
        <w:t xml:space="preserve"> vorläufigen</w:t>
      </w:r>
      <w:r w:rsidRPr="00742BCB">
        <w:t xml:space="preserve"> Ergebnissen</w:t>
      </w:r>
      <w:r w:rsidR="0093258D" w:rsidRPr="00742BCB">
        <w:t xml:space="preserve"> (</w:t>
      </w:r>
      <w:hyperlink r:id="rId14" w:history="1">
        <w:r w:rsidR="0093258D" w:rsidRPr="00743DEB">
          <w:rPr>
            <w:rStyle w:val="Hyperlink"/>
          </w:rPr>
          <w:t>ausführlich</w:t>
        </w:r>
        <w:r w:rsidR="00CA10C1" w:rsidRPr="00743DEB">
          <w:rPr>
            <w:rStyle w:val="Hyperlink"/>
          </w:rPr>
          <w:t xml:space="preserve">er </w:t>
        </w:r>
        <w:r w:rsidR="0093258D" w:rsidRPr="00743DEB">
          <w:rPr>
            <w:rStyle w:val="Hyperlink"/>
          </w:rPr>
          <w:t>im Bericht</w:t>
        </w:r>
      </w:hyperlink>
      <w:r w:rsidR="0093258D" w:rsidRPr="00743DEB">
        <w:t>)</w:t>
      </w:r>
      <w:r w:rsidRPr="00743DEB">
        <w:t>:</w:t>
      </w:r>
    </w:p>
    <w:p w14:paraId="5FC283D2" w14:textId="3E4024E8" w:rsidR="008E6ADB" w:rsidRDefault="008E6ADB" w:rsidP="0093258D">
      <w:pPr>
        <w:pStyle w:val="FiBLmmaufzhlungszeichen3"/>
      </w:pPr>
      <w:r w:rsidRPr="00742BCB">
        <w:t>Nestbau- und Mutter-Kind-Verhalten:</w:t>
      </w:r>
      <w:r w:rsidR="00CA10C1" w:rsidRPr="00742BCB">
        <w:t xml:space="preserve"> Das Nestbauverhalten war </w:t>
      </w:r>
      <w:r w:rsidR="00742BCB">
        <w:t>verschieden</w:t>
      </w:r>
      <w:r w:rsidR="00CA10C1" w:rsidRPr="00742BCB">
        <w:t xml:space="preserve"> ausgeprägt. </w:t>
      </w:r>
      <w:r w:rsidR="0093258D">
        <w:t xml:space="preserve">Das natürliche Absetzen fand nach 14-15 Wochen statt. </w:t>
      </w:r>
    </w:p>
    <w:p w14:paraId="39AC18ED" w14:textId="259D22A4" w:rsidR="00370A7B" w:rsidRPr="00742BCB" w:rsidRDefault="00370A7B" w:rsidP="00742BCB">
      <w:pPr>
        <w:pStyle w:val="FiBLmmaufzhlungszeichen3"/>
        <w:numPr>
          <w:ilvl w:val="0"/>
          <w:numId w:val="0"/>
        </w:numPr>
        <w:ind w:left="709"/>
        <w:rPr>
          <w:i/>
          <w:iCs/>
        </w:rPr>
      </w:pPr>
      <w:r>
        <w:rPr>
          <w:i/>
          <w:iCs/>
        </w:rPr>
        <w:t>Im Gegensatz dazu werden Ferkel in der Schweineproduktion mit ca. 4 Wochen abgesetzt, im Biolandbau mit 6 Wochen.</w:t>
      </w:r>
    </w:p>
    <w:p w14:paraId="371DC167" w14:textId="3727F96E" w:rsidR="0093258D" w:rsidRDefault="0093258D" w:rsidP="0093258D">
      <w:pPr>
        <w:pStyle w:val="FiBLmmaufzhlungszeichen3"/>
      </w:pPr>
      <w:r>
        <w:t xml:space="preserve">Verhalten von unkastrierten Jungebern: </w:t>
      </w:r>
      <w:r w:rsidR="00DA1633">
        <w:t xml:space="preserve">Männliche Jungtiere zeigten mehr Kopfschlagen, Beissen und Kämpfen, was vor allem zwischen männlichen Tieren ausgetragen wurde. </w:t>
      </w:r>
    </w:p>
    <w:p w14:paraId="2297770E" w14:textId="46C9230B" w:rsidR="00370A7B" w:rsidRPr="00742BCB" w:rsidRDefault="00370A7B" w:rsidP="00742BCB">
      <w:pPr>
        <w:pStyle w:val="FiBLmmaufzhlungszeichen3"/>
        <w:numPr>
          <w:ilvl w:val="0"/>
          <w:numId w:val="0"/>
        </w:numPr>
        <w:ind w:left="709"/>
        <w:rPr>
          <w:i/>
          <w:iCs/>
        </w:rPr>
      </w:pPr>
      <w:r>
        <w:rPr>
          <w:i/>
          <w:iCs/>
        </w:rPr>
        <w:t xml:space="preserve">Grundsätzlich werden alle Eber kastriert zur Vermeidung des Ebergeruchs. Bei der Haltung von unkastrierten Ebern können Verletzungen durch Kämpfe auftreten. </w:t>
      </w:r>
    </w:p>
    <w:p w14:paraId="6818FC33" w14:textId="785FB62C" w:rsidR="0093258D" w:rsidRDefault="0093258D" w:rsidP="0093258D">
      <w:pPr>
        <w:pStyle w:val="FiBLmmaufzhlungszeichen3"/>
      </w:pPr>
      <w:r>
        <w:t>Futtersuchverhalten: Das Futtersuchverhalten</w:t>
      </w:r>
      <w:r w:rsidR="00DA1633">
        <w:t xml:space="preserve"> wie Wühlen und Grasen</w:t>
      </w:r>
      <w:r>
        <w:t xml:space="preserve"> </w:t>
      </w:r>
      <w:r w:rsidR="00DA1633">
        <w:t xml:space="preserve">scheint </w:t>
      </w:r>
      <w:r>
        <w:t>zu einem wesentlichen Teil intrinsisch motiviert</w:t>
      </w:r>
      <w:r w:rsidR="00DA1633">
        <w:t xml:space="preserve"> zu sein: </w:t>
      </w:r>
      <w:r w:rsidR="00CA10C1">
        <w:t>D</w:t>
      </w:r>
      <w:r>
        <w:t xml:space="preserve">ie Schweine </w:t>
      </w:r>
      <w:r w:rsidR="00BA1FA4">
        <w:t xml:space="preserve">zeigen </w:t>
      </w:r>
      <w:r>
        <w:t>dieses Verhalten</w:t>
      </w:r>
      <w:r w:rsidR="00DA1633">
        <w:t xml:space="preserve"> unabhängig von der zugefütterten Futtermenge</w:t>
      </w:r>
      <w:r>
        <w:t>.</w:t>
      </w:r>
    </w:p>
    <w:p w14:paraId="6A7B45DF" w14:textId="4F3DFD3E" w:rsidR="00370A7B" w:rsidRPr="00742BCB" w:rsidRDefault="00AD3014" w:rsidP="00742BCB">
      <w:pPr>
        <w:pStyle w:val="FiBLmmaufzhlungszeichen3"/>
        <w:numPr>
          <w:ilvl w:val="0"/>
          <w:numId w:val="0"/>
        </w:numPr>
        <w:ind w:left="709"/>
        <w:rPr>
          <w:i/>
          <w:iCs/>
        </w:rPr>
      </w:pPr>
      <w:r>
        <w:rPr>
          <w:i/>
          <w:iCs/>
        </w:rPr>
        <w:t>In der Schweineproduktion kann das Futtersuchverhalten i.d.R. kaum ausgelebt werden, da keine geeigneten Angebote wie Wühlareale, Weiden oder andere Materialien zur Verfügung gestellt werden.</w:t>
      </w:r>
    </w:p>
    <w:p w14:paraId="48FCE0C2" w14:textId="346C0E88" w:rsidR="0093258D" w:rsidRPr="00742BCB" w:rsidRDefault="0093258D" w:rsidP="0093258D">
      <w:pPr>
        <w:pStyle w:val="FiBLmmaufzhlungszeichen3"/>
        <w:rPr>
          <w:lang w:val="it-CH"/>
        </w:rPr>
      </w:pPr>
      <w:r>
        <w:t>Suhlverhalten: Suhlverhalten wurde bei älteren Schweinen</w:t>
      </w:r>
      <w:r w:rsidR="00742BCB">
        <w:t xml:space="preserve"> </w:t>
      </w:r>
      <w:r w:rsidR="00CA10C1">
        <w:t>und Sauen</w:t>
      </w:r>
      <w:r>
        <w:t xml:space="preserve"> deutlich mehr beobachtet als bei jüngeren Tieren, was dem natürlichen Thermo</w:t>
      </w:r>
      <w:r w:rsidR="00742BCB">
        <w:t>-</w:t>
      </w:r>
      <w:r>
        <w:t>regulationsbedürfnis entspricht. Die Ferkel haben mit rund sieben Wochen angefangen, die Suhle zu nutzen. In den Wintermonaten wurde nicht gesuhlt.</w:t>
      </w:r>
    </w:p>
    <w:p w14:paraId="62A58BF1" w14:textId="72F7273A" w:rsidR="00AD3014" w:rsidRPr="00743DEB" w:rsidRDefault="00B028EE" w:rsidP="00742BCB">
      <w:pPr>
        <w:pStyle w:val="FiBLmmaufzhlungszeichen3"/>
        <w:numPr>
          <w:ilvl w:val="0"/>
          <w:numId w:val="0"/>
        </w:numPr>
        <w:ind w:left="709"/>
        <w:rPr>
          <w:i/>
          <w:iCs/>
        </w:rPr>
      </w:pPr>
      <w:r>
        <w:rPr>
          <w:i/>
          <w:iCs/>
        </w:rPr>
        <w:t xml:space="preserve">Schweine können nicht schwitzen. </w:t>
      </w:r>
      <w:r w:rsidR="00AD3014">
        <w:rPr>
          <w:i/>
          <w:iCs/>
        </w:rPr>
        <w:t>Abkühlungsmöglichkeiten sind in der Schweineproduktion vorgeschrieben</w:t>
      </w:r>
      <w:r>
        <w:rPr>
          <w:i/>
          <w:iCs/>
        </w:rPr>
        <w:t xml:space="preserve">. Allerdings sind Suhlen oder Pools bisher nur auf wenigen Betrieben u.a. Freilandbetrieben vorhanden. </w:t>
      </w:r>
    </w:p>
    <w:p w14:paraId="6319206A" w14:textId="77777777" w:rsidR="00B028EE" w:rsidRDefault="00B028EE" w:rsidP="00602AA1">
      <w:pPr>
        <w:pStyle w:val="FiBLstandard"/>
      </w:pPr>
    </w:p>
    <w:p w14:paraId="756077E1" w14:textId="1E8833BB" w:rsidR="00602AA1" w:rsidRPr="00602AA1" w:rsidRDefault="00602AA1" w:rsidP="00602AA1">
      <w:pPr>
        <w:pStyle w:val="FiBLstandard"/>
      </w:pPr>
      <w:r>
        <w:t xml:space="preserve">In den nächsten Monaten werden nun die Verhaltensbeobachtungen abgeschlossen. Die Ergebnisse werden dann in Form von mehreren wissenschaftlichen Artikeln publiziert. </w:t>
      </w:r>
    </w:p>
    <w:p w14:paraId="7D4A7186" w14:textId="44FB7D40" w:rsidR="00CD4B01" w:rsidRPr="00450FA1" w:rsidRDefault="00CD4B01" w:rsidP="00661678">
      <w:pPr>
        <w:pStyle w:val="FiBLmmzusatzinfo"/>
        <w:rPr>
          <w:lang w:val="it-CH"/>
        </w:rPr>
      </w:pPr>
      <w:r w:rsidRPr="00450FA1">
        <w:rPr>
          <w:lang w:val="it-CH"/>
        </w:rPr>
        <w:t>FiBL</w:t>
      </w:r>
      <w:r w:rsidR="00C01EEC">
        <w:rPr>
          <w:lang w:val="it-CH"/>
        </w:rPr>
        <w:t xml:space="preserve"> </w:t>
      </w:r>
      <w:r w:rsidRPr="00450FA1">
        <w:rPr>
          <w:lang w:val="it-CH"/>
        </w:rPr>
        <w:t>Kontakte</w:t>
      </w:r>
      <w:r w:rsidR="00A27464" w:rsidRPr="00450FA1">
        <w:rPr>
          <w:lang w:val="it-CH"/>
        </w:rPr>
        <w:t xml:space="preserve"> </w:t>
      </w:r>
    </w:p>
    <w:p w14:paraId="7D4A7187" w14:textId="6BBB0931" w:rsidR="003C6406" w:rsidRDefault="00843D22" w:rsidP="00866E96">
      <w:pPr>
        <w:pStyle w:val="FiBLmmaufzhlungszeichen"/>
      </w:pPr>
      <w:r>
        <w:t>Barbara Früh</w:t>
      </w:r>
      <w:r w:rsidR="003C6406">
        <w:t xml:space="preserve">, </w:t>
      </w:r>
      <w:r w:rsidR="00C01EEC" w:rsidRPr="00C01EEC">
        <w:t>Mitglied der</w:t>
      </w:r>
      <w:r>
        <w:t xml:space="preserve"> Geschäftsleitung</w:t>
      </w:r>
      <w:r w:rsidR="003C6406">
        <w:t xml:space="preserve"> </w:t>
      </w:r>
      <w:r w:rsidR="003C4537">
        <w:t>FiBL Schweiz</w:t>
      </w:r>
      <w:r w:rsidR="003C4537">
        <w:br/>
      </w:r>
      <w:r w:rsidR="0001151E">
        <w:t>Tel</w:t>
      </w:r>
      <w:r w:rsidR="00866E96">
        <w:t xml:space="preserve"> +41 </w:t>
      </w:r>
      <w:r>
        <w:t>79</w:t>
      </w:r>
      <w:r w:rsidR="00866E96">
        <w:t> </w:t>
      </w:r>
      <w:r w:rsidR="003E2286">
        <w:t>8</w:t>
      </w:r>
      <w:r>
        <w:t xml:space="preserve">23 </w:t>
      </w:r>
      <w:r w:rsidR="00C01EEC">
        <w:t>5</w:t>
      </w:r>
      <w:r>
        <w:t>7 43</w:t>
      </w:r>
      <w:r w:rsidR="00866E96">
        <w:t xml:space="preserve">, </w:t>
      </w:r>
      <w:r w:rsidR="009F3D54">
        <w:t xml:space="preserve">E-Mail </w:t>
      </w:r>
      <w:hyperlink r:id="rId15" w:history="1">
        <w:r w:rsidRPr="002D3584">
          <w:rPr>
            <w:rStyle w:val="Hyperlink"/>
          </w:rPr>
          <w:t>barbara.frueh@fibl.org</w:t>
        </w:r>
      </w:hyperlink>
      <w:r>
        <w:t xml:space="preserve"> </w:t>
      </w:r>
    </w:p>
    <w:p w14:paraId="5E54B871" w14:textId="349ABA09" w:rsidR="00D343A5" w:rsidRDefault="00D343A5" w:rsidP="00866E96">
      <w:pPr>
        <w:pStyle w:val="FiBLmmaufzhlungszeichen"/>
      </w:pPr>
      <w:r>
        <w:t xml:space="preserve">Mirjam Holinger, </w:t>
      </w:r>
      <w:r w:rsidRPr="00D343A5">
        <w:t>Co-</w:t>
      </w:r>
      <w:r>
        <w:t>Leiterin</w:t>
      </w:r>
      <w:r w:rsidRPr="00D343A5">
        <w:t xml:space="preserve"> Gruppe Tierhaltung &amp; Tierzucht</w:t>
      </w:r>
      <w:r>
        <w:t xml:space="preserve">, FiBL Schweiz, </w:t>
      </w:r>
      <w:r w:rsidR="00B028EE">
        <w:br/>
      </w:r>
      <w:r>
        <w:t xml:space="preserve">Tel. +41 62 865 72 24, </w:t>
      </w:r>
      <w:hyperlink r:id="rId16" w:history="1">
        <w:r w:rsidRPr="002D3584">
          <w:rPr>
            <w:rStyle w:val="Hyperlink"/>
          </w:rPr>
          <w:t>mirjam.holinger@fibl.org</w:t>
        </w:r>
      </w:hyperlink>
      <w:r>
        <w:t xml:space="preserve"> </w:t>
      </w:r>
    </w:p>
    <w:p w14:paraId="7D4A7188" w14:textId="6FA279C3" w:rsidR="00CD4B01" w:rsidRDefault="008E6ADB" w:rsidP="00CD4B01">
      <w:pPr>
        <w:pStyle w:val="FiBLmmaufzhlungszeichen"/>
      </w:pPr>
      <w:r>
        <w:t>Adrian Krebs</w:t>
      </w:r>
      <w:r w:rsidR="00CD4B01" w:rsidRPr="00CD4B01">
        <w:t>,</w:t>
      </w:r>
      <w:r w:rsidR="009F3D54">
        <w:t xml:space="preserve"> Mediensprecher</w:t>
      </w:r>
      <w:r w:rsidR="00CD4B01" w:rsidRPr="00CD4B01">
        <w:t xml:space="preserve"> FiBL Schweiz</w:t>
      </w:r>
      <w:r w:rsidR="00CD4B01">
        <w:br/>
      </w:r>
      <w:r w:rsidR="0001151E">
        <w:t>Tel</w:t>
      </w:r>
      <w:r w:rsidR="00CD4B01" w:rsidRPr="00CD4B01">
        <w:t xml:space="preserve"> </w:t>
      </w:r>
      <w:r w:rsidR="009F3D54" w:rsidRPr="009F3D54">
        <w:t xml:space="preserve">+41 62 865 </w:t>
      </w:r>
      <w:r>
        <w:t>50 32</w:t>
      </w:r>
      <w:r w:rsidR="00CD4B01" w:rsidRPr="00CD4B01">
        <w:t xml:space="preserve">, E-Mail </w:t>
      </w:r>
      <w:hyperlink r:id="rId17" w:history="1">
        <w:r w:rsidRPr="002D3584">
          <w:rPr>
            <w:rStyle w:val="Hyperlink"/>
          </w:rPr>
          <w:t>adrian.krebs@fibl.org</w:t>
        </w:r>
      </w:hyperlink>
    </w:p>
    <w:p w14:paraId="3203D0B5" w14:textId="2EDFB42D" w:rsidR="00602AA1" w:rsidRDefault="00283C7E" w:rsidP="00742BCB">
      <w:pPr>
        <w:pStyle w:val="FiBLmmerluterungtitel"/>
      </w:pPr>
      <w:r>
        <w:t xml:space="preserve">Nachmittag </w:t>
      </w:r>
      <w:r w:rsidR="00602AA1">
        <w:t>der offenen Tür</w:t>
      </w:r>
    </w:p>
    <w:p w14:paraId="64D5C5B1" w14:textId="570FF212" w:rsidR="00602AA1" w:rsidRPr="00602AA1" w:rsidRDefault="00D343A5" w:rsidP="00742BCB">
      <w:pPr>
        <w:pStyle w:val="FiBLmmerluterung"/>
      </w:pPr>
      <w:r>
        <w:t xml:space="preserve">Am Freitag, 27. Juni 2025 </w:t>
      </w:r>
      <w:r w:rsidR="0058087D">
        <w:t xml:space="preserve">von 14 bis 16 Uhr </w:t>
      </w:r>
      <w:r>
        <w:t>findet auf dem Panoramahof in Meggen</w:t>
      </w:r>
      <w:r w:rsidR="0058087D">
        <w:t xml:space="preserve"> eine geführte Besichtigung des Projekts statt. Weitere Informationen finden sie auf der Webseite des Projekts: </w:t>
      </w:r>
      <w:hyperlink r:id="rId18" w:tgtFrame="_blank" w:tooltip="https://schweinerleben.ch/aktuelles.html" w:history="1">
        <w:r w:rsidR="00283C7E" w:rsidRPr="00283C7E">
          <w:rPr>
            <w:rStyle w:val="Hyperlink"/>
          </w:rPr>
          <w:t>https://schweinerleben.ch/aktuelles.html</w:t>
        </w:r>
      </w:hyperlink>
      <w:r w:rsidR="0058087D">
        <w:t xml:space="preserve">  </w:t>
      </w:r>
      <w:r>
        <w:t xml:space="preserve"> </w:t>
      </w:r>
    </w:p>
    <w:p w14:paraId="7D4A7189" w14:textId="5A70BCB2" w:rsidR="00661678" w:rsidRDefault="00602AA1" w:rsidP="00CD4B01">
      <w:pPr>
        <w:pStyle w:val="FiBLmmzusatzinfo"/>
      </w:pPr>
      <w:r>
        <w:t>Partnerin</w:t>
      </w:r>
    </w:p>
    <w:p w14:paraId="7D4A718A" w14:textId="0F305DD4" w:rsidR="0078787E" w:rsidRDefault="008E6ADB" w:rsidP="0078787E">
      <w:pPr>
        <w:pStyle w:val="FiBLmmaufzhlungszeichen"/>
      </w:pPr>
      <w:r>
        <w:t>Albert Koechlin Stiftung (AKS)</w:t>
      </w:r>
      <w:r w:rsidR="00742BCB">
        <w:t>,</w:t>
      </w:r>
      <w:r w:rsidR="00602AA1">
        <w:t xml:space="preserve"> </w:t>
      </w:r>
      <w:r w:rsidR="00276CCA">
        <w:t xml:space="preserve">Patrick Ambord, Projektleiter, </w:t>
      </w:r>
      <w:r w:rsidR="00742BCB">
        <w:br/>
      </w:r>
      <w:r w:rsidR="00276CCA">
        <w:t>Tel. +41 41 226 41 29,</w:t>
      </w:r>
      <w:r w:rsidR="00742BCB">
        <w:t xml:space="preserve"> </w:t>
      </w:r>
      <w:hyperlink r:id="rId19" w:history="1">
        <w:r w:rsidR="00B028EE" w:rsidRPr="00731371">
          <w:rPr>
            <w:rStyle w:val="Hyperlink"/>
          </w:rPr>
          <w:t>patrick.ambord@aks-stiftung.ch</w:t>
        </w:r>
      </w:hyperlink>
      <w:r w:rsidR="00742BCB">
        <w:t xml:space="preserve">, </w:t>
      </w:r>
      <w:hyperlink r:id="rId20" w:history="1">
        <w:r w:rsidR="00742BCB" w:rsidRPr="002D3584">
          <w:rPr>
            <w:rStyle w:val="Hyperlink"/>
          </w:rPr>
          <w:t>www.aks-stiftung.ch</w:t>
        </w:r>
      </w:hyperlink>
    </w:p>
    <w:p w14:paraId="58FD7EB7" w14:textId="0411456D" w:rsidR="00B028EE" w:rsidRDefault="00B028EE" w:rsidP="000E1398">
      <w:pPr>
        <w:pStyle w:val="FiBLmmzusatzinfo"/>
      </w:pPr>
      <w:r>
        <w:t>Weitere Unterstützung</w:t>
      </w:r>
    </w:p>
    <w:p w14:paraId="48AB1C34" w14:textId="12C72444" w:rsidR="00B028EE" w:rsidRPr="00A81012" w:rsidRDefault="00B028EE" w:rsidP="00A81012">
      <w:pPr>
        <w:pStyle w:val="FiBLmmaufzhlungszeichen"/>
      </w:pPr>
      <w:r w:rsidRPr="00A81012">
        <w:t>Stiftung Edith Maryon</w:t>
      </w:r>
    </w:p>
    <w:p w14:paraId="459F91CD" w14:textId="00F8F97C" w:rsidR="00B028EE" w:rsidRPr="00A81012" w:rsidRDefault="00B028EE" w:rsidP="00A81012">
      <w:pPr>
        <w:pStyle w:val="FiBLmmaufzhlungszeichen"/>
      </w:pPr>
      <w:r w:rsidRPr="00A81012">
        <w:t>Vier Pfoten International</w:t>
      </w:r>
    </w:p>
    <w:p w14:paraId="7D4A7190" w14:textId="77777777" w:rsidR="002A7256" w:rsidRDefault="002A7256" w:rsidP="002A7256">
      <w:pPr>
        <w:pStyle w:val="FiBLmmzusatzinfo"/>
      </w:pPr>
      <w:r>
        <w:t>Diese Medienmitteilung im Internet</w:t>
      </w:r>
    </w:p>
    <w:p w14:paraId="7D4A7191" w14:textId="354B20BC" w:rsidR="007C691F" w:rsidRDefault="007C691F" w:rsidP="007C691F">
      <w:pPr>
        <w:pStyle w:val="FiBLmmstandard"/>
      </w:pPr>
      <w:r>
        <w:t>Sie finden diese Medienmitteilung einschliesslich Bilder</w:t>
      </w:r>
      <w:r w:rsidR="00616F54">
        <w:t xml:space="preserve"> </w:t>
      </w:r>
      <w:hyperlink r:id="rId21" w:history="1">
        <w:r w:rsidR="00616F54" w:rsidRPr="00616F54">
          <w:rPr>
            <w:rStyle w:val="Hyperlink"/>
          </w:rPr>
          <w:t>hier</w:t>
        </w:r>
        <w:r w:rsidRPr="00616F54">
          <w:rPr>
            <w:rStyle w:val="Hyperlink"/>
          </w:rPr>
          <w:t xml:space="preserve"> </w:t>
        </w:r>
        <w:r w:rsidR="00616F54" w:rsidRPr="00616F54">
          <w:rPr>
            <w:rStyle w:val="Hyperlink"/>
          </w:rPr>
          <w:t>auf der FiBL-Webseite</w:t>
        </w:r>
      </w:hyperlink>
      <w:r w:rsidR="00616F54">
        <w:t>.</w:t>
      </w:r>
      <w:r w:rsidR="00D343A5">
        <w:t xml:space="preserve"> </w:t>
      </w:r>
    </w:p>
    <w:p w14:paraId="7D4A7192" w14:textId="77777777" w:rsidR="002C0814" w:rsidRPr="00A04F66" w:rsidRDefault="002C0814" w:rsidP="00A17E51">
      <w:pPr>
        <w:pStyle w:val="FiBLmmerluterungtitel"/>
      </w:pPr>
      <w:r w:rsidRPr="00A17E51">
        <w:t>Über</w:t>
      </w:r>
      <w:r w:rsidRPr="00A04F66">
        <w:t xml:space="preserve"> das FiBL</w:t>
      </w:r>
    </w:p>
    <w:p w14:paraId="7D4A7195" w14:textId="24338A36" w:rsidR="004730C6" w:rsidRPr="00450FA1" w:rsidRDefault="00450FA1" w:rsidP="00450FA1">
      <w:pPr>
        <w:pStyle w:val="FiBLmmerluterung"/>
      </w:pPr>
      <w:r w:rsidRPr="00DB7736">
        <w:t>Das Forschungsinstitut für biologischen Landbau FiBL ist eine der weltweit führenden Forschungseinrichtungen im Bereich Biolandwirtschaft. Die Stärken des FiBL sind interdisziplinäre Forschung, gemeinsame Innovationen mit Landwirt*innen und der Lebensmittelbranche sowie ein rascher Wissenstransfer. Der FiBL Gruppe gehören derzeit F</w:t>
      </w:r>
      <w:r w:rsidR="005B07DB">
        <w:t>i</w:t>
      </w:r>
      <w:r w:rsidRPr="00DB7736">
        <w:t xml:space="preserve">BL Schweiz (gegründet 1973), FiBL Deutschland (2001), FiBL Österreich (2004), </w:t>
      </w:r>
      <w:r w:rsidR="005B07DB">
        <w:t>Ö</w:t>
      </w:r>
      <w:r w:rsidRPr="00DB7736">
        <w:t>MK</w:t>
      </w:r>
      <w:r w:rsidR="005B07DB">
        <w:t>i</w:t>
      </w:r>
      <w:r w:rsidRPr="00DB7736">
        <w:t xml:space="preserve"> (ungarisches Forschungsinstitut für biologischen Landbau, 2011), FiBL Frankreich (2017) und das gemeinsam von den fünf nationalen Instituten getragene FiBL Europe (2017) an. An den verschiedenen Standorten sind </w:t>
      </w:r>
      <w:r w:rsidR="004E7DB7">
        <w:t>über</w:t>
      </w:r>
      <w:r w:rsidRPr="00DB7736">
        <w:t xml:space="preserve"> </w:t>
      </w:r>
      <w:r w:rsidR="1B799F18" w:rsidRPr="00DB7736">
        <w:t>40</w:t>
      </w:r>
      <w:r w:rsidR="009F3D54">
        <w:t>0</w:t>
      </w:r>
      <w:r w:rsidRPr="00DB7736">
        <w:t xml:space="preserve"> Mitarbeitende tätig. </w:t>
      </w:r>
      <w:hyperlink r:id="rId22" w:history="1">
        <w:r w:rsidR="005B07DB">
          <w:rPr>
            <w:rStyle w:val="Hyperlink"/>
          </w:rPr>
          <w:t>www.fibl.org</w:t>
        </w:r>
      </w:hyperlink>
    </w:p>
    <w:sectPr w:rsidR="004730C6" w:rsidRPr="00450FA1" w:rsidSect="001B31D5">
      <w:footerReference w:type="default" r:id="rId23"/>
      <w:type w:val="continuous"/>
      <w:pgSz w:w="11906" w:h="16838"/>
      <w:pgMar w:top="2268" w:right="1701" w:bottom="1701" w:left="1701"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33085D" w14:textId="77777777" w:rsidR="00E9333B" w:rsidRDefault="00E9333B" w:rsidP="00F53AA9">
      <w:pPr>
        <w:spacing w:after="0" w:line="240" w:lineRule="auto"/>
      </w:pPr>
      <w:r>
        <w:separator/>
      </w:r>
    </w:p>
  </w:endnote>
  <w:endnote w:type="continuationSeparator" w:id="0">
    <w:p w14:paraId="0944BD96" w14:textId="77777777" w:rsidR="00E9333B" w:rsidRDefault="00E9333B"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56"/>
      <w:gridCol w:w="407"/>
    </w:tblGrid>
    <w:tr w:rsidR="00F73377" w:rsidRPr="008A6B50" w14:paraId="7D4A71A4" w14:textId="77777777" w:rsidTr="00C16594">
      <w:trPr>
        <w:trHeight w:val="508"/>
      </w:trPr>
      <w:tc>
        <w:tcPr>
          <w:tcW w:w="7656" w:type="dxa"/>
        </w:tcPr>
        <w:p w14:paraId="7D4A71A1" w14:textId="77777777" w:rsidR="008A6B50" w:rsidRDefault="00F73377" w:rsidP="00DA14CE">
          <w:pPr>
            <w:pStyle w:val="FiBLmmfusszeile"/>
          </w:pPr>
          <w:r w:rsidRPr="008A6B50">
            <w:t xml:space="preserve">Forschungsinstitut für biologischen Landbau FiBL | Ackerstrasse 113 | Postfach 219 </w:t>
          </w:r>
        </w:p>
        <w:p w14:paraId="7D4A71A2" w14:textId="77777777" w:rsidR="00F73377" w:rsidRPr="008A6B50" w:rsidRDefault="00F73377" w:rsidP="0001151E">
          <w:pPr>
            <w:pStyle w:val="FiBLmmfusszeile"/>
          </w:pPr>
          <w:r w:rsidRPr="008A6B50">
            <w:t>5070 Frick | Schweiz</w:t>
          </w:r>
          <w:r w:rsidR="001B2B79" w:rsidRPr="008A6B50">
            <w:t xml:space="preserve"> | </w:t>
          </w:r>
          <w:r w:rsidR="0001151E">
            <w:t>Tel</w:t>
          </w:r>
          <w:r w:rsidR="001B2B79">
            <w:t xml:space="preserve"> +41 </w:t>
          </w:r>
          <w:r w:rsidRPr="008A6B50">
            <w:t xml:space="preserve">62 865 72 72 | </w:t>
          </w:r>
          <w:hyperlink r:id="rId1">
            <w:r w:rsidRPr="008A6B50">
              <w:t xml:space="preserve">info.suisse@fibl.org </w:t>
            </w:r>
          </w:hyperlink>
          <w:r w:rsidRPr="008A6B50">
            <w:t xml:space="preserve">| </w:t>
          </w:r>
          <w:hyperlink r:id="rId2">
            <w:r w:rsidRPr="008A6B50">
              <w:t>www.fibl.org</w:t>
            </w:r>
          </w:hyperlink>
        </w:p>
      </w:tc>
      <w:tc>
        <w:tcPr>
          <w:tcW w:w="407" w:type="dxa"/>
        </w:tcPr>
        <w:p w14:paraId="7D4A71A3" w14:textId="77777777" w:rsidR="00F73377" w:rsidRPr="008A6B50" w:rsidRDefault="00F73377" w:rsidP="00DA14CE">
          <w:pPr>
            <w:pStyle w:val="FiBLmmseitennummer"/>
          </w:pPr>
        </w:p>
      </w:tc>
    </w:tr>
  </w:tbl>
  <w:p w14:paraId="7D4A71A5" w14:textId="77777777" w:rsidR="00D142E7" w:rsidRPr="00F73377" w:rsidRDefault="00D142E7" w:rsidP="00F7337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73"/>
      <w:gridCol w:w="131"/>
    </w:tblGrid>
    <w:tr w:rsidR="00DA14CE" w:rsidRPr="008A6B50" w14:paraId="7D4A71AA" w14:textId="77777777" w:rsidTr="0053530C">
      <w:trPr>
        <w:trHeight w:val="508"/>
      </w:trPr>
      <w:tc>
        <w:tcPr>
          <w:tcW w:w="4923" w:type="pct"/>
        </w:tcPr>
        <w:p w14:paraId="7D4A71A8" w14:textId="2BC8FABB" w:rsidR="00DA14CE" w:rsidRPr="001926E1" w:rsidRDefault="00DA14CE" w:rsidP="001926E1">
          <w:pPr>
            <w:pStyle w:val="FiBLmmfusszeile"/>
          </w:pPr>
          <w:r>
            <w:t xml:space="preserve">Medienmitteilung vom </w:t>
          </w:r>
          <w:r w:rsidR="00602AA1">
            <w:t>17</w:t>
          </w:r>
          <w:r w:rsidRPr="00602AA1">
            <w:t>.</w:t>
          </w:r>
          <w:r w:rsidR="00602AA1">
            <w:t>06</w:t>
          </w:r>
          <w:r w:rsidRPr="00602AA1">
            <w:t>.</w:t>
          </w:r>
          <w:r w:rsidR="00602AA1">
            <w:t>2025</w:t>
          </w:r>
          <w:r w:rsidR="001366DE">
            <w:t xml:space="preserve"> </w:t>
          </w:r>
        </w:p>
      </w:tc>
      <w:tc>
        <w:tcPr>
          <w:tcW w:w="77" w:type="pct"/>
        </w:tcPr>
        <w:p w14:paraId="7D4A71A9" w14:textId="77777777" w:rsidR="00DA14CE" w:rsidRPr="00DA14CE" w:rsidRDefault="00DA14CE" w:rsidP="00DA14CE">
          <w:pPr>
            <w:pStyle w:val="FiBLmmseitennummer"/>
          </w:pPr>
          <w:r w:rsidRPr="00DA14CE">
            <w:fldChar w:fldCharType="begin"/>
          </w:r>
          <w:r w:rsidRPr="00DA14CE">
            <w:instrText xml:space="preserve"> PAGE   \* MERGEFORMAT </w:instrText>
          </w:r>
          <w:r w:rsidRPr="00DA14CE">
            <w:fldChar w:fldCharType="separate"/>
          </w:r>
          <w:r w:rsidR="009B52A0">
            <w:rPr>
              <w:noProof/>
            </w:rPr>
            <w:t>2</w:t>
          </w:r>
          <w:r w:rsidRPr="00DA14CE">
            <w:fldChar w:fldCharType="end"/>
          </w:r>
        </w:p>
      </w:tc>
    </w:tr>
  </w:tbl>
  <w:p w14:paraId="7D4A71AB" w14:textId="77777777" w:rsidR="00DA14CE" w:rsidRPr="00F73377" w:rsidRDefault="00DA14CE" w:rsidP="00F733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CD073E" w14:textId="77777777" w:rsidR="00E9333B" w:rsidRDefault="00E9333B" w:rsidP="00F53AA9">
      <w:pPr>
        <w:spacing w:after="0" w:line="240" w:lineRule="auto"/>
      </w:pPr>
      <w:r>
        <w:separator/>
      </w:r>
    </w:p>
  </w:footnote>
  <w:footnote w:type="continuationSeparator" w:id="0">
    <w:p w14:paraId="6CC0ECB6" w14:textId="77777777" w:rsidR="00E9333B" w:rsidRDefault="00E9333B" w:rsidP="00F5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7995" w:type="dxa"/>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16"/>
      <w:gridCol w:w="4111"/>
      <w:gridCol w:w="2268"/>
    </w:tblGrid>
    <w:tr w:rsidR="007666E3" w14:paraId="7D4A719E" w14:textId="77777777" w:rsidTr="00C16594">
      <w:trPr>
        <w:trHeight w:val="599"/>
      </w:trPr>
      <w:tc>
        <w:tcPr>
          <w:tcW w:w="1616" w:type="dxa"/>
        </w:tcPr>
        <w:p w14:paraId="7D4A719B" w14:textId="77777777" w:rsidR="007666E3" w:rsidRPr="00C725B7" w:rsidRDefault="007666E3" w:rsidP="007666E3">
          <w:pPr>
            <w:pStyle w:val="FiBLmmheader"/>
          </w:pPr>
          <w:r>
            <w:rPr>
              <w:noProof/>
            </w:rPr>
            <w:drawing>
              <wp:inline distT="0" distB="0" distL="0" distR="0" wp14:anchorId="7D4A71AC" wp14:editId="7D4A71AD">
                <wp:extent cx="861695" cy="360680"/>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FiBL_Switzerla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1695" cy="360680"/>
                        </a:xfrm>
                        <a:prstGeom prst="rect">
                          <a:avLst/>
                        </a:prstGeom>
                      </pic:spPr>
                    </pic:pic>
                  </a:graphicData>
                </a:graphic>
              </wp:inline>
            </w:drawing>
          </w:r>
          <w:r>
            <w:t xml:space="preserve"> </w:t>
          </w:r>
        </w:p>
      </w:tc>
      <w:tc>
        <w:tcPr>
          <w:tcW w:w="4111" w:type="dxa"/>
        </w:tcPr>
        <w:p w14:paraId="7D4A719C" w14:textId="77777777" w:rsidR="007666E3" w:rsidRDefault="007666E3" w:rsidP="007666E3">
          <w:pPr>
            <w:tabs>
              <w:tab w:val="right" w:pos="7653"/>
            </w:tabs>
          </w:pPr>
        </w:p>
      </w:tc>
      <w:tc>
        <w:tcPr>
          <w:tcW w:w="2268" w:type="dxa"/>
        </w:tcPr>
        <w:p w14:paraId="7D4A719D" w14:textId="77777777" w:rsidR="007666E3" w:rsidRDefault="007666E3" w:rsidP="00A033E7">
          <w:pPr>
            <w:tabs>
              <w:tab w:val="right" w:pos="7653"/>
            </w:tabs>
            <w:jc w:val="right"/>
          </w:pPr>
        </w:p>
      </w:tc>
    </w:tr>
  </w:tbl>
  <w:p w14:paraId="7D4A719F" w14:textId="77777777" w:rsidR="00540DAE" w:rsidRDefault="00540DAE" w:rsidP="00E71FBF">
    <w:pPr>
      <w:tabs>
        <w:tab w:val="right" w:pos="765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302200"/>
    <w:multiLevelType w:val="hybridMultilevel"/>
    <w:tmpl w:val="1292E0A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38EB616B"/>
    <w:multiLevelType w:val="hybridMultilevel"/>
    <w:tmpl w:val="17BA7BA0"/>
    <w:lvl w:ilvl="0" w:tplc="99942C50">
      <w:start w:val="1"/>
      <w:numFmt w:val="bullet"/>
      <w:pStyle w:val="FiBLmmerluterungaufzhlung"/>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cs="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cs="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cs="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2" w15:restartNumberingAfterBreak="0">
    <w:nsid w:val="40001059"/>
    <w:multiLevelType w:val="hybridMultilevel"/>
    <w:tmpl w:val="90F6BE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406535A6"/>
    <w:multiLevelType w:val="hybridMultilevel"/>
    <w:tmpl w:val="BF4E82C6"/>
    <w:lvl w:ilvl="0" w:tplc="EC5414F8">
      <w:start w:val="1"/>
      <w:numFmt w:val="decimal"/>
      <w:pStyle w:val="FiBLmmnummerierung"/>
      <w:lvlText w:val="%1."/>
      <w:lvlJc w:val="left"/>
      <w:pPr>
        <w:ind w:left="720" w:hanging="360"/>
      </w:pPr>
      <w:rPr>
        <w:rFonts w:hint="default"/>
        <w:b/>
        <w:i w:val="0"/>
        <w:color w:val="2F6C8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53524358"/>
    <w:multiLevelType w:val="hybridMultilevel"/>
    <w:tmpl w:val="CD6C32E8"/>
    <w:lvl w:ilvl="0" w:tplc="BAF26DE8">
      <w:start w:val="1"/>
      <w:numFmt w:val="bullet"/>
      <w:pStyle w:val="FiBLmmaufzhlungszeichen"/>
      <w:lvlText w:val=""/>
      <w:lvlJc w:val="left"/>
      <w:pPr>
        <w:ind w:left="717" w:hanging="360"/>
      </w:pPr>
      <w:rPr>
        <w:rFonts w:ascii="Symbol" w:hAnsi="Symbol" w:hint="default"/>
        <w:color w:val="2F6C86"/>
        <w:em w:val="none"/>
      </w:rPr>
    </w:lvl>
    <w:lvl w:ilvl="1" w:tplc="401CF8A6">
      <w:start w:val="1"/>
      <w:numFmt w:val="bullet"/>
      <w:pStyle w:val="FiBLmmaufzhlungszeichen2"/>
      <w:lvlText w:val="-"/>
      <w:lvlJc w:val="left"/>
      <w:pPr>
        <w:ind w:left="1440" w:hanging="360"/>
      </w:pPr>
      <w:rPr>
        <w:rFonts w:ascii="Courier New" w:hAnsi="Courier New" w:hint="default"/>
        <w:b/>
        <w:i w:val="0"/>
        <w:color w:val="2F6C86"/>
      </w:rPr>
    </w:lvl>
    <w:lvl w:ilvl="2" w:tplc="459038C8">
      <w:start w:val="1"/>
      <w:numFmt w:val="bullet"/>
      <w:pStyle w:val="FiBLmmaufzhlungszeichen3"/>
      <w:lvlText w:val=""/>
      <w:lvlJc w:val="left"/>
      <w:pPr>
        <w:ind w:left="2160" w:hanging="360"/>
      </w:pPr>
      <w:rPr>
        <w:rFonts w:ascii="Symbol" w:hAnsi="Symbol" w:hint="default"/>
        <w:color w:val="2F6C86"/>
      </w:rPr>
    </w:lvl>
    <w:lvl w:ilvl="3" w:tplc="0807000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148399899">
    <w:abstractNumId w:val="4"/>
  </w:num>
  <w:num w:numId="2" w16cid:durableId="1434743667">
    <w:abstractNumId w:val="0"/>
  </w:num>
  <w:num w:numId="3" w16cid:durableId="916356762">
    <w:abstractNumId w:val="3"/>
  </w:num>
  <w:num w:numId="4" w16cid:durableId="1795320061">
    <w:abstractNumId w:val="1"/>
  </w:num>
  <w:num w:numId="5" w16cid:durableId="1816742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8AD"/>
    <w:rsid w:val="0001151E"/>
    <w:rsid w:val="00075B35"/>
    <w:rsid w:val="0008157D"/>
    <w:rsid w:val="00092020"/>
    <w:rsid w:val="00097E74"/>
    <w:rsid w:val="000A0CF7"/>
    <w:rsid w:val="000A3B13"/>
    <w:rsid w:val="000B5156"/>
    <w:rsid w:val="000C75D0"/>
    <w:rsid w:val="000D5714"/>
    <w:rsid w:val="000D7A27"/>
    <w:rsid w:val="000E1398"/>
    <w:rsid w:val="000F2BE9"/>
    <w:rsid w:val="001050BE"/>
    <w:rsid w:val="00107221"/>
    <w:rsid w:val="001354F8"/>
    <w:rsid w:val="00135EC6"/>
    <w:rsid w:val="001366DE"/>
    <w:rsid w:val="001379FC"/>
    <w:rsid w:val="00146772"/>
    <w:rsid w:val="00164C87"/>
    <w:rsid w:val="0017068A"/>
    <w:rsid w:val="0018434A"/>
    <w:rsid w:val="001926E1"/>
    <w:rsid w:val="00195EC7"/>
    <w:rsid w:val="001A2005"/>
    <w:rsid w:val="001B2B79"/>
    <w:rsid w:val="001B31D5"/>
    <w:rsid w:val="001B3DB5"/>
    <w:rsid w:val="001E1C11"/>
    <w:rsid w:val="001F27C8"/>
    <w:rsid w:val="001F529F"/>
    <w:rsid w:val="00211862"/>
    <w:rsid w:val="00214023"/>
    <w:rsid w:val="002203DD"/>
    <w:rsid w:val="0022639B"/>
    <w:rsid w:val="00230924"/>
    <w:rsid w:val="00263D65"/>
    <w:rsid w:val="00276CCA"/>
    <w:rsid w:val="00280674"/>
    <w:rsid w:val="00283C7E"/>
    <w:rsid w:val="002842E5"/>
    <w:rsid w:val="002925F1"/>
    <w:rsid w:val="002A7256"/>
    <w:rsid w:val="002B1D53"/>
    <w:rsid w:val="002C0814"/>
    <w:rsid w:val="002C3506"/>
    <w:rsid w:val="002C4031"/>
    <w:rsid w:val="002D757B"/>
    <w:rsid w:val="002D7D78"/>
    <w:rsid w:val="002E414D"/>
    <w:rsid w:val="002F586A"/>
    <w:rsid w:val="003150C5"/>
    <w:rsid w:val="00370A7B"/>
    <w:rsid w:val="003847CC"/>
    <w:rsid w:val="003A4191"/>
    <w:rsid w:val="003C3779"/>
    <w:rsid w:val="003C4537"/>
    <w:rsid w:val="003C6406"/>
    <w:rsid w:val="003D1138"/>
    <w:rsid w:val="003E2286"/>
    <w:rsid w:val="003E5C36"/>
    <w:rsid w:val="0041671F"/>
    <w:rsid w:val="00423C89"/>
    <w:rsid w:val="00425269"/>
    <w:rsid w:val="00425CDF"/>
    <w:rsid w:val="0044286A"/>
    <w:rsid w:val="00446B90"/>
    <w:rsid w:val="00450F2F"/>
    <w:rsid w:val="00450FA1"/>
    <w:rsid w:val="00453BD9"/>
    <w:rsid w:val="004570C7"/>
    <w:rsid w:val="00465871"/>
    <w:rsid w:val="0046602F"/>
    <w:rsid w:val="004730C6"/>
    <w:rsid w:val="004762FE"/>
    <w:rsid w:val="004807B1"/>
    <w:rsid w:val="004979DF"/>
    <w:rsid w:val="004B6C83"/>
    <w:rsid w:val="004C4067"/>
    <w:rsid w:val="004D0109"/>
    <w:rsid w:val="004D6428"/>
    <w:rsid w:val="004E7DB7"/>
    <w:rsid w:val="004F4175"/>
    <w:rsid w:val="004F613F"/>
    <w:rsid w:val="0053530C"/>
    <w:rsid w:val="00540B0E"/>
    <w:rsid w:val="00540DAE"/>
    <w:rsid w:val="00555C7D"/>
    <w:rsid w:val="00571E3B"/>
    <w:rsid w:val="0058087D"/>
    <w:rsid w:val="00580C94"/>
    <w:rsid w:val="005867AD"/>
    <w:rsid w:val="005938C8"/>
    <w:rsid w:val="0059401F"/>
    <w:rsid w:val="005B07DB"/>
    <w:rsid w:val="005B2566"/>
    <w:rsid w:val="005D0989"/>
    <w:rsid w:val="005F1359"/>
    <w:rsid w:val="005F5A7E"/>
    <w:rsid w:val="00602AA1"/>
    <w:rsid w:val="00616F54"/>
    <w:rsid w:val="006410F4"/>
    <w:rsid w:val="00661678"/>
    <w:rsid w:val="0066529D"/>
    <w:rsid w:val="00681E9E"/>
    <w:rsid w:val="006D0FF6"/>
    <w:rsid w:val="006D4D11"/>
    <w:rsid w:val="006E612A"/>
    <w:rsid w:val="006E67A1"/>
    <w:rsid w:val="00712776"/>
    <w:rsid w:val="00727486"/>
    <w:rsid w:val="00736F11"/>
    <w:rsid w:val="00742BCB"/>
    <w:rsid w:val="00743DEB"/>
    <w:rsid w:val="00754508"/>
    <w:rsid w:val="00764E69"/>
    <w:rsid w:val="007666E3"/>
    <w:rsid w:val="00783BE6"/>
    <w:rsid w:val="0078787E"/>
    <w:rsid w:val="00793238"/>
    <w:rsid w:val="007A051D"/>
    <w:rsid w:val="007A0D20"/>
    <w:rsid w:val="007C6110"/>
    <w:rsid w:val="007C691F"/>
    <w:rsid w:val="007C7E19"/>
    <w:rsid w:val="007F2027"/>
    <w:rsid w:val="00811EDE"/>
    <w:rsid w:val="00817B94"/>
    <w:rsid w:val="00823157"/>
    <w:rsid w:val="008417D3"/>
    <w:rsid w:val="00843D22"/>
    <w:rsid w:val="00861053"/>
    <w:rsid w:val="00861AC8"/>
    <w:rsid w:val="00866E96"/>
    <w:rsid w:val="00870F62"/>
    <w:rsid w:val="00872371"/>
    <w:rsid w:val="008A5E8C"/>
    <w:rsid w:val="008A6B50"/>
    <w:rsid w:val="008D48AD"/>
    <w:rsid w:val="008D57F5"/>
    <w:rsid w:val="008E6ADB"/>
    <w:rsid w:val="009109C1"/>
    <w:rsid w:val="00912F05"/>
    <w:rsid w:val="009246A7"/>
    <w:rsid w:val="009255B9"/>
    <w:rsid w:val="00927214"/>
    <w:rsid w:val="0093258D"/>
    <w:rsid w:val="009669B5"/>
    <w:rsid w:val="00976AE6"/>
    <w:rsid w:val="00976BD3"/>
    <w:rsid w:val="00981742"/>
    <w:rsid w:val="00982A03"/>
    <w:rsid w:val="00986F71"/>
    <w:rsid w:val="009A7091"/>
    <w:rsid w:val="009B52A0"/>
    <w:rsid w:val="009C0B90"/>
    <w:rsid w:val="009C0F61"/>
    <w:rsid w:val="009C7E54"/>
    <w:rsid w:val="009F3D54"/>
    <w:rsid w:val="00A033E7"/>
    <w:rsid w:val="00A04F66"/>
    <w:rsid w:val="00A135C6"/>
    <w:rsid w:val="00A17E51"/>
    <w:rsid w:val="00A27464"/>
    <w:rsid w:val="00A365ED"/>
    <w:rsid w:val="00A57050"/>
    <w:rsid w:val="00A624F0"/>
    <w:rsid w:val="00A769F5"/>
    <w:rsid w:val="00A81012"/>
    <w:rsid w:val="00A83320"/>
    <w:rsid w:val="00AA295A"/>
    <w:rsid w:val="00AA3ECF"/>
    <w:rsid w:val="00AB4FA9"/>
    <w:rsid w:val="00AC6487"/>
    <w:rsid w:val="00AD3014"/>
    <w:rsid w:val="00B028EE"/>
    <w:rsid w:val="00B03597"/>
    <w:rsid w:val="00B116CC"/>
    <w:rsid w:val="00B11B61"/>
    <w:rsid w:val="00B169A5"/>
    <w:rsid w:val="00B25F0B"/>
    <w:rsid w:val="00B273DE"/>
    <w:rsid w:val="00B44024"/>
    <w:rsid w:val="00B63393"/>
    <w:rsid w:val="00B83FDA"/>
    <w:rsid w:val="00BA1FA4"/>
    <w:rsid w:val="00BA7F7B"/>
    <w:rsid w:val="00BB5E32"/>
    <w:rsid w:val="00BB6309"/>
    <w:rsid w:val="00BB7AF8"/>
    <w:rsid w:val="00BC05AC"/>
    <w:rsid w:val="00BC09D3"/>
    <w:rsid w:val="00BE5D3D"/>
    <w:rsid w:val="00C01EEC"/>
    <w:rsid w:val="00C10742"/>
    <w:rsid w:val="00C14AA4"/>
    <w:rsid w:val="00C16594"/>
    <w:rsid w:val="00C50896"/>
    <w:rsid w:val="00C51FDB"/>
    <w:rsid w:val="00C54E7B"/>
    <w:rsid w:val="00C725B7"/>
    <w:rsid w:val="00C73E52"/>
    <w:rsid w:val="00C8256D"/>
    <w:rsid w:val="00C93A6C"/>
    <w:rsid w:val="00CA09D2"/>
    <w:rsid w:val="00CA10C1"/>
    <w:rsid w:val="00CC3D03"/>
    <w:rsid w:val="00CD4B01"/>
    <w:rsid w:val="00CE1A38"/>
    <w:rsid w:val="00CF0855"/>
    <w:rsid w:val="00CF4CEC"/>
    <w:rsid w:val="00D142E7"/>
    <w:rsid w:val="00D143FA"/>
    <w:rsid w:val="00D20589"/>
    <w:rsid w:val="00D25E6E"/>
    <w:rsid w:val="00D343A5"/>
    <w:rsid w:val="00D7727C"/>
    <w:rsid w:val="00D82FEC"/>
    <w:rsid w:val="00DA14CE"/>
    <w:rsid w:val="00DA1633"/>
    <w:rsid w:val="00DA5D86"/>
    <w:rsid w:val="00DC15AC"/>
    <w:rsid w:val="00DD0000"/>
    <w:rsid w:val="00DE44EA"/>
    <w:rsid w:val="00E06042"/>
    <w:rsid w:val="00E26382"/>
    <w:rsid w:val="00E32B51"/>
    <w:rsid w:val="00E3762E"/>
    <w:rsid w:val="00E433A3"/>
    <w:rsid w:val="00E64975"/>
    <w:rsid w:val="00E71FBF"/>
    <w:rsid w:val="00E74035"/>
    <w:rsid w:val="00E9333B"/>
    <w:rsid w:val="00ED0946"/>
    <w:rsid w:val="00EE2D4C"/>
    <w:rsid w:val="00EF52A4"/>
    <w:rsid w:val="00EF61D2"/>
    <w:rsid w:val="00EF726D"/>
    <w:rsid w:val="00F07B60"/>
    <w:rsid w:val="00F17E28"/>
    <w:rsid w:val="00F21C5E"/>
    <w:rsid w:val="00F225F9"/>
    <w:rsid w:val="00F463DB"/>
    <w:rsid w:val="00F53AA9"/>
    <w:rsid w:val="00F540AE"/>
    <w:rsid w:val="00F551AD"/>
    <w:rsid w:val="00F60E58"/>
    <w:rsid w:val="00F6745D"/>
    <w:rsid w:val="00F71EF4"/>
    <w:rsid w:val="00F73377"/>
    <w:rsid w:val="00FC7C7B"/>
    <w:rsid w:val="1B799F18"/>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4A717C"/>
  <w15:docId w15:val="{9C7C66AD-BBA4-4A6D-8F9E-DE2462D00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CH"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emiHidden/>
    <w:qFormat/>
    <w:rsid w:val="003C377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semiHidden/>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3C3779"/>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mstandard">
    <w:name w:val="FiBL_mm_standard"/>
    <w:qFormat/>
    <w:rsid w:val="007F2027"/>
    <w:pPr>
      <w:spacing w:after="120" w:line="280" w:lineRule="atLeast"/>
    </w:pPr>
    <w:rPr>
      <w:rFonts w:ascii="Palatino Linotype" w:hAnsi="Palatino Linotype"/>
    </w:rPr>
  </w:style>
  <w:style w:type="character" w:styleId="Hyperlink">
    <w:name w:val="Hyperlink"/>
    <w:basedOn w:val="Absatz-Standardschriftart"/>
    <w:uiPriority w:val="99"/>
    <w:semiHidden/>
    <w:rsid w:val="002925F1"/>
    <w:rPr>
      <w:color w:val="646464" w:themeColor="hyperlink"/>
      <w:u w:val="single"/>
    </w:rPr>
  </w:style>
  <w:style w:type="paragraph" w:customStyle="1" w:styleId="FiBLmmfusszeile">
    <w:name w:val="FiBL_mm_fusszeile"/>
    <w:basedOn w:val="Standard"/>
    <w:qFormat/>
    <w:rsid w:val="000D7A27"/>
    <w:pPr>
      <w:widowControl w:val="0"/>
      <w:autoSpaceDE w:val="0"/>
      <w:autoSpaceDN w:val="0"/>
      <w:spacing w:after="0" w:line="240" w:lineRule="atLeast"/>
      <w:ind w:right="-569"/>
    </w:pPr>
    <w:rPr>
      <w:rFonts w:ascii="Gill Sans MT" w:eastAsia="Sitka Text" w:hAnsi="Gill Sans MT" w:cs="Sitka Text"/>
      <w:color w:val="231F20"/>
      <w:w w:val="105"/>
      <w:sz w:val="20"/>
      <w:lang w:eastAsia="en-US"/>
    </w:rPr>
  </w:style>
  <w:style w:type="paragraph" w:styleId="Sprechblasentext">
    <w:name w:val="Balloon Text"/>
    <w:basedOn w:val="Standard"/>
    <w:link w:val="SprechblasentextZchn"/>
    <w:uiPriority w:val="99"/>
    <w:semiHidden/>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C3779"/>
    <w:rPr>
      <w:rFonts w:ascii="Segoe UI" w:hAnsi="Segoe UI" w:cs="Segoe UI"/>
      <w:sz w:val="18"/>
      <w:szCs w:val="18"/>
    </w:rPr>
  </w:style>
  <w:style w:type="paragraph" w:customStyle="1" w:styleId="FiBLmmaufzhlungszeichen">
    <w:name w:val="FiBL_mm_aufzählungszeichen"/>
    <w:basedOn w:val="FiBLmmstandard"/>
    <w:qFormat/>
    <w:rsid w:val="00ED0946"/>
    <w:pPr>
      <w:numPr>
        <w:numId w:val="1"/>
      </w:numPr>
      <w:ind w:left="426" w:hanging="284"/>
    </w:pPr>
  </w:style>
  <w:style w:type="paragraph" w:customStyle="1" w:styleId="FiBLmmaufzhlungszeichen2">
    <w:name w:val="FiBL_mm_aufzählungszeichen_2"/>
    <w:basedOn w:val="FiBLmmaufzhlungszeichen"/>
    <w:qFormat/>
    <w:rsid w:val="001354F8"/>
    <w:pPr>
      <w:numPr>
        <w:ilvl w:val="1"/>
      </w:numPr>
      <w:ind w:left="568" w:hanging="284"/>
    </w:pPr>
  </w:style>
  <w:style w:type="paragraph" w:customStyle="1" w:styleId="FiBLmmaufzhlungszeichen3">
    <w:name w:val="FiBL_mm_aufzählungszeichen_3"/>
    <w:basedOn w:val="FiBLmmaufzhlungszeichen"/>
    <w:qFormat/>
    <w:rsid w:val="001354F8"/>
    <w:pPr>
      <w:numPr>
        <w:ilvl w:val="2"/>
      </w:numPr>
      <w:ind w:left="709" w:hanging="284"/>
    </w:pPr>
  </w:style>
  <w:style w:type="paragraph" w:customStyle="1" w:styleId="FiBLmmnummerierung">
    <w:name w:val="FiBL_mm_nummerierung"/>
    <w:basedOn w:val="FiBLmmstandard"/>
    <w:qFormat/>
    <w:rsid w:val="00C8256D"/>
    <w:pPr>
      <w:numPr>
        <w:numId w:val="3"/>
      </w:numPr>
      <w:ind w:left="426" w:hanging="284"/>
    </w:pPr>
  </w:style>
  <w:style w:type="character" w:styleId="Platzhaltertext">
    <w:name w:val="Placeholder Text"/>
    <w:basedOn w:val="Absatz-Standardschriftart"/>
    <w:uiPriority w:val="99"/>
    <w:semiHidden/>
    <w:rsid w:val="00540B0E"/>
    <w:rPr>
      <w:color w:val="808080"/>
    </w:rPr>
  </w:style>
  <w:style w:type="paragraph" w:customStyle="1" w:styleId="FiBLmmtitel">
    <w:name w:val="FiBL_mm_titel"/>
    <w:basedOn w:val="FiBLmmstandard"/>
    <w:qFormat/>
    <w:rsid w:val="004762FE"/>
    <w:pPr>
      <w:spacing w:before="240" w:after="240"/>
    </w:pPr>
    <w:rPr>
      <w:rFonts w:ascii="Gill Sans MT" w:hAnsi="Gill Sans MT"/>
      <w:b/>
      <w:sz w:val="34"/>
    </w:rPr>
  </w:style>
  <w:style w:type="paragraph" w:customStyle="1" w:styleId="FiBLmmlead">
    <w:name w:val="FiBL_mm_lead"/>
    <w:basedOn w:val="FiBLmmstandard"/>
    <w:next w:val="FiBLmmstandard"/>
    <w:qFormat/>
    <w:rsid w:val="00446B90"/>
    <w:pPr>
      <w:spacing w:after="200"/>
    </w:pPr>
    <w:rPr>
      <w:rFonts w:ascii="Gill Sans MT" w:hAnsi="Gill Sans MT"/>
      <w:b/>
    </w:rPr>
  </w:style>
  <w:style w:type="paragraph" w:customStyle="1" w:styleId="FiBLmmheader">
    <w:name w:val="FiBL_mm_header"/>
    <w:basedOn w:val="FiBLmmstandard"/>
    <w:qFormat/>
    <w:rsid w:val="007666E3"/>
    <w:pPr>
      <w:spacing w:after="0" w:line="240" w:lineRule="auto"/>
    </w:pPr>
    <w:rPr>
      <w:rFonts w:ascii="Gill Sans MT" w:hAnsi="Gill Sans MT"/>
    </w:rPr>
  </w:style>
  <w:style w:type="paragraph" w:customStyle="1" w:styleId="FiBLmmzwischentitel">
    <w:name w:val="FiBL_mm_zwischentitel"/>
    <w:basedOn w:val="FiBLmmstandard"/>
    <w:qFormat/>
    <w:rsid w:val="00B116CC"/>
    <w:pPr>
      <w:keepNext/>
      <w:spacing w:before="360"/>
    </w:pPr>
    <w:rPr>
      <w:rFonts w:ascii="Gill Sans MT" w:hAnsi="Gill Sans MT"/>
      <w:b/>
    </w:rPr>
  </w:style>
  <w:style w:type="paragraph" w:customStyle="1" w:styleId="FiBLmmzusatzinfo">
    <w:name w:val="FiBL_mm_zusatzinfo"/>
    <w:basedOn w:val="FiBLmmstandard"/>
    <w:next w:val="FiBLmmstandard"/>
    <w:qFormat/>
    <w:rsid w:val="00B116CC"/>
    <w:pPr>
      <w:keepNext/>
      <w:spacing w:before="400"/>
    </w:pPr>
    <w:rPr>
      <w:rFonts w:ascii="Gill Sans MT" w:hAnsi="Gill Sans MT"/>
      <w:b/>
    </w:rPr>
  </w:style>
  <w:style w:type="paragraph" w:customStyle="1" w:styleId="FiBLmmliteratur">
    <w:name w:val="FiBL_mm_literatur"/>
    <w:basedOn w:val="FiBLmmstandard"/>
    <w:qFormat/>
    <w:rsid w:val="007F2027"/>
    <w:pPr>
      <w:spacing w:before="40" w:after="40" w:line="240" w:lineRule="auto"/>
      <w:ind w:left="425" w:hanging="425"/>
    </w:pPr>
    <w:rPr>
      <w:sz w:val="20"/>
    </w:rPr>
  </w:style>
  <w:style w:type="paragraph" w:customStyle="1" w:styleId="FiBLmmseitennummer">
    <w:name w:val="FiBL_mm_seitennummer"/>
    <w:basedOn w:val="FiBLmmfusszeile"/>
    <w:qFormat/>
    <w:rsid w:val="00DA14CE"/>
  </w:style>
  <w:style w:type="paragraph" w:customStyle="1" w:styleId="FiBLmmerluterungaufzhlung">
    <w:name w:val="FiBL_mm_erläuterung_aufzählung"/>
    <w:basedOn w:val="FiBLmmaufzhlungszeichen"/>
    <w:qFormat/>
    <w:rsid w:val="002D757B"/>
    <w:pPr>
      <w:numPr>
        <w:numId w:val="4"/>
      </w:numPr>
      <w:pBdr>
        <w:top w:val="single" w:sz="48" w:space="1" w:color="E1EDF2"/>
        <w:left w:val="single" w:sz="48" w:space="4" w:color="E1EDF2"/>
        <w:bottom w:val="single" w:sz="48" w:space="1" w:color="E1EDF2"/>
        <w:right w:val="single" w:sz="48" w:space="4" w:color="E1EDF2"/>
      </w:pBdr>
      <w:shd w:val="clear" w:color="auto" w:fill="E1EDF2"/>
      <w:spacing w:after="100" w:line="240" w:lineRule="auto"/>
      <w:ind w:left="426" w:right="170" w:hanging="284"/>
    </w:pPr>
    <w:rPr>
      <w:rFonts w:ascii="Gill Sans MT" w:hAnsi="Gill Sans MT"/>
    </w:rPr>
  </w:style>
  <w:style w:type="paragraph" w:customStyle="1" w:styleId="FiBLmmerluterung">
    <w:name w:val="FiBL_mm_erläuterung"/>
    <w:basedOn w:val="Standard"/>
    <w:qFormat/>
    <w:rsid w:val="007F2027"/>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rPr>
  </w:style>
  <w:style w:type="paragraph" w:customStyle="1" w:styleId="FiBLmmerluterungtitel">
    <w:name w:val="FiBL_mm_erläuterung_titel"/>
    <w:basedOn w:val="FiBLmmzusatzinfo"/>
    <w:qFormat/>
    <w:rsid w:val="00A17E51"/>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Link">
    <w:name w:val="FollowedHyperlink"/>
    <w:basedOn w:val="Absatz-Standardschriftart"/>
    <w:uiPriority w:val="99"/>
    <w:semiHidden/>
    <w:rsid w:val="004730C6"/>
    <w:rPr>
      <w:color w:val="969696" w:themeColor="followedHyperlink"/>
      <w:u w:val="single"/>
    </w:rPr>
  </w:style>
  <w:style w:type="paragraph" w:styleId="Kopfzeile">
    <w:name w:val="header"/>
    <w:basedOn w:val="Standard"/>
    <w:link w:val="KopfzeileZchn"/>
    <w:uiPriority w:val="99"/>
    <w:semiHidden/>
    <w:rsid w:val="00C1659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C16594"/>
  </w:style>
  <w:style w:type="character" w:styleId="NichtaufgelsteErwhnung">
    <w:name w:val="Unresolved Mention"/>
    <w:basedOn w:val="Absatz-Standardschriftart"/>
    <w:uiPriority w:val="99"/>
    <w:semiHidden/>
    <w:unhideWhenUsed/>
    <w:rsid w:val="009F3D54"/>
    <w:rPr>
      <w:color w:val="605E5C"/>
      <w:shd w:val="clear" w:color="auto" w:fill="E1DFDD"/>
    </w:rPr>
  </w:style>
  <w:style w:type="paragraph" w:customStyle="1" w:styleId="FiBLstandard">
    <w:name w:val="FiBL_standard"/>
    <w:link w:val="FiBLstandardZchn"/>
    <w:qFormat/>
    <w:rsid w:val="00927214"/>
    <w:pPr>
      <w:spacing w:after="120" w:line="280" w:lineRule="atLeast"/>
      <w:jc w:val="both"/>
    </w:pPr>
    <w:rPr>
      <w:rFonts w:ascii="Palatino Linotype" w:hAnsi="Palatino Linotype"/>
    </w:rPr>
  </w:style>
  <w:style w:type="character" w:customStyle="1" w:styleId="FiBLstandardZchn">
    <w:name w:val="FiBL_standard Zchn"/>
    <w:basedOn w:val="Absatz-Standardschriftart"/>
    <w:link w:val="FiBLstandard"/>
    <w:rsid w:val="00927214"/>
    <w:rPr>
      <w:rFonts w:ascii="Palatino Linotype" w:hAnsi="Palatino Linotype"/>
    </w:rPr>
  </w:style>
  <w:style w:type="paragraph" w:customStyle="1" w:styleId="FiBLaufzhlungszeichen">
    <w:name w:val="FiBL_aufzählungszeichen"/>
    <w:basedOn w:val="FiBLstandard"/>
    <w:qFormat/>
    <w:rsid w:val="00602AA1"/>
    <w:pPr>
      <w:spacing w:before="40" w:after="40"/>
      <w:ind w:left="426" w:hanging="284"/>
      <w:jc w:val="left"/>
    </w:pPr>
  </w:style>
  <w:style w:type="paragraph" w:customStyle="1" w:styleId="FiBLaufzhlungszeichen3">
    <w:name w:val="FiBL_aufzählungszeichen_3"/>
    <w:basedOn w:val="FiBLaufzhlungszeichen"/>
    <w:qFormat/>
    <w:rsid w:val="00602AA1"/>
    <w:pPr>
      <w:ind w:left="709"/>
    </w:pPr>
  </w:style>
  <w:style w:type="paragraph" w:customStyle="1" w:styleId="FiBLnummerierung">
    <w:name w:val="FiBL_nummerierung"/>
    <w:basedOn w:val="FiBLstandard"/>
    <w:qFormat/>
    <w:rsid w:val="00602AA1"/>
    <w:pPr>
      <w:spacing w:after="240"/>
      <w:ind w:left="426" w:hanging="284"/>
      <w:contextualSpacing/>
      <w:jc w:val="left"/>
    </w:pPr>
  </w:style>
  <w:style w:type="character" w:styleId="Kommentarzeichen">
    <w:name w:val="annotation reference"/>
    <w:basedOn w:val="Absatz-Standardschriftart"/>
    <w:uiPriority w:val="99"/>
    <w:semiHidden/>
    <w:rsid w:val="00BA1FA4"/>
    <w:rPr>
      <w:sz w:val="16"/>
      <w:szCs w:val="16"/>
    </w:rPr>
  </w:style>
  <w:style w:type="paragraph" w:styleId="Kommentartext">
    <w:name w:val="annotation text"/>
    <w:basedOn w:val="Standard"/>
    <w:link w:val="KommentartextZchn"/>
    <w:uiPriority w:val="99"/>
    <w:semiHidden/>
    <w:rsid w:val="00BA1FA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A1FA4"/>
    <w:rPr>
      <w:sz w:val="20"/>
      <w:szCs w:val="20"/>
    </w:rPr>
  </w:style>
  <w:style w:type="paragraph" w:styleId="Kommentarthema">
    <w:name w:val="annotation subject"/>
    <w:basedOn w:val="Kommentartext"/>
    <w:next w:val="Kommentartext"/>
    <w:link w:val="KommentarthemaZchn"/>
    <w:uiPriority w:val="99"/>
    <w:semiHidden/>
    <w:rsid w:val="00BA1FA4"/>
    <w:rPr>
      <w:b/>
      <w:bCs/>
    </w:rPr>
  </w:style>
  <w:style w:type="character" w:customStyle="1" w:styleId="KommentarthemaZchn">
    <w:name w:val="Kommentarthema Zchn"/>
    <w:basedOn w:val="KommentartextZchn"/>
    <w:link w:val="Kommentarthema"/>
    <w:uiPriority w:val="99"/>
    <w:semiHidden/>
    <w:rsid w:val="00BA1FA4"/>
    <w:rPr>
      <w:b/>
      <w:bCs/>
      <w:sz w:val="20"/>
      <w:szCs w:val="20"/>
    </w:rPr>
  </w:style>
  <w:style w:type="paragraph" w:styleId="berarbeitung">
    <w:name w:val="Revision"/>
    <w:hidden/>
    <w:uiPriority w:val="99"/>
    <w:semiHidden/>
    <w:rsid w:val="00BA1FA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682450">
      <w:bodyDiv w:val="1"/>
      <w:marLeft w:val="0"/>
      <w:marRight w:val="0"/>
      <w:marTop w:val="0"/>
      <w:marBottom w:val="0"/>
      <w:divBdr>
        <w:top w:val="none" w:sz="0" w:space="0" w:color="auto"/>
        <w:left w:val="none" w:sz="0" w:space="0" w:color="auto"/>
        <w:bottom w:val="none" w:sz="0" w:space="0" w:color="auto"/>
        <w:right w:val="none" w:sz="0" w:space="0" w:color="auto"/>
      </w:divBdr>
      <w:divsChild>
        <w:div w:id="925652486">
          <w:marLeft w:val="0"/>
          <w:marRight w:val="0"/>
          <w:marTop w:val="0"/>
          <w:marBottom w:val="0"/>
          <w:divBdr>
            <w:top w:val="none" w:sz="0" w:space="0" w:color="auto"/>
            <w:left w:val="none" w:sz="0" w:space="0" w:color="auto"/>
            <w:bottom w:val="none" w:sz="0" w:space="0" w:color="auto"/>
            <w:right w:val="none" w:sz="0" w:space="0" w:color="auto"/>
          </w:divBdr>
        </w:div>
      </w:divsChild>
    </w:div>
    <w:div w:id="543056890">
      <w:bodyDiv w:val="1"/>
      <w:marLeft w:val="0"/>
      <w:marRight w:val="0"/>
      <w:marTop w:val="0"/>
      <w:marBottom w:val="0"/>
      <w:divBdr>
        <w:top w:val="none" w:sz="0" w:space="0" w:color="auto"/>
        <w:left w:val="none" w:sz="0" w:space="0" w:color="auto"/>
        <w:bottom w:val="none" w:sz="0" w:space="0" w:color="auto"/>
        <w:right w:val="none" w:sz="0" w:space="0" w:color="auto"/>
      </w:divBdr>
      <w:divsChild>
        <w:div w:id="10547432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schweinerleben.ch/aktuelles.html" TargetMode="External"/><Relationship Id="rId3" Type="http://schemas.openxmlformats.org/officeDocument/2006/relationships/customXml" Target="../customXml/item3.xml"/><Relationship Id="rId21" Type="http://schemas.openxmlformats.org/officeDocument/2006/relationships/hyperlink" Target="http://www.fibl.org/de/infothek/medien.html"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adrian.krebs@fibl.or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mirjam.holinger@fibl.org" TargetMode="External"/><Relationship Id="rId20" Type="http://schemas.openxmlformats.org/officeDocument/2006/relationships/hyperlink" Target="http://www.aks-stiftung.c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barbara.frueh@fibl.org"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patrick.ambord@aks-stiftung.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ibl.org/fileadmin/documents/de/news/2025/Verhaltensforschung-Projekt-SchweinErleben.pdf" TargetMode="External"/><Relationship Id="rId22" Type="http://schemas.openxmlformats.org/officeDocument/2006/relationships/hyperlink" Target="https://www.fibl.org/"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fibl.org/" TargetMode="External"/><Relationship Id="rId1" Type="http://schemas.openxmlformats.org/officeDocument/2006/relationships/hyperlink" Target="mailto:info.suisse@fibl.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DA00CEE1FF51448413C17BD907A76F" ma:contentTypeVersion="13" ma:contentTypeDescription="Create a new document." ma:contentTypeScope="" ma:versionID="fda774c5ed3f83a3c046b1cfc6484da7">
  <xsd:schema xmlns:xsd="http://www.w3.org/2001/XMLSchema" xmlns:xs="http://www.w3.org/2001/XMLSchema" xmlns:p="http://schemas.microsoft.com/office/2006/metadata/properties" xmlns:ns3="ddc06897-9561-43b1-9c18-5084b8f0e764" xmlns:ns4="08ece814-2d1c-4124-bc9c-1a08874d6b43" targetNamespace="http://schemas.microsoft.com/office/2006/metadata/properties" ma:root="true" ma:fieldsID="b101e227f3c6fe533a95d1157306d982" ns3:_="" ns4:_="">
    <xsd:import namespace="ddc06897-9561-43b1-9c18-5084b8f0e764"/>
    <xsd:import namespace="08ece814-2d1c-4124-bc9c-1a08874d6b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4:SharedWithUsers" minOccurs="0"/>
                <xsd:element ref="ns4:SharedWithDetails" minOccurs="0"/>
                <xsd:element ref="ns4:SharingHintHash"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c06897-9561-43b1-9c18-5084b8f0e7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ece814-2d1c-4124-bc9c-1a08874d6b4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F9005D-A290-49B9-892E-BC795B733D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c06897-9561-43b1-9c18-5084b8f0e764"/>
    <ds:schemaRef ds:uri="08ece814-2d1c-4124-bc9c-1a08874d6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FDCECF-3AE0-40FD-9F93-FC4DFA8AAF99}">
  <ds:schemaRefs>
    <ds:schemaRef ds:uri="http://schemas.openxmlformats.org/officeDocument/2006/bibliography"/>
  </ds:schemaRefs>
</ds:datastoreItem>
</file>

<file path=customXml/itemProps3.xml><?xml version="1.0" encoding="utf-8"?>
<ds:datastoreItem xmlns:ds="http://schemas.openxmlformats.org/officeDocument/2006/customXml" ds:itemID="{31B2DA79-26FB-4FF3-BEBA-7D46D1470C3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E6E0B73-3618-4E9C-85D3-6508473D29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813</Words>
  <Characters>5124</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Medienmitteilung "Leben wie wild: FiBL Projekt will das natürliche Verhalten der Schweine besser verstehen"</dc:title>
  <dc:creator>FiBL</dc:creator>
  <cp:lastModifiedBy>Basler Andreas</cp:lastModifiedBy>
  <cp:revision>5</cp:revision>
  <cp:lastPrinted>2025-06-17T15:05:00Z</cp:lastPrinted>
  <dcterms:created xsi:type="dcterms:W3CDTF">2025-06-17T14:47:00Z</dcterms:created>
  <dcterms:modified xsi:type="dcterms:W3CDTF">2025-06-17T15:54:00Z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0x0101002BDA00CEE1FF51448413C17BD907A76F</vt:lpwstr>
  </property>
  <property fmtid="{D5CDD505-2E9C-101B-9397-08002B2CF9AE}" pid="3" name="MSIP_Label_defa4170-0d19-0005-0003-bc88714345d2_Enabled">
    <vt:lpwstr>true</vt:lpwstr>
  </property>
  <property fmtid="{D5CDD505-2E9C-101B-9397-08002B2CF9AE}" pid="4" name="MSIP_Label_defa4170-0d19-0005-0003-bc88714345d2_SetDate">
    <vt:lpwstr>2025-06-17T06:55:45Z</vt:lpwstr>
  </property>
  <property fmtid="{D5CDD505-2E9C-101B-9397-08002B2CF9AE}" pid="5" name="MSIP_Label_defa4170-0d19-0005-0003-bc88714345d2_Method">
    <vt:lpwstr>Standard</vt:lpwstr>
  </property>
  <property fmtid="{D5CDD505-2E9C-101B-9397-08002B2CF9AE}" pid="6" name="MSIP_Label_defa4170-0d19-0005-0003-bc88714345d2_Name">
    <vt:lpwstr>defa4170-0d19-0005-0003-bc88714345d2</vt:lpwstr>
  </property>
  <property fmtid="{D5CDD505-2E9C-101B-9397-08002B2CF9AE}" pid="7" name="MSIP_Label_defa4170-0d19-0005-0003-bc88714345d2_SiteId">
    <vt:lpwstr>c40a5c6b-5f20-44f0-9504-08f433030894</vt:lpwstr>
  </property>
  <property fmtid="{D5CDD505-2E9C-101B-9397-08002B2CF9AE}" pid="8" name="MSIP_Label_defa4170-0d19-0005-0003-bc88714345d2_ActionId">
    <vt:lpwstr>05dc998f-e61d-4fde-8c3a-ed819d166eb0</vt:lpwstr>
  </property>
  <property fmtid="{D5CDD505-2E9C-101B-9397-08002B2CF9AE}" pid="9" name="MSIP_Label_defa4170-0d19-0005-0003-bc88714345d2_ContentBits">
    <vt:lpwstr>0</vt:lpwstr>
  </property>
  <property fmtid="{D5CDD505-2E9C-101B-9397-08002B2CF9AE}" pid="10" name="MSIP_Label_defa4170-0d19-0005-0003-bc88714345d2_Tag">
    <vt:lpwstr>10, 3, 0, 1</vt:lpwstr>
  </property>
</Properties>
</file>