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265B90D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  <w:r w:rsidR="003E5C36">
        <w:t xml:space="preserve"> </w:t>
      </w:r>
    </w:p>
    <w:p w14:paraId="0EBAF753" w14:textId="77777777" w:rsidR="00A57893" w:rsidRDefault="00A57893" w:rsidP="00A57893">
      <w:pPr>
        <w:pStyle w:val="FiBLmmtitel"/>
      </w:pPr>
      <w:r>
        <w:t>Auch wenn das Wetter stresst: Robuste Sorten und gesunde Böden als Schlüssel zu guten Bioerträgen</w:t>
      </w:r>
      <w:r w:rsidDel="00A57893">
        <w:t xml:space="preserve"> </w:t>
      </w:r>
    </w:p>
    <w:p w14:paraId="7D4A717E" w14:textId="494FA007" w:rsidR="00DE44EA" w:rsidRPr="00DA454B" w:rsidRDefault="00DA454B" w:rsidP="00DE44EA">
      <w:pPr>
        <w:pStyle w:val="FiBLmmlead"/>
      </w:pPr>
      <w:r w:rsidRPr="00DA454B">
        <w:t xml:space="preserve">Es </w:t>
      </w:r>
      <w:r w:rsidR="00F84309">
        <w:t>war</w:t>
      </w:r>
      <w:r w:rsidR="000D55B0">
        <w:t xml:space="preserve"> eine schwierige Saison</w:t>
      </w:r>
      <w:r>
        <w:t xml:space="preserve"> für </w:t>
      </w:r>
      <w:r w:rsidR="00324888">
        <w:t xml:space="preserve">alle, die Kartoffeln </w:t>
      </w:r>
      <w:r>
        <w:t>anbauen.</w:t>
      </w:r>
      <w:r w:rsidR="00DD144A">
        <w:t xml:space="preserve"> Der </w:t>
      </w:r>
      <w:r w:rsidR="00596905">
        <w:t>Dauerr</w:t>
      </w:r>
      <w:r w:rsidR="00DD144A">
        <w:t>egen führte zu vielen Pilzkrankheiten. Stimmen</w:t>
      </w:r>
      <w:r w:rsidR="000D55B0">
        <w:t xml:space="preserve"> wurden laut</w:t>
      </w:r>
      <w:r w:rsidR="00DD144A">
        <w:t xml:space="preserve">, die dem Biolandbau einen Totalausfall der </w:t>
      </w:r>
      <w:r w:rsidR="000D55B0">
        <w:t>Kartoffele</w:t>
      </w:r>
      <w:r w:rsidR="00DD144A">
        <w:t>rnte prophezeite</w:t>
      </w:r>
      <w:r w:rsidR="000D55B0">
        <w:t>n</w:t>
      </w:r>
      <w:r w:rsidR="00DD144A">
        <w:t>. Sie lagen falsch</w:t>
      </w:r>
      <w:r w:rsidR="00596905">
        <w:t>.</w:t>
      </w:r>
      <w:r w:rsidR="00DD144A">
        <w:t xml:space="preserve"> Robuste Sorten und gesunde Böden sind der Schlüssel zu guten </w:t>
      </w:r>
      <w:r w:rsidR="000D55B0">
        <w:t>Erträgen im Biolandbau</w:t>
      </w:r>
      <w:r w:rsidR="00AE69C9">
        <w:t xml:space="preserve"> –</w:t>
      </w:r>
      <w:r w:rsidR="00DD144A">
        <w:t xml:space="preserve"> auch in schlechten Jahren. </w:t>
      </w:r>
      <w:r w:rsidR="00596905">
        <w:t xml:space="preserve">Ein unentbehrliches Standbein sind die Sortenversuche des FiBL Schweiz gemeinsam mit Landwirt*innen und weiteren Partnern. </w:t>
      </w:r>
    </w:p>
    <w:p w14:paraId="5A1F9D21" w14:textId="0EAE4DDE" w:rsidR="00425269" w:rsidRDefault="00083B09" w:rsidP="00324888">
      <w:pPr>
        <w:pStyle w:val="FiBLmmstandard"/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76012520" wp14:editId="5B2C347B">
            <wp:extent cx="5391150" cy="4038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DF180" w14:textId="22B308F1" w:rsidR="00941EA0" w:rsidRDefault="006A7E76" w:rsidP="00941EA0">
      <w:pPr>
        <w:pStyle w:val="FiBLmmseitennummer"/>
      </w:pPr>
      <w:r w:rsidRPr="006A7E76">
        <w:t xml:space="preserve">Enge Zusammenarbeit zwischen Forschung und Praxis: </w:t>
      </w:r>
      <w:bookmarkStart w:id="0" w:name="_GoBack"/>
      <w:bookmarkEnd w:id="0"/>
      <w:r w:rsidR="00941EA0" w:rsidRPr="00941EA0">
        <w:t xml:space="preserve">Hans-Jakob Schärer vom FiBL, Andreas Bisig von Bio Suisse, Andreas </w:t>
      </w:r>
      <w:proofErr w:type="spellStart"/>
      <w:r w:rsidR="00941EA0" w:rsidRPr="00941EA0">
        <w:t>Rüsch</w:t>
      </w:r>
      <w:proofErr w:type="spellEnd"/>
      <w:r w:rsidR="00941EA0" w:rsidRPr="00941EA0">
        <w:t xml:space="preserve"> von Rathgeb Bio, Tobias Gelencsér vom FiBL (v.l.n.r.)</w:t>
      </w:r>
      <w:r w:rsidR="000A5D00">
        <w:t>. (Foto: FiBL, Adrian Krebs)</w:t>
      </w:r>
    </w:p>
    <w:p w14:paraId="20D3C06E" w14:textId="77777777" w:rsidR="00941EA0" w:rsidRPr="00941EA0" w:rsidRDefault="00941EA0" w:rsidP="00941EA0">
      <w:pPr>
        <w:pStyle w:val="FiBLmmseitennummer"/>
      </w:pPr>
    </w:p>
    <w:p w14:paraId="50A9AC49" w14:textId="13E7AA34" w:rsidR="0096430C" w:rsidRDefault="00E06042" w:rsidP="00324888">
      <w:pPr>
        <w:pStyle w:val="FiBLmmstandard"/>
      </w:pPr>
      <w:r w:rsidRPr="00AD2C85">
        <w:t xml:space="preserve">(Frick, </w:t>
      </w:r>
      <w:r w:rsidR="00AB13D9">
        <w:t>0</w:t>
      </w:r>
      <w:r w:rsidR="00AD2C85" w:rsidRPr="00AD2C85">
        <w:t>4</w:t>
      </w:r>
      <w:r w:rsidRPr="00AD2C85">
        <w:t>.</w:t>
      </w:r>
      <w:r w:rsidR="00324888" w:rsidRPr="00AD2C85">
        <w:t>09</w:t>
      </w:r>
      <w:r w:rsidRPr="00AD2C85">
        <w:t>.</w:t>
      </w:r>
      <w:r w:rsidR="00324888" w:rsidRPr="00AD2C85">
        <w:t>2024</w:t>
      </w:r>
      <w:r w:rsidRPr="00AD2C85">
        <w:t>)</w:t>
      </w:r>
      <w:r w:rsidRPr="00DA454B">
        <w:t xml:space="preserve"> </w:t>
      </w:r>
      <w:r w:rsidR="00E1438E">
        <w:t>«</w:t>
      </w:r>
      <w:r w:rsidR="00F84309">
        <w:t xml:space="preserve">Der Anbau von </w:t>
      </w:r>
      <w:r w:rsidR="00DA454B">
        <w:t>Biokartoffel</w:t>
      </w:r>
      <w:r w:rsidR="00F84309">
        <w:t>n</w:t>
      </w:r>
      <w:r w:rsidR="00DA454B">
        <w:t xml:space="preserve"> funktioniert auch in schwierigen Jahren wie dem heurigen</w:t>
      </w:r>
      <w:r w:rsidR="00E1438E">
        <w:t>», weiss Tobias Gelencsér, Ackerbauberater am Forschungsinstitut für biologischen Landbau FiBL Schweiz. «R</w:t>
      </w:r>
      <w:r w:rsidR="00AD7905">
        <w:t xml:space="preserve">obuste Sorten </w:t>
      </w:r>
      <w:r w:rsidR="00E1438E">
        <w:t>sind dabei</w:t>
      </w:r>
      <w:r w:rsidR="00AD7905">
        <w:t xml:space="preserve"> </w:t>
      </w:r>
      <w:r w:rsidR="0072103E">
        <w:t xml:space="preserve">der </w:t>
      </w:r>
      <w:r w:rsidR="00E1438E">
        <w:t>wichtig</w:t>
      </w:r>
      <w:r w:rsidR="0072103E">
        <w:t>ste</w:t>
      </w:r>
      <w:r w:rsidR="00E1438E">
        <w:t xml:space="preserve"> </w:t>
      </w:r>
      <w:r w:rsidR="00AD7905">
        <w:t>Schlüssel zum Erfolg</w:t>
      </w:r>
      <w:r w:rsidR="0096430C">
        <w:t>.</w:t>
      </w:r>
      <w:r w:rsidR="00E1438E">
        <w:t xml:space="preserve">» </w:t>
      </w:r>
    </w:p>
    <w:p w14:paraId="5A9FF2B6" w14:textId="39794443" w:rsidR="003461AE" w:rsidRDefault="00E1438E" w:rsidP="004E2D16">
      <w:pPr>
        <w:pStyle w:val="FiBLmmstandard"/>
      </w:pPr>
      <w:r>
        <w:lastRenderedPageBreak/>
        <w:t>Dass dem so ist,</w:t>
      </w:r>
      <w:r w:rsidR="001C01A1">
        <w:t xml:space="preserve"> sieht man </w:t>
      </w:r>
      <w:r w:rsidR="00AD7905">
        <w:t xml:space="preserve">eindrücklich </w:t>
      </w:r>
      <w:r w:rsidR="001C01A1">
        <w:t>auf de</w:t>
      </w:r>
      <w:r w:rsidR="00AD7905">
        <w:t>n</w:t>
      </w:r>
      <w:r w:rsidR="001C01A1">
        <w:t xml:space="preserve"> </w:t>
      </w:r>
      <w:r>
        <w:t>Äckern</w:t>
      </w:r>
      <w:r w:rsidR="001C01A1">
        <w:t xml:space="preserve"> der Familie </w:t>
      </w:r>
      <w:proofErr w:type="spellStart"/>
      <w:r w:rsidR="001C01A1">
        <w:t>Höneisen</w:t>
      </w:r>
      <w:proofErr w:type="spellEnd"/>
      <w:r w:rsidR="001C01A1">
        <w:t xml:space="preserve"> in Andelfingen</w:t>
      </w:r>
      <w:r w:rsidR="00063BA3">
        <w:t xml:space="preserve"> in Kanton Zürich</w:t>
      </w:r>
      <w:r w:rsidR="001C01A1">
        <w:t xml:space="preserve">. </w:t>
      </w:r>
      <w:r w:rsidR="00AD7905">
        <w:t>Die robuste Sorte «</w:t>
      </w:r>
      <w:proofErr w:type="spellStart"/>
      <w:r w:rsidR="00AD7905">
        <w:t>Vitabella</w:t>
      </w:r>
      <w:proofErr w:type="spellEnd"/>
      <w:r w:rsidR="00AD7905">
        <w:t xml:space="preserve">» ist schön gediehen, während die </w:t>
      </w:r>
      <w:proofErr w:type="spellStart"/>
      <w:r w:rsidR="003E1D85">
        <w:t>krautfäulea</w:t>
      </w:r>
      <w:r w:rsidR="00C25CD0">
        <w:t>n</w:t>
      </w:r>
      <w:r w:rsidR="003E1D85">
        <w:t>fällige</w:t>
      </w:r>
      <w:proofErr w:type="spellEnd"/>
      <w:r w:rsidR="003E1D85">
        <w:t xml:space="preserve"> </w:t>
      </w:r>
      <w:r w:rsidR="00AD7905">
        <w:t xml:space="preserve">Sorte «Queen Anne» </w:t>
      </w:r>
      <w:r w:rsidR="00596905">
        <w:t xml:space="preserve">im Acker nebenan </w:t>
      </w:r>
      <w:r w:rsidR="00AD7905">
        <w:t xml:space="preserve">nur kleine Knollen ausgebildet hat. Beide Kartoffelsorten haben die gleiche Pflege erfahren. «Man kann beim Anbau alles richtig machen, aber wenn die Sorte nicht stimmt, </w:t>
      </w:r>
      <w:r>
        <w:t>war</w:t>
      </w:r>
      <w:r w:rsidR="00AD7905">
        <w:t xml:space="preserve"> alles umsonst», sagt der Biolandwirt Heinz </w:t>
      </w:r>
      <w:proofErr w:type="spellStart"/>
      <w:r w:rsidR="00AD7905">
        <w:t>Höneisen</w:t>
      </w:r>
      <w:proofErr w:type="spellEnd"/>
      <w:r w:rsidR="00AD7905">
        <w:t xml:space="preserve">. </w:t>
      </w:r>
    </w:p>
    <w:p w14:paraId="0D0B55FC" w14:textId="69A90D88" w:rsidR="001C01A1" w:rsidRPr="003461AE" w:rsidRDefault="003461AE" w:rsidP="00324888">
      <w:pPr>
        <w:pStyle w:val="FiBLmmstandard"/>
      </w:pPr>
      <w:r w:rsidRPr="00997916">
        <w:t xml:space="preserve">Deswegen führt das </w:t>
      </w:r>
      <w:r w:rsidR="00E1438E" w:rsidRPr="00997916">
        <w:t xml:space="preserve">FiBL Schweiz </w:t>
      </w:r>
      <w:r w:rsidRPr="00997916">
        <w:t xml:space="preserve">seit 1996 </w:t>
      </w:r>
      <w:r w:rsidR="00E1438E" w:rsidRPr="00997916">
        <w:t>Kartoffelsortenversuche</w:t>
      </w:r>
      <w:r w:rsidRPr="00997916">
        <w:t xml:space="preserve"> in unterschiedlicher Form gemeinsam mit Landwirt*innen und der Unterstützung der Branche durch</w:t>
      </w:r>
      <w:r w:rsidR="00E1438E" w:rsidRPr="00997916">
        <w:t xml:space="preserve">. Dabei </w:t>
      </w:r>
      <w:proofErr w:type="gramStart"/>
      <w:r w:rsidR="00E1438E" w:rsidRPr="00997916">
        <w:t>werden</w:t>
      </w:r>
      <w:proofErr w:type="gramEnd"/>
      <w:r w:rsidR="00E1438E">
        <w:t xml:space="preserve"> jede Saison neue Sorten aus der </w:t>
      </w:r>
      <w:r w:rsidR="00292878">
        <w:t>Z</w:t>
      </w:r>
      <w:r w:rsidR="00E1438E">
        <w:t xml:space="preserve">üchtung auf dem Acker, im Lager und auf dem Teller getestet. Ist eine Sorte in all diesen Gebieten vielversprechend, liegt es am Handel und </w:t>
      </w:r>
      <w:proofErr w:type="gramStart"/>
      <w:r w:rsidR="00E1438E">
        <w:t>an den Konsument</w:t>
      </w:r>
      <w:proofErr w:type="gramEnd"/>
      <w:r w:rsidR="00E206AD">
        <w:t>*inn</w:t>
      </w:r>
      <w:r w:rsidR="00E1438E">
        <w:t xml:space="preserve">en, ob sie in grösseren Chargen angebaut werden kann. </w:t>
      </w:r>
      <w:r w:rsidR="00E1438E" w:rsidRPr="004E2D16">
        <w:t>Dank diesen Sortenversuchen</w:t>
      </w:r>
      <w:r>
        <w:rPr>
          <w:rStyle w:val="Fett"/>
          <w:b w:val="0"/>
          <w:bCs w:val="0"/>
        </w:rPr>
        <w:t xml:space="preserve"> </w:t>
      </w:r>
      <w:r w:rsidR="004202A4" w:rsidRPr="004E2D16">
        <w:rPr>
          <w:rStyle w:val="Fett"/>
          <w:b w:val="0"/>
          <w:bCs w:val="0"/>
        </w:rPr>
        <w:t xml:space="preserve">und den </w:t>
      </w:r>
      <w:r w:rsidR="00650C42" w:rsidRPr="004E2D16">
        <w:rPr>
          <w:rStyle w:val="Fett"/>
          <w:b w:val="0"/>
          <w:bCs w:val="0"/>
        </w:rPr>
        <w:t>Anstrengungen</w:t>
      </w:r>
      <w:r w:rsidR="004202A4" w:rsidRPr="004E2D16">
        <w:rPr>
          <w:rStyle w:val="Fett"/>
          <w:b w:val="0"/>
          <w:bCs w:val="0"/>
        </w:rPr>
        <w:t xml:space="preserve"> der Branche</w:t>
      </w:r>
      <w:r w:rsidR="0096430C" w:rsidRPr="004E2D16">
        <w:rPr>
          <w:rStyle w:val="Fett"/>
          <w:b w:val="0"/>
          <w:bCs w:val="0"/>
        </w:rPr>
        <w:t xml:space="preserve"> </w:t>
      </w:r>
      <w:r w:rsidR="00E1438E" w:rsidRPr="004E2D16">
        <w:rPr>
          <w:rStyle w:val="Fett"/>
          <w:b w:val="0"/>
          <w:bCs w:val="0"/>
        </w:rPr>
        <w:t xml:space="preserve">gibt es inzwischen </w:t>
      </w:r>
      <w:r w:rsidR="00650C42" w:rsidRPr="004E2D16">
        <w:rPr>
          <w:rStyle w:val="Fett"/>
          <w:b w:val="0"/>
          <w:bCs w:val="0"/>
        </w:rPr>
        <w:t xml:space="preserve">zehn </w:t>
      </w:r>
      <w:r w:rsidR="00E1438E" w:rsidRPr="004E2D16">
        <w:rPr>
          <w:rStyle w:val="Fett"/>
          <w:b w:val="0"/>
          <w:bCs w:val="0"/>
        </w:rPr>
        <w:t xml:space="preserve">kommerzielle </w:t>
      </w:r>
      <w:r w:rsidR="00D2488C" w:rsidRPr="004E2D16">
        <w:rPr>
          <w:rStyle w:val="Fett"/>
          <w:b w:val="0"/>
          <w:bCs w:val="0"/>
        </w:rPr>
        <w:t xml:space="preserve">robuste </w:t>
      </w:r>
      <w:r w:rsidR="00E1438E" w:rsidRPr="004E2D16">
        <w:rPr>
          <w:rStyle w:val="Fett"/>
          <w:b w:val="0"/>
          <w:bCs w:val="0"/>
        </w:rPr>
        <w:t>Kartoffelsorten</w:t>
      </w:r>
      <w:r w:rsidR="00D2488C" w:rsidRPr="004E2D16">
        <w:rPr>
          <w:rStyle w:val="Fett"/>
          <w:b w:val="0"/>
          <w:bCs w:val="0"/>
        </w:rPr>
        <w:t xml:space="preserve">, die für den </w:t>
      </w:r>
      <w:r w:rsidR="00650C42" w:rsidRPr="004E2D16">
        <w:rPr>
          <w:rStyle w:val="Fett"/>
          <w:b w:val="0"/>
          <w:bCs w:val="0"/>
        </w:rPr>
        <w:t>Anbau</w:t>
      </w:r>
      <w:r w:rsidR="00D2488C" w:rsidRPr="004E2D16">
        <w:rPr>
          <w:rStyle w:val="Fett"/>
          <w:b w:val="0"/>
          <w:bCs w:val="0"/>
        </w:rPr>
        <w:t xml:space="preserve"> in der </w:t>
      </w:r>
      <w:r w:rsidR="00650C42" w:rsidRPr="004E2D16">
        <w:rPr>
          <w:rStyle w:val="Fett"/>
          <w:b w:val="0"/>
          <w:bCs w:val="0"/>
        </w:rPr>
        <w:t>S</w:t>
      </w:r>
      <w:r w:rsidR="00D2488C" w:rsidRPr="004E2D16">
        <w:rPr>
          <w:rStyle w:val="Fett"/>
          <w:b w:val="0"/>
          <w:bCs w:val="0"/>
        </w:rPr>
        <w:t>chweiz geeignet und zugelassen sind.</w:t>
      </w:r>
      <w:r w:rsidR="00E1438E" w:rsidRPr="004E2D16">
        <w:rPr>
          <w:rStyle w:val="Fett"/>
          <w:b w:val="0"/>
          <w:bCs w:val="0"/>
        </w:rPr>
        <w:t> Viele weitere kommen in den nächsten Jahren hinzu</w:t>
      </w:r>
      <w:r w:rsidR="004E2D16">
        <w:rPr>
          <w:rStyle w:val="Fett"/>
          <w:b w:val="0"/>
          <w:bCs w:val="0"/>
        </w:rPr>
        <w:t>.</w:t>
      </w:r>
    </w:p>
    <w:p w14:paraId="3B777AE3" w14:textId="77777777" w:rsidR="008C7828" w:rsidRDefault="008C7828" w:rsidP="008C7828">
      <w:pPr>
        <w:pStyle w:val="FiBLmmzwischentitel"/>
      </w:pPr>
      <w:r>
        <w:t>Robuste Sorten alleine reichen nicht aus</w:t>
      </w:r>
    </w:p>
    <w:p w14:paraId="23978761" w14:textId="3CFCFEFE" w:rsidR="00D8495D" w:rsidRDefault="008C7828">
      <w:pPr>
        <w:pStyle w:val="FiBLmmstandard"/>
      </w:pPr>
      <w:r w:rsidRPr="008A0004">
        <w:t xml:space="preserve">Trotz langjähriger erfolgreicher Züchtung von robusten Sorten fällt in diesem schwierigen Jahr die Biokartoffelernte </w:t>
      </w:r>
      <w:r w:rsidR="008A0004">
        <w:t xml:space="preserve">schlecht aus. «Gemäss den Zahlen, die wir haben, </w:t>
      </w:r>
      <w:r w:rsidR="00216FBE">
        <w:t>wird die Ernte 2024</w:t>
      </w:r>
      <w:r w:rsidR="008A0004">
        <w:t xml:space="preserve"> nur </w:t>
      </w:r>
      <w:r w:rsidRPr="008A0004">
        <w:t>ungefähr halb so gross aus</w:t>
      </w:r>
      <w:r w:rsidR="00FB1240">
        <w:t>fallen</w:t>
      </w:r>
      <w:r w:rsidRPr="008A0004">
        <w:t xml:space="preserve"> wie in </w:t>
      </w:r>
      <w:r w:rsidR="008A0004">
        <w:t xml:space="preserve">einem </w:t>
      </w:r>
      <w:r w:rsidRPr="008A0004">
        <w:t>normalen Jahr</w:t>
      </w:r>
      <w:r w:rsidR="00216FBE">
        <w:t xml:space="preserve">», so </w:t>
      </w:r>
      <w:r w:rsidR="00D8495D">
        <w:t>Andreas</w:t>
      </w:r>
      <w:r w:rsidR="00216FBE">
        <w:t xml:space="preserve"> Bisig, </w:t>
      </w:r>
      <w:r w:rsidR="00216FBE" w:rsidRPr="00216FBE">
        <w:t xml:space="preserve">Abteilungsleiter Märkte bei </w:t>
      </w:r>
      <w:r w:rsidR="00216FBE" w:rsidRPr="003461AE">
        <w:t>Bio Suisse.</w:t>
      </w:r>
      <w:r w:rsidRPr="00216FBE">
        <w:t xml:space="preserve"> </w:t>
      </w:r>
      <w:r w:rsidR="00216FBE">
        <w:t>Die Gründe sind vielfältig. So sind</w:t>
      </w:r>
      <w:r w:rsidR="008A0004">
        <w:t xml:space="preserve"> zum einen </w:t>
      </w:r>
      <w:r w:rsidR="00216FBE">
        <w:t>d</w:t>
      </w:r>
      <w:r w:rsidRPr="008A0004">
        <w:t>ie neue</w:t>
      </w:r>
      <w:r w:rsidR="004C6212" w:rsidRPr="008A0004">
        <w:t>sten</w:t>
      </w:r>
      <w:r w:rsidRPr="008A0004">
        <w:t xml:space="preserve"> Sorten noch nicht in genügender Menge als Pflanzgut erhältlich. Zum anderen liegt es daran, dass nicht </w:t>
      </w:r>
      <w:proofErr w:type="gramStart"/>
      <w:r w:rsidRPr="008A0004">
        <w:t>alle Landwirt</w:t>
      </w:r>
      <w:proofErr w:type="gramEnd"/>
      <w:r w:rsidRPr="008A0004">
        <w:t xml:space="preserve">*innen </w:t>
      </w:r>
      <w:r w:rsidR="009C0259">
        <w:t xml:space="preserve">ausschliesslich </w:t>
      </w:r>
      <w:r w:rsidRPr="008A0004">
        <w:t xml:space="preserve">die neuen Sorten anbauen können, weil Absatzkanäle fehlen. </w:t>
      </w:r>
    </w:p>
    <w:p w14:paraId="57AE0830" w14:textId="5F8E7FEF" w:rsidR="004C6212" w:rsidRPr="003461AE" w:rsidRDefault="008C7828" w:rsidP="00997916">
      <w:pPr>
        <w:pStyle w:val="FiBLmmstandard"/>
      </w:pPr>
      <w:r w:rsidRPr="008A0004">
        <w:t xml:space="preserve">An Aussehen, </w:t>
      </w:r>
      <w:r w:rsidR="00216FBE">
        <w:t>Verarbeitungseigenschaften</w:t>
      </w:r>
      <w:r w:rsidRPr="008A0004">
        <w:t xml:space="preserve"> und Geschmack werden vielfältige Anforderungen gestellt. </w:t>
      </w:r>
      <w:r w:rsidR="004C6212" w:rsidRPr="008A0004">
        <w:t>«</w:t>
      </w:r>
      <w:r w:rsidR="004C6212" w:rsidRPr="003461AE">
        <w:t>Kartoffeln sind nicht einfach Kartoffeln», sagt Andreas Rüsch</w:t>
      </w:r>
      <w:r w:rsidR="008A0004">
        <w:t>, Leiter Anbau bei</w:t>
      </w:r>
      <w:r w:rsidR="00216FBE">
        <w:t>m grossen Biogemüsebetrieb</w:t>
      </w:r>
      <w:r w:rsidR="008A0004">
        <w:t xml:space="preserve"> Rathgeb</w:t>
      </w:r>
      <w:r w:rsidR="00646E0F">
        <w:t xml:space="preserve"> Bio</w:t>
      </w:r>
      <w:r w:rsidR="008A0004">
        <w:t>.</w:t>
      </w:r>
      <w:r w:rsidR="004C6212" w:rsidRPr="003461AE">
        <w:t xml:space="preserve"> </w:t>
      </w:r>
      <w:r w:rsidR="008A0004">
        <w:t>«</w:t>
      </w:r>
      <w:r w:rsidR="004C6212" w:rsidRPr="003461AE">
        <w:t>All</w:t>
      </w:r>
      <w:r w:rsidR="00FB1240">
        <w:t>e</w:t>
      </w:r>
      <w:r w:rsidR="004C6212" w:rsidRPr="003461AE">
        <w:t xml:space="preserve"> Ansprüche gilt es in einem Sortenmix zu kombinieren</w:t>
      </w:r>
      <w:r w:rsidR="008A0004">
        <w:t>,</w:t>
      </w:r>
      <w:r w:rsidR="004C6212" w:rsidRPr="003461AE">
        <w:t xml:space="preserve"> um die </w:t>
      </w:r>
      <w:r w:rsidR="00346710">
        <w:t>W</w:t>
      </w:r>
      <w:r w:rsidR="004C6212" w:rsidRPr="003461AE">
        <w:t xml:space="preserve">ünsche </w:t>
      </w:r>
      <w:r w:rsidR="00346710">
        <w:t xml:space="preserve">der Kundschaft </w:t>
      </w:r>
      <w:r w:rsidR="004C6212" w:rsidRPr="003461AE">
        <w:t>möglichst gut zu erfüllen und unser Risiko als Produzent zu verteilen. Aus diesem Grund bauen wir zwischen 20 und 30 verschiedene Sorten auf un</w:t>
      </w:r>
      <w:r w:rsidR="004C6212" w:rsidRPr="00997916">
        <w:t>serem Betrieb an.</w:t>
      </w:r>
      <w:r w:rsidR="008A0004" w:rsidRPr="00997916">
        <w:t>»</w:t>
      </w:r>
      <w:r w:rsidR="003461AE" w:rsidRPr="00997916">
        <w:t xml:space="preserve"> So ist es auch im Interesse des Betriebs, gemeinsam mit dem FiBL jährlich rund 50 neue Kartoffelsorten </w:t>
      </w:r>
      <w:r w:rsidR="009373F0" w:rsidRPr="00997916">
        <w:t xml:space="preserve">zu </w:t>
      </w:r>
      <w:r w:rsidR="003461AE" w:rsidRPr="00997916">
        <w:t>testen.</w:t>
      </w:r>
    </w:p>
    <w:p w14:paraId="3C27A1FC" w14:textId="629607C6" w:rsidR="0096430C" w:rsidRDefault="00A536A9" w:rsidP="0096430C">
      <w:pPr>
        <w:pStyle w:val="FiBLmmzwischentitel"/>
      </w:pPr>
      <w:r>
        <w:t xml:space="preserve">Herausforderungen </w:t>
      </w:r>
      <w:r w:rsidR="0096430C">
        <w:t>beim Anbau von Biokartoffeln und konventionellen Kartoffeln</w:t>
      </w:r>
    </w:p>
    <w:p w14:paraId="0AB570D8" w14:textId="54FA86F3" w:rsidR="00D8495D" w:rsidRDefault="00F84309" w:rsidP="00A536A9">
      <w:pPr>
        <w:pStyle w:val="FiBLmmstandard"/>
      </w:pPr>
      <w:r>
        <w:t xml:space="preserve">Die Erträge bei den </w:t>
      </w:r>
      <w:r w:rsidR="0096430C">
        <w:t>Biok</w:t>
      </w:r>
      <w:r>
        <w:t xml:space="preserve">artoffeln sind im Schnitt rund </w:t>
      </w:r>
      <w:r w:rsidR="00D2488C">
        <w:t xml:space="preserve">fünfundzwanzig </w:t>
      </w:r>
      <w:r>
        <w:t>Prozent niedriger als im konventionellen Anbau.</w:t>
      </w:r>
      <w:r w:rsidR="0096430C">
        <w:t xml:space="preserve"> Das </w:t>
      </w:r>
      <w:r>
        <w:t>liegt</w:t>
      </w:r>
      <w:r w:rsidR="00A536A9">
        <w:t xml:space="preserve"> hauptsächlich an der Sortenwahl, aber auch</w:t>
      </w:r>
      <w:r>
        <w:t xml:space="preserve"> </w:t>
      </w:r>
      <w:r w:rsidRPr="00111CBE">
        <w:t xml:space="preserve">am Verzicht auf </w:t>
      </w:r>
      <w:r w:rsidR="00111CBE">
        <w:t>chemisch-synthetische Pestizide</w:t>
      </w:r>
      <w:r w:rsidR="001C01A1">
        <w:t xml:space="preserve"> und synthetische Dünger</w:t>
      </w:r>
      <w:r w:rsidR="00111CBE">
        <w:t>.</w:t>
      </w:r>
      <w:r w:rsidRPr="00111CBE">
        <w:t xml:space="preserve"> </w:t>
      </w:r>
      <w:r w:rsidR="00A536A9" w:rsidRPr="00B94439">
        <w:rPr>
          <w:rStyle w:val="Fett"/>
          <w:b w:val="0"/>
          <w:bCs w:val="0"/>
        </w:rPr>
        <w:t xml:space="preserve">Da </w:t>
      </w:r>
      <w:r w:rsidR="00A536A9">
        <w:rPr>
          <w:rStyle w:val="Fett"/>
          <w:b w:val="0"/>
          <w:bCs w:val="0"/>
        </w:rPr>
        <w:t xml:space="preserve">jedoch </w:t>
      </w:r>
      <w:r w:rsidR="00A536A9" w:rsidRPr="00B94439">
        <w:rPr>
          <w:rStyle w:val="Fett"/>
          <w:b w:val="0"/>
          <w:bCs w:val="0"/>
        </w:rPr>
        <w:t>der Erreger der gefährlichsten Kartoffelkrankheit, der Kraut- und Knollenfäule, enorm anpassungsfähig ist, bieten w</w:t>
      </w:r>
      <w:r w:rsidR="00A536A9" w:rsidRPr="00B94439">
        <w:t xml:space="preserve">eder die robusten Sorten für den Biolandbau, noch die chemisch-synthetischen Fungizide für den konventionellen </w:t>
      </w:r>
      <w:r w:rsidR="00A536A9" w:rsidRPr="00B94439">
        <w:lastRenderedPageBreak/>
        <w:t xml:space="preserve">Anbau eine dauerhafte Lösung. «Es ist ein ständiger Wettlauf», sagt Hans-Jakob Schärer, </w:t>
      </w:r>
      <w:r w:rsidR="00A536A9" w:rsidRPr="00B94439">
        <w:rPr>
          <w:rStyle w:val="leadlabel"/>
        </w:rPr>
        <w:t xml:space="preserve">Co-Leiter der </w:t>
      </w:r>
      <w:r w:rsidR="00A536A9" w:rsidRPr="00B94439">
        <w:rPr>
          <w:rStyle w:val="leadgroup"/>
        </w:rPr>
        <w:t xml:space="preserve">Gruppe </w:t>
      </w:r>
      <w:r w:rsidR="00A536A9" w:rsidRPr="00B94439">
        <w:rPr>
          <w:rStyle w:val="leadtitle"/>
        </w:rPr>
        <w:t>Pflanzenschutz – Phytopathologie am FiBL Schweiz</w:t>
      </w:r>
      <w:r w:rsidR="00A536A9" w:rsidRPr="00B94439">
        <w:t>.</w:t>
      </w:r>
    </w:p>
    <w:p w14:paraId="0C2E20A6" w14:textId="32C5ACA3" w:rsidR="00A536A9" w:rsidRDefault="00D8495D" w:rsidP="00324888">
      <w:pPr>
        <w:pStyle w:val="FiBLmmstandard"/>
      </w:pPr>
      <w:r>
        <w:t>Dem Biolandbau steht zur Bekämpfung nur Kupfer zur Verfügung. Dieser hat viele Stärken, die ihn auch in der konventionellen Produktion sehr beliebt machen:</w:t>
      </w:r>
      <w:r w:rsidR="00A536A9" w:rsidRPr="00B94439">
        <w:t xml:space="preserve"> «Gegen Kupfer sind keine Resistenzen bekannt. Kupfer fungiert als Kontaktfungizid. Atmung, Sporenkeimung und </w:t>
      </w:r>
      <w:proofErr w:type="spellStart"/>
      <w:r w:rsidR="00A536A9" w:rsidRPr="00B94439">
        <w:t>Myzelwachstum</w:t>
      </w:r>
      <w:proofErr w:type="spellEnd"/>
      <w:r w:rsidR="00A536A9" w:rsidRPr="00B94439">
        <w:t xml:space="preserve"> der Schadpilze werden gestört.»</w:t>
      </w:r>
      <w:r w:rsidR="00FB1240">
        <w:t xml:space="preserve"> </w:t>
      </w:r>
      <w:r w:rsidR="00C37BA1">
        <w:t xml:space="preserve">Es ist aber unbestritten, dass auch Kupfer nicht die beste Lösung ist. Die Anreicherung eines </w:t>
      </w:r>
      <w:r w:rsidR="00760863">
        <w:t>Schwermetalls</w:t>
      </w:r>
      <w:r w:rsidR="00C37BA1">
        <w:t xml:space="preserve"> im Boden sollte verhindert werden. Deshalb </w:t>
      </w:r>
      <w:r w:rsidR="00FB1240">
        <w:t>sucht man am FiBL intensiv nach Alternativen zum Kupfer</w:t>
      </w:r>
      <w:r w:rsidR="00C37BA1">
        <w:t>, er ist allerdings nicht einfach zu ersetzen.</w:t>
      </w:r>
    </w:p>
    <w:p w14:paraId="0E24AB1D" w14:textId="23BB3D91" w:rsidR="00111CBE" w:rsidRDefault="00111CBE" w:rsidP="00324888">
      <w:pPr>
        <w:pStyle w:val="FiBLmmstandard"/>
      </w:pPr>
      <w:r>
        <w:t>Biolandwirtinnen und -</w:t>
      </w:r>
      <w:proofErr w:type="spellStart"/>
      <w:r>
        <w:t>landwirte</w:t>
      </w:r>
      <w:proofErr w:type="spellEnd"/>
      <w:r>
        <w:t xml:space="preserve"> </w:t>
      </w:r>
      <w:r w:rsidR="0096430C">
        <w:t xml:space="preserve">können </w:t>
      </w:r>
      <w:r w:rsidR="00C37BA1">
        <w:t xml:space="preserve">trotzdem </w:t>
      </w:r>
      <w:r w:rsidR="0096430C">
        <w:t xml:space="preserve">auch </w:t>
      </w:r>
      <w:r>
        <w:t xml:space="preserve">ohne </w:t>
      </w:r>
      <w:r w:rsidR="00A536A9">
        <w:t xml:space="preserve">chemisch-synthetische </w:t>
      </w:r>
      <w:r>
        <w:t xml:space="preserve">Pflanzenschutzmittel </w:t>
      </w:r>
      <w:r w:rsidR="0096430C">
        <w:t>gute Erträge erreichen.</w:t>
      </w:r>
      <w:r>
        <w:t xml:space="preserve"> Dazu ist </w:t>
      </w:r>
      <w:r w:rsidR="0096430C">
        <w:t xml:space="preserve">jedoch </w:t>
      </w:r>
      <w:r>
        <w:t>einiges an Wissen und Technik nötig:</w:t>
      </w:r>
    </w:p>
    <w:p w14:paraId="1D05AAB2" w14:textId="6978C275" w:rsidR="001C01A1" w:rsidRPr="00D77446" w:rsidRDefault="001C01A1" w:rsidP="00D77446">
      <w:pPr>
        <w:pStyle w:val="FiBLmmaufzhlungszeichen"/>
      </w:pPr>
      <w:r w:rsidRPr="00D77446">
        <w:t>Ideale Zwischenfrucht, Gründüngung um den Boden gut vorzubereiten.</w:t>
      </w:r>
    </w:p>
    <w:p w14:paraId="03E799E1" w14:textId="4DB26A3E" w:rsidR="001C01A1" w:rsidRPr="00D77446" w:rsidRDefault="001C01A1" w:rsidP="00D77446">
      <w:pPr>
        <w:pStyle w:val="FiBLmmaufzhlungszeichen"/>
      </w:pPr>
      <w:r w:rsidRPr="00D77446">
        <w:t>Kompost, Mist, Gülle oder andere organische Düngemittel.</w:t>
      </w:r>
    </w:p>
    <w:p w14:paraId="4434F858" w14:textId="77777777" w:rsidR="001C01A1" w:rsidRPr="00D77446" w:rsidRDefault="001C01A1" w:rsidP="00D77446">
      <w:pPr>
        <w:pStyle w:val="FiBLmmaufzhlungszeichen"/>
      </w:pPr>
      <w:r w:rsidRPr="00D77446">
        <w:t>Gesundes Pflanzgut aus biologischer Vermehrung.</w:t>
      </w:r>
    </w:p>
    <w:p w14:paraId="5A76AB60" w14:textId="03E63184" w:rsidR="00111CBE" w:rsidRPr="00D77446" w:rsidRDefault="00111CBE" w:rsidP="00D77446">
      <w:pPr>
        <w:pStyle w:val="FiBLmmaufzhlungszeichen"/>
      </w:pPr>
      <w:r w:rsidRPr="00D77446">
        <w:t>Robuste Sorten, die</w:t>
      </w:r>
      <w:r w:rsidR="001C01A1" w:rsidRPr="00D77446">
        <w:t xml:space="preserve"> gleichzeitig schmackhaft und am Markt gefragt sind.</w:t>
      </w:r>
    </w:p>
    <w:p w14:paraId="5EEADA93" w14:textId="77777777" w:rsidR="007730B5" w:rsidRPr="00D77446" w:rsidRDefault="001C01A1" w:rsidP="00D77446">
      <w:pPr>
        <w:pStyle w:val="FiBLmmaufzhlungszeichen"/>
        <w:rPr>
          <w:rStyle w:val="hgkelc"/>
        </w:rPr>
      </w:pPr>
      <w:r w:rsidRPr="00D77446">
        <w:rPr>
          <w:rStyle w:val="hgkelc"/>
        </w:rPr>
        <w:t xml:space="preserve">Mechanische Unkrautregulierung zum richtigen Zeitpunkt. </w:t>
      </w:r>
    </w:p>
    <w:p w14:paraId="67BD1454" w14:textId="192A0B34" w:rsidR="00A536A9" w:rsidRPr="00D77446" w:rsidRDefault="007730B5" w:rsidP="00D77446">
      <w:pPr>
        <w:pStyle w:val="FiBLmmaufzhlungszeichen"/>
      </w:pPr>
      <w:r w:rsidRPr="00D77446">
        <w:rPr>
          <w:rStyle w:val="hgkelc"/>
        </w:rPr>
        <w:t>Biologischer Pflanzenschutz mit Hilfe von Kupfer, der allerdings bei Demeter nicht zugelassen ist. Das FiBL forscht hier intensiv an Alternativen.</w:t>
      </w:r>
    </w:p>
    <w:p w14:paraId="7D4A7186" w14:textId="67D1692F" w:rsidR="00CD4B01" w:rsidRPr="007730B5" w:rsidRDefault="00CD4B01" w:rsidP="007730B5">
      <w:pPr>
        <w:pStyle w:val="FiBLmmzusatzinfo"/>
      </w:pPr>
      <w:r w:rsidRPr="007730B5">
        <w:t>Kontakte</w:t>
      </w:r>
      <w:r w:rsidR="00A27464" w:rsidRPr="007730B5">
        <w:t xml:space="preserve"> </w:t>
      </w:r>
    </w:p>
    <w:p w14:paraId="7D4A7187" w14:textId="647CA561" w:rsidR="003C6406" w:rsidRDefault="00DA454B" w:rsidP="00620F34">
      <w:pPr>
        <w:pStyle w:val="FiBLmmaufzhlungszeichen"/>
      </w:pPr>
      <w:r w:rsidRPr="00DA454B">
        <w:t xml:space="preserve">Tobias </w:t>
      </w:r>
      <w:r w:rsidRPr="00582452">
        <w:t>Gelencsér</w:t>
      </w:r>
      <w:r w:rsidR="00582452" w:rsidRPr="00582452">
        <w:t>, Co-Leitung Gruppe Anbautechnik Ackerbau</w:t>
      </w:r>
      <w:r w:rsidR="00620F34" w:rsidRPr="00620F34">
        <w:t xml:space="preserve"> </w:t>
      </w:r>
      <w:r w:rsidR="00620F34">
        <w:br/>
        <w:t xml:space="preserve">Tel </w:t>
      </w:r>
      <w:r w:rsidR="006C6AA2" w:rsidRPr="00696E69">
        <w:t>+41 62 865 72 51</w:t>
      </w:r>
      <w:r w:rsidR="00620F34">
        <w:t xml:space="preserve">, E-Mail </w:t>
      </w:r>
      <w:hyperlink r:id="rId14" w:history="1">
        <w:r w:rsidR="00620F34" w:rsidRPr="00AE33D7">
          <w:rPr>
            <w:rStyle w:val="Hyperlink"/>
          </w:rPr>
          <w:t>tobias.gelencser@fibl.org</w:t>
        </w:r>
      </w:hyperlink>
      <w:r w:rsidR="00620F34">
        <w:t xml:space="preserve"> </w:t>
      </w:r>
    </w:p>
    <w:p w14:paraId="7D4A7188" w14:textId="10513C2B" w:rsidR="00CD4B01" w:rsidRDefault="00620F34" w:rsidP="00CD4B01">
      <w:pPr>
        <w:pStyle w:val="FiBLmmaufzhlungszeichen"/>
      </w:pPr>
      <w:r>
        <w:t>Adrian Krebs</w:t>
      </w:r>
      <w:r w:rsidR="00CD4B01" w:rsidRPr="00CD4B01">
        <w:t>,</w:t>
      </w:r>
      <w:r w:rsidR="009F3D54">
        <w:t xml:space="preserve"> Mediensprecherin</w:t>
      </w:r>
      <w:r w:rsidR="00CD4B01" w:rsidRPr="00CD4B01">
        <w:t xml:space="preserve"> FiBL Schweiz</w:t>
      </w:r>
      <w:r w:rsidR="00CD4B01">
        <w:br/>
      </w:r>
      <w:r w:rsidR="0001151E">
        <w:t>Tel</w:t>
      </w:r>
      <w:r w:rsidR="00CD4B01" w:rsidRPr="00CD4B01">
        <w:t xml:space="preserve"> </w:t>
      </w:r>
      <w:r w:rsidR="006C6AA2" w:rsidRPr="00696E69">
        <w:t>+41 62 865 50 32</w:t>
      </w:r>
      <w:r>
        <w:t xml:space="preserve"> Mobile </w:t>
      </w:r>
      <w:r w:rsidR="006C6AA2" w:rsidRPr="00696E69">
        <w:t>+41 79 500 88 52</w:t>
      </w:r>
      <w:r>
        <w:t xml:space="preserve"> </w:t>
      </w:r>
      <w:r w:rsidR="00CD4B01" w:rsidRPr="00CD4B01">
        <w:t xml:space="preserve">E-Mail </w:t>
      </w:r>
      <w:hyperlink r:id="rId15" w:history="1">
        <w:r w:rsidRPr="00AE33D7">
          <w:rPr>
            <w:rStyle w:val="Hyperlink"/>
          </w:rPr>
          <w:t>adrian.krebs@fibl.org</w:t>
        </w:r>
      </w:hyperlink>
    </w:p>
    <w:p w14:paraId="54B18174" w14:textId="77777777" w:rsidR="00324888" w:rsidRDefault="00324888" w:rsidP="00324888">
      <w:pPr>
        <w:pStyle w:val="FiBLmmzusatzinfo"/>
      </w:pPr>
      <w:r>
        <w:t>Links</w:t>
      </w:r>
    </w:p>
    <w:p w14:paraId="1831D2A9" w14:textId="12C6FDD6" w:rsidR="007730B5" w:rsidRPr="007730B5" w:rsidRDefault="007730B5" w:rsidP="00324888">
      <w:pPr>
        <w:pStyle w:val="FiBLmmaufzhlungszeichen"/>
      </w:pPr>
      <w:r w:rsidRPr="007730B5">
        <w:t xml:space="preserve">Podcast </w:t>
      </w:r>
      <w:r>
        <w:t>Kartoffels</w:t>
      </w:r>
      <w:r w:rsidRPr="007730B5">
        <w:t>ortenversuche</w:t>
      </w:r>
      <w:r>
        <w:t xml:space="preserve">: </w:t>
      </w:r>
      <w:hyperlink r:id="rId16" w:history="1">
        <w:r w:rsidRPr="00820DDD">
          <w:rPr>
            <w:rStyle w:val="Hyperlink"/>
          </w:rPr>
          <w:t>https://www.fibl.org/de/infothek/meldung/podcast-farmer-science-forschung-auf-dem-bauernhof</w:t>
        </w:r>
      </w:hyperlink>
      <w:r>
        <w:t xml:space="preserve"> </w:t>
      </w:r>
    </w:p>
    <w:p w14:paraId="099C8546" w14:textId="0DE4A8F1" w:rsidR="00324888" w:rsidRPr="00E1438E" w:rsidRDefault="00324888" w:rsidP="00324888">
      <w:pPr>
        <w:pStyle w:val="FiBLmmaufzhlungszeichen"/>
        <w:rPr>
          <w:rFonts w:ascii="Gill Sans MT" w:hAnsi="Gill Sans MT"/>
        </w:rPr>
      </w:pPr>
      <w:r>
        <w:t xml:space="preserve">Berichte der Kartoffelsortenversuche: </w:t>
      </w:r>
      <w:hyperlink r:id="rId17" w:history="1">
        <w:r w:rsidR="00630AC5" w:rsidRPr="00AE33D7">
          <w:rPr>
            <w:rStyle w:val="Hyperlink"/>
          </w:rPr>
          <w:t>https://www.bioaktuell.ch/pflanzenbau/ackerbau/kartoffeln/kartoffelsortenpruefung</w:t>
        </w:r>
      </w:hyperlink>
      <w:r w:rsidR="00630AC5">
        <w:t xml:space="preserve"> </w:t>
      </w:r>
    </w:p>
    <w:p w14:paraId="2E15C586" w14:textId="0C924EBF" w:rsidR="00E1438E" w:rsidRPr="00E1438E" w:rsidRDefault="00F30C58" w:rsidP="00E1438E">
      <w:pPr>
        <w:pStyle w:val="FiBLmmaufzhlungszeichen"/>
      </w:pPr>
      <w:r>
        <w:t>Kartoffels</w:t>
      </w:r>
      <w:r w:rsidR="00E1438E" w:rsidRPr="00E1438E">
        <w:t>ortenliste:</w:t>
      </w:r>
      <w:r w:rsidR="00E1438E">
        <w:t xml:space="preserve"> </w:t>
      </w:r>
      <w:hyperlink r:id="rId18" w:history="1">
        <w:r w:rsidR="00E1438E" w:rsidRPr="004614EC">
          <w:rPr>
            <w:rStyle w:val="Hyperlink"/>
          </w:rPr>
          <w:t>https://www.bioaktuell.ch/pflanzenbau/ackerbau/kartoffeln/kartoffelsorten-handel</w:t>
        </w:r>
      </w:hyperlink>
      <w:r w:rsidR="00E1438E">
        <w:t xml:space="preserve"> </w:t>
      </w:r>
      <w:r w:rsidR="00E1438E" w:rsidRPr="00E1438E">
        <w:t xml:space="preserve"> </w:t>
      </w:r>
    </w:p>
    <w:p w14:paraId="7D4A7189" w14:textId="247A058C" w:rsidR="00661678" w:rsidRPr="00620F34" w:rsidRDefault="00620F34" w:rsidP="00620F34">
      <w:pPr>
        <w:pStyle w:val="FiBLmmzusatzinfo"/>
      </w:pPr>
      <w:r w:rsidRPr="00620F34">
        <w:lastRenderedPageBreak/>
        <w:t>Finanzierung Kartoffelsorten</w:t>
      </w:r>
      <w:r w:rsidR="00630AC5">
        <w:t>versuche</w:t>
      </w:r>
      <w:r w:rsidRPr="00620F34">
        <w:t xml:space="preserve"> am FiBL</w:t>
      </w:r>
    </w:p>
    <w:p w14:paraId="7CB929AF" w14:textId="77777777" w:rsidR="00620F34" w:rsidRPr="00620F34" w:rsidRDefault="00620F34" w:rsidP="00620F34">
      <w:pPr>
        <w:pStyle w:val="FiBLmmaufzhlungszeichen3"/>
      </w:pPr>
      <w:r w:rsidRPr="00620F34">
        <w:t>Bio Suisse</w:t>
      </w:r>
    </w:p>
    <w:p w14:paraId="66812C69" w14:textId="77777777" w:rsidR="00620F34" w:rsidRPr="00620F34" w:rsidRDefault="00620F34" w:rsidP="00620F34">
      <w:pPr>
        <w:pStyle w:val="FiBLmmaufzhlungszeichen3"/>
      </w:pPr>
      <w:r w:rsidRPr="00620F34">
        <w:t>Coop Fonds für Nachhaltigkeit</w:t>
      </w:r>
    </w:p>
    <w:p w14:paraId="0491B282" w14:textId="73A3C310" w:rsidR="00620F34" w:rsidRDefault="00620F34" w:rsidP="00620F34">
      <w:pPr>
        <w:pStyle w:val="FiBLmmzusatzinfo"/>
      </w:pPr>
      <w:r>
        <w:t>Partner</w:t>
      </w:r>
      <w:r w:rsidR="00596905">
        <w:t xml:space="preserve"> der</w:t>
      </w:r>
      <w:r>
        <w:t xml:space="preserve"> </w:t>
      </w:r>
      <w:r w:rsidRPr="00620F34">
        <w:t>Kartoffelsorten</w:t>
      </w:r>
      <w:r w:rsidR="00630AC5">
        <w:t>versuche</w:t>
      </w:r>
      <w:r w:rsidRPr="00620F34">
        <w:t xml:space="preserve"> am FiBL</w:t>
      </w:r>
    </w:p>
    <w:p w14:paraId="2E7B846F" w14:textId="77777777" w:rsidR="00620F34" w:rsidRDefault="00620F34" w:rsidP="00D83B7B">
      <w:pPr>
        <w:pStyle w:val="FiBLmmaufzhlungszeichen"/>
      </w:pPr>
      <w:r>
        <w:t>Agroscope</w:t>
      </w:r>
    </w:p>
    <w:p w14:paraId="2F4ABC48" w14:textId="6884CAF3" w:rsidR="00620F34" w:rsidRDefault="007409A2" w:rsidP="00D83B7B">
      <w:pPr>
        <w:pStyle w:val="FiBLmmaufzhlungszeichen"/>
      </w:pPr>
      <w:proofErr w:type="spellStart"/>
      <w:r>
        <w:t>Inoverde</w:t>
      </w:r>
      <w:proofErr w:type="spellEnd"/>
    </w:p>
    <w:p w14:paraId="6125ED85" w14:textId="7AF71834" w:rsidR="00620F34" w:rsidRDefault="00620F34" w:rsidP="00620F34">
      <w:pPr>
        <w:pStyle w:val="FiBLmmaufzhlungszeichen"/>
      </w:pPr>
      <w:r>
        <w:t>Rathgeb</w:t>
      </w:r>
      <w:r w:rsidR="00C81328">
        <w:t xml:space="preserve"> Bio</w:t>
      </w:r>
    </w:p>
    <w:p w14:paraId="0715FF95" w14:textId="756F4816" w:rsidR="00620F34" w:rsidRDefault="00620F34" w:rsidP="00620F34">
      <w:pPr>
        <w:pStyle w:val="FiBLmmaufzhlungszeichen"/>
      </w:pPr>
      <w:proofErr w:type="spellStart"/>
      <w:r>
        <w:t>Terraviva</w:t>
      </w:r>
      <w:proofErr w:type="spellEnd"/>
    </w:p>
    <w:p w14:paraId="492D6B34" w14:textId="223E3B1C" w:rsidR="007409A2" w:rsidRDefault="007409A2" w:rsidP="00620F34">
      <w:pPr>
        <w:pStyle w:val="FiBLmmaufzhlungszeichen"/>
      </w:pPr>
      <w:r>
        <w:t>Bio Suisse</w:t>
      </w:r>
    </w:p>
    <w:p w14:paraId="486E620F" w14:textId="71934B95" w:rsidR="007409A2" w:rsidRDefault="007409A2" w:rsidP="00620F34">
      <w:pPr>
        <w:pStyle w:val="FiBLmmaufzhlungszeichen"/>
      </w:pPr>
      <w:r>
        <w:t>Coop</w:t>
      </w:r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19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24338A36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</w:t>
      </w:r>
      <w:r w:rsidR="004E7DB7">
        <w:t>über</w:t>
      </w:r>
      <w:r w:rsidRPr="00DB7736">
        <w:t xml:space="preserve">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20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1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DFF81" w14:textId="77777777" w:rsidR="00BC61A8" w:rsidRDefault="00BC61A8" w:rsidP="00F53AA9">
      <w:pPr>
        <w:spacing w:after="0" w:line="240" w:lineRule="auto"/>
      </w:pPr>
      <w:r>
        <w:separator/>
      </w:r>
    </w:p>
  </w:endnote>
  <w:endnote w:type="continuationSeparator" w:id="0">
    <w:p w14:paraId="2D637CDE" w14:textId="77777777" w:rsidR="00BC61A8" w:rsidRDefault="00BC61A8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2E8A9654" w:rsidR="00DA14CE" w:rsidRPr="00D77446" w:rsidRDefault="00DA14CE" w:rsidP="00D77446">
          <w:pPr>
            <w:pStyle w:val="FiBLmmfusszeile"/>
          </w:pPr>
          <w:r w:rsidRPr="00D77446">
            <w:t xml:space="preserve">Medienmitteilung vom </w:t>
          </w:r>
          <w:r w:rsidR="006969F4">
            <w:t>04</w:t>
          </w:r>
          <w:r w:rsidRPr="00D77446">
            <w:t>.</w:t>
          </w:r>
          <w:r w:rsidR="00324888" w:rsidRPr="00D77446">
            <w:t>09</w:t>
          </w:r>
          <w:r w:rsidRPr="00D77446">
            <w:t>.</w:t>
          </w:r>
          <w:r w:rsidR="00324888" w:rsidRPr="00D77446">
            <w:t>2024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B871" w14:textId="77777777" w:rsidR="00BC61A8" w:rsidRDefault="00BC61A8" w:rsidP="00F53AA9">
      <w:pPr>
        <w:spacing w:after="0" w:line="240" w:lineRule="auto"/>
      </w:pPr>
      <w:r>
        <w:separator/>
      </w:r>
    </w:p>
  </w:footnote>
  <w:footnote w:type="continuationSeparator" w:id="0">
    <w:p w14:paraId="160246FA" w14:textId="77777777" w:rsidR="00BC61A8" w:rsidRDefault="00BC61A8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882"/>
    <w:multiLevelType w:val="hybridMultilevel"/>
    <w:tmpl w:val="B352D27E"/>
    <w:lvl w:ilvl="0" w:tplc="A930280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54E1"/>
    <w:multiLevelType w:val="multilevel"/>
    <w:tmpl w:val="E30A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61AD0"/>
    <w:multiLevelType w:val="hybridMultilevel"/>
    <w:tmpl w:val="C34251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26AB8"/>
    <w:multiLevelType w:val="hybridMultilevel"/>
    <w:tmpl w:val="C81A0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42C01"/>
    <w:multiLevelType w:val="multilevel"/>
    <w:tmpl w:val="B97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63BA3"/>
    <w:rsid w:val="00075B35"/>
    <w:rsid w:val="0008157D"/>
    <w:rsid w:val="00083B09"/>
    <w:rsid w:val="00091742"/>
    <w:rsid w:val="00097E74"/>
    <w:rsid w:val="000A0CF7"/>
    <w:rsid w:val="000A3B13"/>
    <w:rsid w:val="000A4FE1"/>
    <w:rsid w:val="000A5D00"/>
    <w:rsid w:val="000B5156"/>
    <w:rsid w:val="000C75D0"/>
    <w:rsid w:val="000D55B0"/>
    <w:rsid w:val="000D5714"/>
    <w:rsid w:val="000D7A27"/>
    <w:rsid w:val="000F2BE9"/>
    <w:rsid w:val="001050BE"/>
    <w:rsid w:val="00107221"/>
    <w:rsid w:val="00111CBE"/>
    <w:rsid w:val="001354F8"/>
    <w:rsid w:val="001366DE"/>
    <w:rsid w:val="00146772"/>
    <w:rsid w:val="00164C87"/>
    <w:rsid w:val="0017068A"/>
    <w:rsid w:val="00172C7E"/>
    <w:rsid w:val="0018434A"/>
    <w:rsid w:val="001926E1"/>
    <w:rsid w:val="00195EC7"/>
    <w:rsid w:val="001A2005"/>
    <w:rsid w:val="001B2B79"/>
    <w:rsid w:val="001B31D5"/>
    <w:rsid w:val="001B3DB5"/>
    <w:rsid w:val="001C01A1"/>
    <w:rsid w:val="001E1C11"/>
    <w:rsid w:val="001F27C8"/>
    <w:rsid w:val="001F529F"/>
    <w:rsid w:val="00201F4B"/>
    <w:rsid w:val="00202E3D"/>
    <w:rsid w:val="00211862"/>
    <w:rsid w:val="00216FBE"/>
    <w:rsid w:val="002203DD"/>
    <w:rsid w:val="0022639B"/>
    <w:rsid w:val="00230924"/>
    <w:rsid w:val="00244563"/>
    <w:rsid w:val="00280674"/>
    <w:rsid w:val="002925F1"/>
    <w:rsid w:val="00292878"/>
    <w:rsid w:val="002A7256"/>
    <w:rsid w:val="002B1D53"/>
    <w:rsid w:val="002C0814"/>
    <w:rsid w:val="002C3506"/>
    <w:rsid w:val="002C4031"/>
    <w:rsid w:val="002D757B"/>
    <w:rsid w:val="002D7D78"/>
    <w:rsid w:val="002E414D"/>
    <w:rsid w:val="002F586A"/>
    <w:rsid w:val="003150C5"/>
    <w:rsid w:val="00324888"/>
    <w:rsid w:val="003461AE"/>
    <w:rsid w:val="00346710"/>
    <w:rsid w:val="003847CC"/>
    <w:rsid w:val="00384AC7"/>
    <w:rsid w:val="003A4191"/>
    <w:rsid w:val="003C1AD1"/>
    <w:rsid w:val="003C1D0A"/>
    <w:rsid w:val="003C3779"/>
    <w:rsid w:val="003C4537"/>
    <w:rsid w:val="003C6406"/>
    <w:rsid w:val="003D1138"/>
    <w:rsid w:val="003E1D85"/>
    <w:rsid w:val="003E2286"/>
    <w:rsid w:val="003E2735"/>
    <w:rsid w:val="003E5C36"/>
    <w:rsid w:val="0041671F"/>
    <w:rsid w:val="004202A4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5871"/>
    <w:rsid w:val="0046602F"/>
    <w:rsid w:val="004730C6"/>
    <w:rsid w:val="00475A77"/>
    <w:rsid w:val="004762FE"/>
    <w:rsid w:val="004807B1"/>
    <w:rsid w:val="004B6C83"/>
    <w:rsid w:val="004C4067"/>
    <w:rsid w:val="004C6212"/>
    <w:rsid w:val="004D0109"/>
    <w:rsid w:val="004D6428"/>
    <w:rsid w:val="004D67E7"/>
    <w:rsid w:val="004E07DB"/>
    <w:rsid w:val="004E2D16"/>
    <w:rsid w:val="004E55A8"/>
    <w:rsid w:val="004E7DB7"/>
    <w:rsid w:val="004F613F"/>
    <w:rsid w:val="00520A7B"/>
    <w:rsid w:val="0053530C"/>
    <w:rsid w:val="00537B95"/>
    <w:rsid w:val="00540B0E"/>
    <w:rsid w:val="00540DAE"/>
    <w:rsid w:val="00555C7D"/>
    <w:rsid w:val="00571E3B"/>
    <w:rsid w:val="00580C94"/>
    <w:rsid w:val="00582452"/>
    <w:rsid w:val="005867AD"/>
    <w:rsid w:val="005938C8"/>
    <w:rsid w:val="0059401F"/>
    <w:rsid w:val="00596905"/>
    <w:rsid w:val="005B07DB"/>
    <w:rsid w:val="005D0989"/>
    <w:rsid w:val="005F1359"/>
    <w:rsid w:val="005F5A7E"/>
    <w:rsid w:val="00620F34"/>
    <w:rsid w:val="00630AC5"/>
    <w:rsid w:val="006410F4"/>
    <w:rsid w:val="00646E0F"/>
    <w:rsid w:val="00650C42"/>
    <w:rsid w:val="00661678"/>
    <w:rsid w:val="0066529D"/>
    <w:rsid w:val="00681E9E"/>
    <w:rsid w:val="006969F4"/>
    <w:rsid w:val="00696E69"/>
    <w:rsid w:val="006A7E76"/>
    <w:rsid w:val="006C6AA2"/>
    <w:rsid w:val="006C747A"/>
    <w:rsid w:val="006D0FF6"/>
    <w:rsid w:val="006D4D11"/>
    <w:rsid w:val="006E241D"/>
    <w:rsid w:val="006E612A"/>
    <w:rsid w:val="00712776"/>
    <w:rsid w:val="0072103E"/>
    <w:rsid w:val="00727486"/>
    <w:rsid w:val="00733F1C"/>
    <w:rsid w:val="00736F11"/>
    <w:rsid w:val="007409A2"/>
    <w:rsid w:val="00754508"/>
    <w:rsid w:val="00760863"/>
    <w:rsid w:val="00764E69"/>
    <w:rsid w:val="007666E3"/>
    <w:rsid w:val="007730B5"/>
    <w:rsid w:val="00783BE6"/>
    <w:rsid w:val="0078787E"/>
    <w:rsid w:val="00793238"/>
    <w:rsid w:val="007A051D"/>
    <w:rsid w:val="007A0D20"/>
    <w:rsid w:val="007C1524"/>
    <w:rsid w:val="007C6110"/>
    <w:rsid w:val="007C691F"/>
    <w:rsid w:val="007C7E19"/>
    <w:rsid w:val="007F2027"/>
    <w:rsid w:val="00817B94"/>
    <w:rsid w:val="00823157"/>
    <w:rsid w:val="008316B3"/>
    <w:rsid w:val="008417D3"/>
    <w:rsid w:val="0085343A"/>
    <w:rsid w:val="00861053"/>
    <w:rsid w:val="00861AC8"/>
    <w:rsid w:val="00866E96"/>
    <w:rsid w:val="00870F62"/>
    <w:rsid w:val="00872371"/>
    <w:rsid w:val="008A0004"/>
    <w:rsid w:val="008A5E8C"/>
    <w:rsid w:val="008A6B50"/>
    <w:rsid w:val="008C7828"/>
    <w:rsid w:val="008D48AD"/>
    <w:rsid w:val="009109C1"/>
    <w:rsid w:val="00912F05"/>
    <w:rsid w:val="009373F0"/>
    <w:rsid w:val="00941EA0"/>
    <w:rsid w:val="009426FE"/>
    <w:rsid w:val="0096430C"/>
    <w:rsid w:val="009669B5"/>
    <w:rsid w:val="00981742"/>
    <w:rsid w:val="00982A03"/>
    <w:rsid w:val="00986F71"/>
    <w:rsid w:val="00997916"/>
    <w:rsid w:val="009B52A0"/>
    <w:rsid w:val="009C0259"/>
    <w:rsid w:val="009C0B90"/>
    <w:rsid w:val="009C0F61"/>
    <w:rsid w:val="009C7E54"/>
    <w:rsid w:val="009D03B7"/>
    <w:rsid w:val="009F3D54"/>
    <w:rsid w:val="00A00465"/>
    <w:rsid w:val="00A033E7"/>
    <w:rsid w:val="00A04F66"/>
    <w:rsid w:val="00A135C6"/>
    <w:rsid w:val="00A17E51"/>
    <w:rsid w:val="00A27464"/>
    <w:rsid w:val="00A3356A"/>
    <w:rsid w:val="00A365ED"/>
    <w:rsid w:val="00A536A9"/>
    <w:rsid w:val="00A5447D"/>
    <w:rsid w:val="00A57050"/>
    <w:rsid w:val="00A57893"/>
    <w:rsid w:val="00A624F0"/>
    <w:rsid w:val="00A83320"/>
    <w:rsid w:val="00AA295A"/>
    <w:rsid w:val="00AB13D9"/>
    <w:rsid w:val="00AC6487"/>
    <w:rsid w:val="00AD2C85"/>
    <w:rsid w:val="00AD7905"/>
    <w:rsid w:val="00AE69C9"/>
    <w:rsid w:val="00B116CC"/>
    <w:rsid w:val="00B11B61"/>
    <w:rsid w:val="00B169A5"/>
    <w:rsid w:val="00B25F0B"/>
    <w:rsid w:val="00B273DE"/>
    <w:rsid w:val="00B44024"/>
    <w:rsid w:val="00B7746B"/>
    <w:rsid w:val="00B83FDA"/>
    <w:rsid w:val="00BA41D9"/>
    <w:rsid w:val="00BA7F7B"/>
    <w:rsid w:val="00BB6309"/>
    <w:rsid w:val="00BB7AF8"/>
    <w:rsid w:val="00BC05AC"/>
    <w:rsid w:val="00BC0C62"/>
    <w:rsid w:val="00BC61A8"/>
    <w:rsid w:val="00C01EEC"/>
    <w:rsid w:val="00C10742"/>
    <w:rsid w:val="00C14AA4"/>
    <w:rsid w:val="00C16594"/>
    <w:rsid w:val="00C25CD0"/>
    <w:rsid w:val="00C37BA1"/>
    <w:rsid w:val="00C50896"/>
    <w:rsid w:val="00C54E7B"/>
    <w:rsid w:val="00C575FD"/>
    <w:rsid w:val="00C725B7"/>
    <w:rsid w:val="00C73E52"/>
    <w:rsid w:val="00C81328"/>
    <w:rsid w:val="00C8256D"/>
    <w:rsid w:val="00C93A6C"/>
    <w:rsid w:val="00CC3D03"/>
    <w:rsid w:val="00CD4B01"/>
    <w:rsid w:val="00CE1A38"/>
    <w:rsid w:val="00CF4CEC"/>
    <w:rsid w:val="00D142E7"/>
    <w:rsid w:val="00D20589"/>
    <w:rsid w:val="00D2488C"/>
    <w:rsid w:val="00D25E6E"/>
    <w:rsid w:val="00D562A8"/>
    <w:rsid w:val="00D7727C"/>
    <w:rsid w:val="00D77446"/>
    <w:rsid w:val="00D82FEC"/>
    <w:rsid w:val="00D8495D"/>
    <w:rsid w:val="00DA14CE"/>
    <w:rsid w:val="00DA454B"/>
    <w:rsid w:val="00DA5D86"/>
    <w:rsid w:val="00DC15AC"/>
    <w:rsid w:val="00DD0000"/>
    <w:rsid w:val="00DD144A"/>
    <w:rsid w:val="00DE44EA"/>
    <w:rsid w:val="00E06042"/>
    <w:rsid w:val="00E1438E"/>
    <w:rsid w:val="00E206AD"/>
    <w:rsid w:val="00E26382"/>
    <w:rsid w:val="00E32B51"/>
    <w:rsid w:val="00E433A3"/>
    <w:rsid w:val="00E466E6"/>
    <w:rsid w:val="00E46B28"/>
    <w:rsid w:val="00E64975"/>
    <w:rsid w:val="00E71FBF"/>
    <w:rsid w:val="00ED0946"/>
    <w:rsid w:val="00EE2D4C"/>
    <w:rsid w:val="00EF726D"/>
    <w:rsid w:val="00F07B60"/>
    <w:rsid w:val="00F21C5E"/>
    <w:rsid w:val="00F30C58"/>
    <w:rsid w:val="00F463DB"/>
    <w:rsid w:val="00F5012E"/>
    <w:rsid w:val="00F53AA9"/>
    <w:rsid w:val="00F60E58"/>
    <w:rsid w:val="00F6745D"/>
    <w:rsid w:val="00F73377"/>
    <w:rsid w:val="00F77369"/>
    <w:rsid w:val="00F84309"/>
    <w:rsid w:val="00FB1240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paragraph" w:styleId="berschrift3">
    <w:name w:val="heading 3"/>
    <w:basedOn w:val="Standard"/>
    <w:link w:val="berschrift3Zchn"/>
    <w:uiPriority w:val="9"/>
    <w:qFormat/>
    <w:rsid w:val="00DA4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paragraph" w:customStyle="1" w:styleId="FiBLstandard">
    <w:name w:val="FiBL_standard"/>
    <w:qFormat/>
    <w:rsid w:val="00DA454B"/>
    <w:pPr>
      <w:spacing w:after="120" w:line="280" w:lineRule="atLeast"/>
    </w:pPr>
    <w:rPr>
      <w:rFonts w:ascii="Gill Sans MT" w:hAnsi="Gill Sans M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454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gkelc">
    <w:name w:val="hgkelc"/>
    <w:basedOn w:val="Absatz-Standardschriftart"/>
    <w:rsid w:val="00F84309"/>
  </w:style>
  <w:style w:type="character" w:styleId="Fett">
    <w:name w:val="Strong"/>
    <w:basedOn w:val="Absatz-Standardschriftart"/>
    <w:uiPriority w:val="22"/>
    <w:qFormat/>
    <w:rsid w:val="00E1438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9643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643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3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643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30C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216FBE"/>
    <w:rPr>
      <w:i/>
      <w:iCs/>
    </w:rPr>
  </w:style>
  <w:style w:type="character" w:customStyle="1" w:styleId="leadlabel">
    <w:name w:val="lead__label"/>
    <w:basedOn w:val="Absatz-Standardschriftart"/>
    <w:rsid w:val="004E2D16"/>
  </w:style>
  <w:style w:type="character" w:customStyle="1" w:styleId="leadgroup">
    <w:name w:val="lead__group"/>
    <w:basedOn w:val="Absatz-Standardschriftart"/>
    <w:rsid w:val="004E2D16"/>
  </w:style>
  <w:style w:type="character" w:customStyle="1" w:styleId="leadtitle">
    <w:name w:val="lead__title"/>
    <w:basedOn w:val="Absatz-Standardschriftart"/>
    <w:rsid w:val="004E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bioaktuell.ch/pflanzenbau/ackerbau/kartoffeln/kartoffelsorten-hande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ioaktuell.ch/pflanzenbau/ackerbau/kartoffeln/kartoffelsortenpruefu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de/infothek/meldung/podcast-farmer-science-forschung-auf-dem-bauernhof" TargetMode="External"/><Relationship Id="rId20" Type="http://schemas.openxmlformats.org/officeDocument/2006/relationships/hyperlink" Target="https://www.fibl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rian.krebs@fibl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ibl.org/de/infothek/medien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bias.gelencser@fibl.or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  <Titel xmlns="926ccd4c-651f-4ccc-af87-3950eef9fdad">Vorlage zur Erstellung einer Medienmitteilung (nur für die Kommunikationsgruppe)</Tit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6" ma:contentTypeDescription="Create a new document." ma:contentTypeScope="" ma:versionID="f8141e7dec8f88dd9d9c802f1a06663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0b28554a73079318f1210bfdd523b170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  <xsd:element ref="ns3:Ti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  <xsd:element name="Titel" ma:index="13" nillable="true" ma:displayName="Titel" ma:internalName="Ti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purl.org/dc/elements/1.1/"/>
    <ds:schemaRef ds:uri="dd18740c-b141-4d05-9751-e9f3dcf7e76f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26ccd4c-651f-4ccc-af87-3950eef9fda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396F17-7E60-42F1-A37E-0AA2FBEB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A18A0-FE5F-45A8-BDE9-C66D8877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Auch wenn das Wetter stresst: Robuste Sorten und gesunde Böden als Schlüssel zu guten Bioerträgen</vt:lpstr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Auch wenn das Wetter stresst: Robuste Sorten und gesunde Böden als Schlüssel zu guten Bioerträgen</dc:title>
  <dc:creator>FiBL</dc:creator>
  <cp:lastModifiedBy>Basler Andreas</cp:lastModifiedBy>
  <cp:revision>24</cp:revision>
  <cp:lastPrinted>2017-07-05T15:05:00Z</cp:lastPrinted>
  <dcterms:created xsi:type="dcterms:W3CDTF">2024-09-04T05:42:00Z</dcterms:created>
  <dcterms:modified xsi:type="dcterms:W3CDTF">2024-09-04T15:38:00Z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