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100D758A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  <w:r w:rsidR="003E5C36">
        <w:t xml:space="preserve"> </w:t>
      </w:r>
    </w:p>
    <w:p w14:paraId="6115C315" w14:textId="77777777" w:rsidR="000543A1" w:rsidRPr="00B94587" w:rsidRDefault="000543A1" w:rsidP="007C46B5">
      <w:pPr>
        <w:rPr>
          <w:rFonts w:ascii="Gill Sans MT" w:hAnsi="Gill Sans MT"/>
          <w:b/>
          <w:bCs/>
          <w:sz w:val="28"/>
          <w:szCs w:val="28"/>
        </w:rPr>
      </w:pPr>
      <w:r w:rsidRPr="00B94587">
        <w:rPr>
          <w:rFonts w:ascii="Gill Sans MT" w:hAnsi="Gill Sans MT"/>
          <w:b/>
          <w:bCs/>
          <w:sz w:val="28"/>
          <w:szCs w:val="28"/>
        </w:rPr>
        <w:t>Knut Schmidtke verlässt das FiBL</w:t>
      </w:r>
    </w:p>
    <w:p w14:paraId="561FCAE8" w14:textId="3D3041CA" w:rsidR="00425269" w:rsidRPr="000543A1" w:rsidRDefault="000543A1" w:rsidP="00425269">
      <w:pPr>
        <w:pStyle w:val="FiBLmmtitel"/>
        <w:tabs>
          <w:tab w:val="left" w:pos="2220"/>
          <w:tab w:val="center" w:pos="4252"/>
        </w:tabs>
      </w:pPr>
      <w:r w:rsidRPr="000543A1">
        <w:rPr>
          <w:bCs/>
          <w:sz w:val="24"/>
          <w:szCs w:val="24"/>
        </w:rPr>
        <w:t xml:space="preserve">Nach vier Jahren intensivem Engagement wird Knut Schmidtke das </w:t>
      </w:r>
      <w:r>
        <w:rPr>
          <w:bCs/>
          <w:sz w:val="24"/>
          <w:szCs w:val="24"/>
        </w:rPr>
        <w:t xml:space="preserve">Forschungsinstitut für biologischen Landbau </w:t>
      </w:r>
      <w:r w:rsidRPr="000543A1">
        <w:rPr>
          <w:bCs/>
          <w:sz w:val="24"/>
          <w:szCs w:val="24"/>
        </w:rPr>
        <w:t xml:space="preserve">FiBL per Ende 2023 aus persönlichen Gründen verlassen. Der Stiftungsrat bedauert diesen Entscheid. </w:t>
      </w:r>
    </w:p>
    <w:p w14:paraId="514EFB97" w14:textId="77777777" w:rsidR="000543A1" w:rsidRDefault="00E06042" w:rsidP="000543A1">
      <w:pPr>
        <w:pStyle w:val="FiBLmmstandard"/>
      </w:pPr>
      <w:r w:rsidRPr="007C46B5">
        <w:t xml:space="preserve">(Frick, </w:t>
      </w:r>
      <w:r w:rsidR="000543A1">
        <w:t>16</w:t>
      </w:r>
      <w:r w:rsidR="007C46B5" w:rsidRPr="007C46B5">
        <w:t>.0</w:t>
      </w:r>
      <w:r w:rsidR="000543A1">
        <w:t>5</w:t>
      </w:r>
      <w:r w:rsidR="007C46B5" w:rsidRPr="007C46B5">
        <w:t>.2023</w:t>
      </w:r>
      <w:r w:rsidRPr="007C46B5">
        <w:t xml:space="preserve">) </w:t>
      </w:r>
      <w:r w:rsidR="000543A1">
        <w:t xml:space="preserve">Schmidtkes grosses Engagement als Vorsitzender einer neu geformten Dreierdirektion und der Geschäftsleitung führte das FiBL durch die COVID-19 Pandemie. Er leitete den Ausbau des FiBL Gebäudekomplexes mit sehr viel Geschick. Das gleichzeitige Wachstum des FiBL auf rund 290 Mitarbeitende wurde strategisch und operativ unter seiner Führung verantwortet. </w:t>
      </w:r>
    </w:p>
    <w:p w14:paraId="04D4E1D4" w14:textId="186BCCBA" w:rsidR="000543A1" w:rsidRDefault="000543A1" w:rsidP="000543A1">
      <w:pPr>
        <w:pStyle w:val="FiBLmmstandard"/>
      </w:pPr>
      <w:r>
        <w:t xml:space="preserve">Bis Ende 2023 bilden Knut Schmidtke, Beate Huber (Leiterin Departement für Internationale Zusammenarbeit) und Jürn Sanders (Leiter Departement für Agrar- und Ernährungssysteme) die FiBL Direktion. Ab 1. August 2023 stösst wie vorgesehen Michel Keppler (Direktor </w:t>
      </w:r>
      <w:r w:rsidR="007C4F50">
        <w:t xml:space="preserve">für </w:t>
      </w:r>
      <w:r>
        <w:t>Finanzen</w:t>
      </w:r>
      <w:r w:rsidR="007C4F50">
        <w:t xml:space="preserve">, Ressourcen und </w:t>
      </w:r>
      <w:r>
        <w:t xml:space="preserve">Administration) dazu. Die laufenden Geschäfte in Forschung, Beratung und Verwaltung werden weiterhin von den bisherigen Departementsleiterinnen und -leiter geführt. </w:t>
      </w:r>
    </w:p>
    <w:p w14:paraId="5F7956E0" w14:textId="6F5B3740" w:rsidR="000543A1" w:rsidRDefault="000543A1" w:rsidP="000543A1">
      <w:pPr>
        <w:pStyle w:val="FiBLmmstandard"/>
      </w:pPr>
      <w:r>
        <w:t>Der Stiftungsrat dankt Knut Schmidtke herzlich für die ausserordentlichen Leistungen und sein unermüdliches Engagement. Der Stiftungsrat nimmt die Nachfolgeregelung ruhig und auf der Grundlage eines gesunden, erfolgreichen Forschungs</w:t>
      </w:r>
      <w:r w:rsidR="007C4F50">
        <w:t>- und Beratungs</w:t>
      </w:r>
      <w:r>
        <w:t>betriebes in Angriff.</w:t>
      </w:r>
    </w:p>
    <w:p w14:paraId="7D4A7186" w14:textId="196382CC" w:rsidR="00CD4B01" w:rsidRPr="00450FA1" w:rsidRDefault="00CD4B01" w:rsidP="00661678">
      <w:pPr>
        <w:pStyle w:val="FiBLmmzusatzinfo"/>
        <w:rPr>
          <w:lang w:val="it-CH"/>
        </w:rPr>
      </w:pPr>
      <w:r w:rsidRPr="00450FA1">
        <w:rPr>
          <w:lang w:val="it-CH"/>
        </w:rPr>
        <w:t>Kontakt</w:t>
      </w:r>
    </w:p>
    <w:p w14:paraId="6DDFE16B" w14:textId="77777777" w:rsidR="000E6F6F" w:rsidRDefault="000543A1" w:rsidP="000E6F6F">
      <w:pPr>
        <w:pStyle w:val="FiBLmmaufzhlungszeichen"/>
        <w:numPr>
          <w:ilvl w:val="0"/>
          <w:numId w:val="0"/>
        </w:numPr>
      </w:pPr>
      <w:r w:rsidRPr="000543A1">
        <w:t>Bernard Lehmann, Präsident Stiftungsrat</w:t>
      </w:r>
    </w:p>
    <w:p w14:paraId="3670C97C" w14:textId="4620A828" w:rsidR="000543A1" w:rsidRDefault="000543A1" w:rsidP="000E6F6F">
      <w:pPr>
        <w:pStyle w:val="FiBLmmaufzhlungszeichen"/>
        <w:numPr>
          <w:ilvl w:val="0"/>
          <w:numId w:val="0"/>
        </w:numPr>
      </w:pPr>
      <w:bookmarkStart w:id="0" w:name="_GoBack"/>
      <w:bookmarkEnd w:id="0"/>
      <w:r>
        <w:t xml:space="preserve">Tel </w:t>
      </w:r>
      <w:r w:rsidRPr="000543A1">
        <w:t>+41(0)79 416 61 42</w:t>
      </w:r>
      <w:r>
        <w:t xml:space="preserve">, </w:t>
      </w:r>
      <w:hyperlink r:id="rId13" w:history="1">
        <w:r w:rsidRPr="00D94CC4">
          <w:rPr>
            <w:rStyle w:val="Hyperlink"/>
          </w:rPr>
          <w:t>bernard.lehmann@fibl.org</w:t>
        </w:r>
      </w:hyperlink>
    </w:p>
    <w:p w14:paraId="184B2549" w14:textId="77777777" w:rsidR="00867C63" w:rsidRDefault="00867C63" w:rsidP="007C691F">
      <w:pPr>
        <w:pStyle w:val="FiBLmmstandard"/>
      </w:pP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136529DA" w14:textId="47C98726" w:rsidR="003375AD" w:rsidRPr="003375AD" w:rsidRDefault="00450FA1" w:rsidP="003375AD">
      <w:pPr>
        <w:pStyle w:val="FiBLmmerluterung"/>
        <w:rPr>
          <w:color w:val="646464" w:themeColor="hyperlink"/>
          <w:u w:val="single"/>
        </w:rPr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008924B8">
        <w:t>400</w:t>
      </w:r>
      <w:r w:rsidRPr="00DB7736">
        <w:t xml:space="preserve"> Mitarbeitende tätig. </w:t>
      </w:r>
      <w:hyperlink r:id="rId14" w:history="1">
        <w:r w:rsidR="005B07DB">
          <w:rPr>
            <w:rStyle w:val="Hyperlink"/>
          </w:rPr>
          <w:t>www.fibl.org</w:t>
        </w:r>
      </w:hyperlink>
    </w:p>
    <w:sectPr w:rsidR="003375AD" w:rsidRPr="003375AD" w:rsidSect="001B31D5">
      <w:footerReference w:type="default" r:id="rId15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A7198" w14:textId="77777777" w:rsidR="00736F11" w:rsidRDefault="00736F11" w:rsidP="00F53AA9">
      <w:pPr>
        <w:spacing w:after="0" w:line="240" w:lineRule="auto"/>
      </w:pPr>
      <w:r>
        <w:separator/>
      </w:r>
    </w:p>
  </w:endnote>
  <w:endnote w:type="continuationSeparator" w:id="0">
    <w:p w14:paraId="7D4A7199" w14:textId="77777777" w:rsidR="00736F11" w:rsidRDefault="00736F11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6B6632CD" w:rsidR="00DA14CE" w:rsidRPr="001926E1" w:rsidRDefault="00DA14CE" w:rsidP="001926E1">
          <w:pPr>
            <w:pStyle w:val="FiBLmmfusszeile"/>
          </w:pPr>
          <w:r>
            <w:t xml:space="preserve">Medienmitteilung </w:t>
          </w:r>
          <w:r w:rsidRPr="003375AD">
            <w:t xml:space="preserve">vom </w:t>
          </w:r>
          <w:r w:rsidR="003375AD" w:rsidRPr="003375AD">
            <w:t>27.04.2023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A7196" w14:textId="77777777" w:rsidR="00736F11" w:rsidRDefault="00736F11" w:rsidP="00F53AA9">
      <w:pPr>
        <w:spacing w:after="0" w:line="240" w:lineRule="auto"/>
      </w:pPr>
      <w:r>
        <w:separator/>
      </w:r>
    </w:p>
  </w:footnote>
  <w:footnote w:type="continuationSeparator" w:id="0">
    <w:p w14:paraId="7D4A7197" w14:textId="77777777" w:rsidR="00736F11" w:rsidRDefault="00736F11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151E"/>
    <w:rsid w:val="000543A1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E6F6F"/>
    <w:rsid w:val="000F2BE9"/>
    <w:rsid w:val="001050BE"/>
    <w:rsid w:val="00107221"/>
    <w:rsid w:val="001354F8"/>
    <w:rsid w:val="001366DE"/>
    <w:rsid w:val="00146772"/>
    <w:rsid w:val="00164C87"/>
    <w:rsid w:val="0017068A"/>
    <w:rsid w:val="0018434A"/>
    <w:rsid w:val="001926E1"/>
    <w:rsid w:val="00195EC7"/>
    <w:rsid w:val="001A2005"/>
    <w:rsid w:val="001B2B79"/>
    <w:rsid w:val="001B31D5"/>
    <w:rsid w:val="001B3DB5"/>
    <w:rsid w:val="001E1C11"/>
    <w:rsid w:val="001F27C8"/>
    <w:rsid w:val="001F529F"/>
    <w:rsid w:val="00211862"/>
    <w:rsid w:val="002203DD"/>
    <w:rsid w:val="0022639B"/>
    <w:rsid w:val="00230924"/>
    <w:rsid w:val="00255C26"/>
    <w:rsid w:val="00257E6C"/>
    <w:rsid w:val="00280674"/>
    <w:rsid w:val="002925F1"/>
    <w:rsid w:val="002A7256"/>
    <w:rsid w:val="002B1D53"/>
    <w:rsid w:val="002C0814"/>
    <w:rsid w:val="002C3506"/>
    <w:rsid w:val="002C4031"/>
    <w:rsid w:val="002D757B"/>
    <w:rsid w:val="002D7D78"/>
    <w:rsid w:val="002E414D"/>
    <w:rsid w:val="002F586A"/>
    <w:rsid w:val="003150C5"/>
    <w:rsid w:val="003375AD"/>
    <w:rsid w:val="003847CC"/>
    <w:rsid w:val="003A4191"/>
    <w:rsid w:val="003C3779"/>
    <w:rsid w:val="003C4537"/>
    <w:rsid w:val="003C6406"/>
    <w:rsid w:val="003D1138"/>
    <w:rsid w:val="003E2286"/>
    <w:rsid w:val="003E5C36"/>
    <w:rsid w:val="0041671F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5871"/>
    <w:rsid w:val="0046602F"/>
    <w:rsid w:val="004663D0"/>
    <w:rsid w:val="004730C6"/>
    <w:rsid w:val="004762FE"/>
    <w:rsid w:val="004807B1"/>
    <w:rsid w:val="004B6C83"/>
    <w:rsid w:val="004C4067"/>
    <w:rsid w:val="004C63C7"/>
    <w:rsid w:val="004D0109"/>
    <w:rsid w:val="004D6428"/>
    <w:rsid w:val="004F613F"/>
    <w:rsid w:val="0053530C"/>
    <w:rsid w:val="00540B0E"/>
    <w:rsid w:val="00540DAE"/>
    <w:rsid w:val="00555C7D"/>
    <w:rsid w:val="00571E3B"/>
    <w:rsid w:val="00580C94"/>
    <w:rsid w:val="005867AD"/>
    <w:rsid w:val="005938C8"/>
    <w:rsid w:val="0059401F"/>
    <w:rsid w:val="005B07DB"/>
    <w:rsid w:val="005D0989"/>
    <w:rsid w:val="005F1359"/>
    <w:rsid w:val="005F5A7E"/>
    <w:rsid w:val="006410F4"/>
    <w:rsid w:val="00661678"/>
    <w:rsid w:val="0066529D"/>
    <w:rsid w:val="00681E9E"/>
    <w:rsid w:val="006D0FF6"/>
    <w:rsid w:val="006D4D11"/>
    <w:rsid w:val="006E612A"/>
    <w:rsid w:val="00712776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46B5"/>
    <w:rsid w:val="007C4F50"/>
    <w:rsid w:val="007C6110"/>
    <w:rsid w:val="007C691F"/>
    <w:rsid w:val="007C7E19"/>
    <w:rsid w:val="007F2027"/>
    <w:rsid w:val="00817B94"/>
    <w:rsid w:val="00823157"/>
    <w:rsid w:val="008417D3"/>
    <w:rsid w:val="00861053"/>
    <w:rsid w:val="00861AC8"/>
    <w:rsid w:val="00866E96"/>
    <w:rsid w:val="00867C63"/>
    <w:rsid w:val="00870F62"/>
    <w:rsid w:val="00872371"/>
    <w:rsid w:val="008924B8"/>
    <w:rsid w:val="008A5E8C"/>
    <w:rsid w:val="008A6B50"/>
    <w:rsid w:val="008D48AD"/>
    <w:rsid w:val="009109C1"/>
    <w:rsid w:val="00912F05"/>
    <w:rsid w:val="009669B5"/>
    <w:rsid w:val="00981742"/>
    <w:rsid w:val="00982A03"/>
    <w:rsid w:val="00986F71"/>
    <w:rsid w:val="00991391"/>
    <w:rsid w:val="009B52A0"/>
    <w:rsid w:val="009C0B90"/>
    <w:rsid w:val="009C0F61"/>
    <w:rsid w:val="009C7E54"/>
    <w:rsid w:val="009F3D54"/>
    <w:rsid w:val="00A033E7"/>
    <w:rsid w:val="00A04F66"/>
    <w:rsid w:val="00A135C6"/>
    <w:rsid w:val="00A17E51"/>
    <w:rsid w:val="00A27464"/>
    <w:rsid w:val="00A365ED"/>
    <w:rsid w:val="00A57050"/>
    <w:rsid w:val="00A624F0"/>
    <w:rsid w:val="00A83320"/>
    <w:rsid w:val="00AA295A"/>
    <w:rsid w:val="00AC6487"/>
    <w:rsid w:val="00B116CC"/>
    <w:rsid w:val="00B11B61"/>
    <w:rsid w:val="00B169A5"/>
    <w:rsid w:val="00B25F0B"/>
    <w:rsid w:val="00B273DE"/>
    <w:rsid w:val="00B44024"/>
    <w:rsid w:val="00B83FDA"/>
    <w:rsid w:val="00B94587"/>
    <w:rsid w:val="00BA7F7B"/>
    <w:rsid w:val="00BB6309"/>
    <w:rsid w:val="00BB7AF8"/>
    <w:rsid w:val="00BC05AC"/>
    <w:rsid w:val="00C10742"/>
    <w:rsid w:val="00C14AA4"/>
    <w:rsid w:val="00C16594"/>
    <w:rsid w:val="00C50896"/>
    <w:rsid w:val="00C54E7B"/>
    <w:rsid w:val="00C725B7"/>
    <w:rsid w:val="00C73E52"/>
    <w:rsid w:val="00C8256D"/>
    <w:rsid w:val="00C93A6C"/>
    <w:rsid w:val="00CC3D03"/>
    <w:rsid w:val="00CD4B01"/>
    <w:rsid w:val="00CE1A38"/>
    <w:rsid w:val="00CF4CEC"/>
    <w:rsid w:val="00D142E7"/>
    <w:rsid w:val="00D20589"/>
    <w:rsid w:val="00D25E6E"/>
    <w:rsid w:val="00D7727C"/>
    <w:rsid w:val="00D82FEC"/>
    <w:rsid w:val="00DA14CE"/>
    <w:rsid w:val="00DA5D86"/>
    <w:rsid w:val="00DC15AC"/>
    <w:rsid w:val="00DD0000"/>
    <w:rsid w:val="00DE44EA"/>
    <w:rsid w:val="00E06042"/>
    <w:rsid w:val="00E26382"/>
    <w:rsid w:val="00E32B51"/>
    <w:rsid w:val="00E433A3"/>
    <w:rsid w:val="00E64975"/>
    <w:rsid w:val="00E71FBF"/>
    <w:rsid w:val="00ED0946"/>
    <w:rsid w:val="00EE2D4C"/>
    <w:rsid w:val="00EF726D"/>
    <w:rsid w:val="00F07B60"/>
    <w:rsid w:val="00F21C5E"/>
    <w:rsid w:val="00F463DB"/>
    <w:rsid w:val="00F53AA9"/>
    <w:rsid w:val="00F60E58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nard.lehmann@fib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bl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6B415-7368-465E-8D2E-5B244B1A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2DA79-26FB-4FF3-BEBA-7D46D1470C39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926ccd4c-651f-4ccc-af87-3950eef9fdad"/>
    <ds:schemaRef ds:uri="dd18740c-b141-4d05-9751-e9f3dcf7e76f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40D7E1-E959-4C39-BCB0-FCC284C7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zur Erstellung einer Medienmitteilung (nur für die Kommunikationsgruppe)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"Bio-Viehtag"</dc:title>
  <dc:creator>FiBL</dc:creator>
  <cp:lastModifiedBy>Scherrer Jannick</cp:lastModifiedBy>
  <cp:revision>11</cp:revision>
  <cp:lastPrinted>2023-04-27T13:55:00Z</cp:lastPrinted>
  <dcterms:created xsi:type="dcterms:W3CDTF">2023-04-27T13:47:00Z</dcterms:created>
  <dcterms:modified xsi:type="dcterms:W3CDTF">2023-05-16T10:00:00Z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