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033B532" w:rsidR="004762FE" w:rsidRPr="002F2DF8" w:rsidRDefault="004762FE" w:rsidP="002F2DF8">
      <w:pPr>
        <w:pStyle w:val="FiBLmmzwischentitel"/>
        <w:sectPr w:rsidR="004762FE" w:rsidRPr="002F2DF8" w:rsidSect="009C408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2" w:right="1701" w:bottom="1701" w:left="1701" w:header="1134" w:footer="567" w:gutter="0"/>
          <w:cols w:space="708"/>
          <w:docGrid w:linePitch="360"/>
        </w:sectPr>
      </w:pPr>
      <w:r>
        <w:t xml:space="preserve">Medienmitteilung </w:t>
      </w:r>
      <w:r w:rsidR="003E5C36">
        <w:t xml:space="preserve"> </w:t>
      </w:r>
    </w:p>
    <w:p w14:paraId="64A05AAD" w14:textId="7164AE6C" w:rsidR="00627DC4" w:rsidRDefault="00627DC4" w:rsidP="002F2DF8">
      <w:pPr>
        <w:pStyle w:val="FiBLmmtitel"/>
      </w:pPr>
      <w:r>
        <w:t>Offizielle Schlüsselübergabe am FiBL</w:t>
      </w:r>
    </w:p>
    <w:p w14:paraId="04FAB674" w14:textId="77777777" w:rsidR="0096787B" w:rsidRDefault="0096787B" w:rsidP="0096787B">
      <w:pPr>
        <w:pStyle w:val="FiBLmmfusszeile"/>
      </w:pPr>
      <w:r>
        <w:rPr>
          <w:noProof/>
        </w:rPr>
        <w:drawing>
          <wp:inline distT="0" distB="0" distL="0" distR="0" wp14:anchorId="097CFBE6" wp14:editId="78CE80AC">
            <wp:extent cx="5400040" cy="405003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basler-schluesseluebergab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1F054BF4" w14:textId="099A7156" w:rsidR="0096787B" w:rsidRDefault="0096787B" w:rsidP="0096787B">
      <w:pPr>
        <w:pStyle w:val="FiBLmmfusszeile"/>
      </w:pPr>
      <w:r>
        <w:t>Foto: Foto Basler Aarau</w:t>
      </w:r>
    </w:p>
    <w:p w14:paraId="2385A35B" w14:textId="77777777" w:rsidR="0096787B" w:rsidRDefault="0096787B" w:rsidP="0096787B">
      <w:pPr>
        <w:pStyle w:val="FiBLmmfusszeile"/>
      </w:pPr>
    </w:p>
    <w:p w14:paraId="4214BC44" w14:textId="76F7E47B" w:rsidR="00D8508A" w:rsidRPr="009C408A" w:rsidRDefault="005A72AD" w:rsidP="0096787B">
      <w:pPr>
        <w:pStyle w:val="FiBLmmlead"/>
      </w:pPr>
      <w:r w:rsidRPr="009C408A">
        <w:t xml:space="preserve">Der </w:t>
      </w:r>
      <w:r w:rsidR="00D8508A" w:rsidRPr="009C408A">
        <w:t xml:space="preserve">Neubau am Forschungsinstitut für biologischen Landbau FiBL in Frick ist abgeschlossen und die neuen Tagungs- und </w:t>
      </w:r>
      <w:r w:rsidR="00D8508A" w:rsidRPr="002F2DF8">
        <w:t>Bürogebäude</w:t>
      </w:r>
      <w:r w:rsidR="00D8508A" w:rsidRPr="009C408A">
        <w:t xml:space="preserve"> </w:t>
      </w:r>
      <w:r w:rsidR="00997791" w:rsidRPr="009C408A">
        <w:t>wurden bezogen</w:t>
      </w:r>
      <w:r w:rsidR="00D8508A" w:rsidRPr="009C408A">
        <w:t xml:space="preserve">. Aus diesem Anlass fand am Dienstag, 25. Januar 2022 die offizielle Schlüsselübergabe durch </w:t>
      </w:r>
      <w:r w:rsidR="00997791" w:rsidRPr="009C408A">
        <w:t>den Kanton Aargau</w:t>
      </w:r>
      <w:r w:rsidR="00D8508A" w:rsidRPr="009C408A">
        <w:t xml:space="preserve"> statt. </w:t>
      </w:r>
      <w:r w:rsidR="002D398D" w:rsidRPr="009C408A">
        <w:t>Dieser unterstütz</w:t>
      </w:r>
      <w:r w:rsidR="00235878" w:rsidRPr="009C408A">
        <w:t>t</w:t>
      </w:r>
      <w:r w:rsidR="002D398D" w:rsidRPr="009C408A">
        <w:t xml:space="preserve">e das Neubauprojekt mit 11 Millionen Schweizer Franken aus dem Swisslos-Fonds. </w:t>
      </w:r>
    </w:p>
    <w:p w14:paraId="0A1A649C" w14:textId="69B6AA48" w:rsidR="002D398D" w:rsidRPr="009C408A" w:rsidRDefault="00E06042" w:rsidP="002F2DF8">
      <w:pPr>
        <w:pStyle w:val="FiBLmmstandard"/>
      </w:pPr>
      <w:r w:rsidRPr="009C408A">
        <w:t>(</w:t>
      </w:r>
      <w:r w:rsidR="0026529C" w:rsidRPr="009C408A">
        <w:t>Frick, 25.0</w:t>
      </w:r>
      <w:r w:rsidR="00D8508A" w:rsidRPr="009C408A">
        <w:t>1</w:t>
      </w:r>
      <w:r w:rsidR="0026529C" w:rsidRPr="009C408A">
        <w:t>.202</w:t>
      </w:r>
      <w:r w:rsidR="00D8508A" w:rsidRPr="009C408A">
        <w:t>2</w:t>
      </w:r>
      <w:r w:rsidR="0026529C" w:rsidRPr="009C408A">
        <w:t xml:space="preserve">) </w:t>
      </w:r>
      <w:r w:rsidR="009102F0" w:rsidRPr="009C408A">
        <w:t xml:space="preserve">Das FiBL </w:t>
      </w:r>
      <w:r w:rsidR="006B7C4B">
        <w:t xml:space="preserve">hat </w:t>
      </w:r>
      <w:r w:rsidR="009102F0" w:rsidRPr="009C408A">
        <w:t xml:space="preserve">seine Infrastruktur am Standort Frick </w:t>
      </w:r>
      <w:r w:rsidR="007257D9" w:rsidRPr="009C408A">
        <w:t xml:space="preserve">durch den </w:t>
      </w:r>
      <w:r w:rsidR="009102F0" w:rsidRPr="009C408A">
        <w:t>Bau eines zentralen Tagungsgebäudes mit grosser Aula und Restaurant sowie eines Bürogebäudes</w:t>
      </w:r>
      <w:r w:rsidR="006B7C4B">
        <w:t xml:space="preserve"> erneuert und erweitert</w:t>
      </w:r>
      <w:r w:rsidR="009102F0" w:rsidRPr="009C408A">
        <w:t xml:space="preserve">. </w:t>
      </w:r>
      <w:r w:rsidR="00D8508A" w:rsidRPr="009C408A">
        <w:t>Die Investition in</w:t>
      </w:r>
      <w:r w:rsidR="002D398D" w:rsidRPr="009C408A">
        <w:t xml:space="preserve"> eine moderne Forschungsinfrastruktur und einen nachhaltigen Gebäudekomplex </w:t>
      </w:r>
      <w:r w:rsidR="009C408A" w:rsidRPr="009C408A">
        <w:t xml:space="preserve">– einschliesslich eines im Jahr 2019 bereits fertig gestellten Forschungslabors und Forschungsgewächshauses – </w:t>
      </w:r>
      <w:r w:rsidR="002D398D" w:rsidRPr="009C408A">
        <w:t xml:space="preserve">belief </w:t>
      </w:r>
      <w:r w:rsidR="00235878" w:rsidRPr="009C408A">
        <w:t xml:space="preserve">sich </w:t>
      </w:r>
      <w:r w:rsidR="002D398D" w:rsidRPr="009C408A">
        <w:t>insgesamt auf rund 30</w:t>
      </w:r>
      <w:r w:rsidR="003A6904">
        <w:t> </w:t>
      </w:r>
      <w:r w:rsidR="002D398D" w:rsidRPr="009C408A">
        <w:t xml:space="preserve">Millionen Schweizer Franken. Finanziert wurde </w:t>
      </w:r>
      <w:r w:rsidR="00E7314B">
        <w:t>der Neubau</w:t>
      </w:r>
      <w:r w:rsidR="00E7314B" w:rsidRPr="009C408A">
        <w:t xml:space="preserve"> </w:t>
      </w:r>
      <w:r w:rsidR="005E7E24" w:rsidRPr="009C408A">
        <w:t xml:space="preserve">mit Stiftungsgeldern und mit einer Zuwendung des Kantons Aargau in der </w:t>
      </w:r>
      <w:r w:rsidR="00E755E8" w:rsidRPr="009C408A">
        <w:t>H</w:t>
      </w:r>
      <w:r w:rsidR="005E7E24" w:rsidRPr="009C408A">
        <w:t xml:space="preserve">öhe von </w:t>
      </w:r>
      <w:r w:rsidR="007E223A" w:rsidRPr="009C408A">
        <w:t>11</w:t>
      </w:r>
      <w:r w:rsidR="007E223A">
        <w:t> </w:t>
      </w:r>
      <w:r w:rsidR="005E7E24" w:rsidRPr="009C408A">
        <w:t xml:space="preserve">Millionen Schweizer Franken aus Mitteln des Swisslos-Fonds. </w:t>
      </w:r>
    </w:p>
    <w:p w14:paraId="360A23AC" w14:textId="20E37DF1" w:rsidR="000F1CB5" w:rsidRDefault="002D398D" w:rsidP="002F2DF8">
      <w:pPr>
        <w:pStyle w:val="FiBLmmstandard"/>
      </w:pPr>
      <w:r w:rsidRPr="009C408A">
        <w:lastRenderedPageBreak/>
        <w:t xml:space="preserve">Diese Unterstützung des Kantons sei deshalb wichtig, weil das FiBL für die Region eine grosse Bedeutung habe, betonte Regierungsrat und Landwirtschaftsdirektor Markus </w:t>
      </w:r>
      <w:proofErr w:type="spellStart"/>
      <w:r w:rsidRPr="009C408A">
        <w:t>Dieth</w:t>
      </w:r>
      <w:proofErr w:type="spellEnd"/>
      <w:r w:rsidRPr="009C408A">
        <w:t xml:space="preserve"> bei der Schlüsselübergabe: </w:t>
      </w:r>
      <w:r w:rsidR="0020419B" w:rsidRPr="009C408A">
        <w:t>«</w:t>
      </w:r>
      <w:bookmarkStart w:id="0" w:name="_Hlk93861328"/>
      <w:r w:rsidR="00C31472" w:rsidRPr="009C408A">
        <w:t xml:space="preserve">Ich freue mich </w:t>
      </w:r>
      <w:r w:rsidR="000F1CB5">
        <w:t>sehr und bin stolz</w:t>
      </w:r>
      <w:r w:rsidR="00C31472" w:rsidRPr="009C408A">
        <w:t>, dass wir mit dem FiBL einen der wichtigsten Player in der Bio- und Nachhaltigkeitsforschung bei uns im Kanton Aargau haben</w:t>
      </w:r>
      <w:bookmarkEnd w:id="0"/>
      <w:r w:rsidR="00C31472" w:rsidRPr="009C408A">
        <w:t>.</w:t>
      </w:r>
      <w:r w:rsidR="00A63A26" w:rsidRPr="009C408A">
        <w:t xml:space="preserve"> Der Ausbau des Forschungs</w:t>
      </w:r>
      <w:r w:rsidR="00235878" w:rsidRPr="009C408A">
        <w:t>c</w:t>
      </w:r>
      <w:r w:rsidR="00A63A26" w:rsidRPr="009C408A">
        <w:t>ampus wertet das FiBL entscheidend auf und stellt die Weichen für die Zukunft. Diese Stärkung des FiBL als Kompetenz- und Forschungszentrum für nachhaltige Land- und Ernährungswirtschaft ermöglicht eine Intensivierung der Wissensbeschaffung für die Agronomie.»</w:t>
      </w:r>
      <w:r w:rsidR="009C408A" w:rsidRPr="009C408A">
        <w:t xml:space="preserve"> </w:t>
      </w:r>
    </w:p>
    <w:p w14:paraId="7DC2F8BE" w14:textId="1EE799F6" w:rsidR="00AD0F9B" w:rsidRPr="009C408A" w:rsidRDefault="005E7E24" w:rsidP="002F2DF8">
      <w:pPr>
        <w:pStyle w:val="FiBLmmstandard"/>
      </w:pPr>
      <w:r w:rsidRPr="009C408A">
        <w:t xml:space="preserve">Knut Schmidtke, Direktor für Forschung, Extension und Innovation </w:t>
      </w:r>
      <w:r w:rsidR="00F01FCC" w:rsidRPr="009C408A">
        <w:t xml:space="preserve">des </w:t>
      </w:r>
      <w:r w:rsidRPr="009C408A">
        <w:t xml:space="preserve">FiBL </w:t>
      </w:r>
      <w:r w:rsidR="00AD0F9B" w:rsidRPr="009C408A">
        <w:t xml:space="preserve">bedankte sich beim Kanton sowie allen </w:t>
      </w:r>
      <w:r w:rsidR="004177AF" w:rsidRPr="009C408A">
        <w:t>weiteren Geldgeber*innen</w:t>
      </w:r>
      <w:r w:rsidR="00AD0F9B" w:rsidRPr="009C408A">
        <w:t xml:space="preserve"> für die grosszügige Unterstützung und</w:t>
      </w:r>
      <w:r w:rsidR="004177AF" w:rsidRPr="009C408A">
        <w:t xml:space="preserve"> das entgegengebrachte Vertrauen. Gleichzeitig</w:t>
      </w:r>
      <w:r w:rsidR="00AD0F9B" w:rsidRPr="009C408A">
        <w:t xml:space="preserve"> wies </w:t>
      </w:r>
      <w:r w:rsidR="004177AF" w:rsidRPr="009C408A">
        <w:t xml:space="preserve">Schmidtke </w:t>
      </w:r>
      <w:r w:rsidR="00AD0F9B" w:rsidRPr="009C408A">
        <w:t xml:space="preserve">auf die führende Rolle des FiBL in der Gestaltung der </w:t>
      </w:r>
      <w:r w:rsidR="00F01FCC" w:rsidRPr="009C408A">
        <w:t xml:space="preserve">biologischen </w:t>
      </w:r>
      <w:r w:rsidR="00AD0F9B" w:rsidRPr="009C408A">
        <w:t xml:space="preserve">Landwirtschaft von morgen hin: «Die Herausforderungen in der Landwirtschaft sind </w:t>
      </w:r>
      <w:r w:rsidR="00F01FCC" w:rsidRPr="009C408A">
        <w:t xml:space="preserve">sehr </w:t>
      </w:r>
      <w:r w:rsidR="00AD0F9B" w:rsidRPr="009C408A">
        <w:t>gross</w:t>
      </w:r>
      <w:r w:rsidR="00F01FCC" w:rsidRPr="009C408A">
        <w:t>:</w:t>
      </w:r>
      <w:r w:rsidR="00AD0F9B" w:rsidRPr="009C408A">
        <w:t xml:space="preserve"> Themen wie </w:t>
      </w:r>
      <w:r w:rsidR="00F01FCC" w:rsidRPr="009C408A">
        <w:t>Klimaanpassung und Kliman</w:t>
      </w:r>
      <w:r w:rsidR="00AD0F9B" w:rsidRPr="009C408A">
        <w:t xml:space="preserve">eutralität, </w:t>
      </w:r>
      <w:r w:rsidR="00F01FCC" w:rsidRPr="009C408A">
        <w:t xml:space="preserve">Erhalt der </w:t>
      </w:r>
      <w:r w:rsidR="00AD0F9B" w:rsidRPr="009C408A">
        <w:t xml:space="preserve">Biodiversität </w:t>
      </w:r>
      <w:r w:rsidR="00F01FCC" w:rsidRPr="009C408A">
        <w:t xml:space="preserve">und Sicherung der Einkommen </w:t>
      </w:r>
      <w:bookmarkStart w:id="1" w:name="_Hlk93862975"/>
      <w:r w:rsidR="00AD0F9B" w:rsidRPr="009C408A">
        <w:t>werden Bäuerinnen und Bauern stark beschäftigen</w:t>
      </w:r>
      <w:bookmarkEnd w:id="1"/>
      <w:r w:rsidR="00AD0F9B" w:rsidRPr="009C408A">
        <w:t>. Unsere Aufgabe ist es, dank intensiver</w:t>
      </w:r>
      <w:r w:rsidR="004177AF" w:rsidRPr="009C408A">
        <w:t xml:space="preserve">, innovativer </w:t>
      </w:r>
      <w:r w:rsidR="00AD0F9B" w:rsidRPr="009C408A">
        <w:t>Forschung mit der Praxis</w:t>
      </w:r>
      <w:r w:rsidR="00E7134A" w:rsidRPr="009C408A">
        <w:t xml:space="preserve"> neue und angepasste</w:t>
      </w:r>
      <w:r w:rsidR="00AD0F9B" w:rsidRPr="009C408A">
        <w:t xml:space="preserve"> Lösungen zu erarbeiten – für die Landwirtschaft in der Schweiz und über </w:t>
      </w:r>
      <w:r w:rsidR="004177AF" w:rsidRPr="009C408A">
        <w:t>die Landesgrenzen hinaus. Es freut uns sehr, dass wir diese zukunftsweisende Forschung am FiBL dank der Unterstützung des Kantons</w:t>
      </w:r>
      <w:r w:rsidR="00E7134A" w:rsidRPr="009C408A">
        <w:t xml:space="preserve">, des Bundesamtes für Landwirtschaft </w:t>
      </w:r>
      <w:bookmarkStart w:id="2" w:name="_Hlk93858873"/>
      <w:r w:rsidR="00E7134A" w:rsidRPr="002452BD">
        <w:t>und viele</w:t>
      </w:r>
      <w:r w:rsidR="002452BD" w:rsidRPr="00600039">
        <w:t>r</w:t>
      </w:r>
      <w:r w:rsidR="00E7134A" w:rsidRPr="002452BD">
        <w:t xml:space="preserve"> nationale</w:t>
      </w:r>
      <w:r w:rsidR="002452BD" w:rsidRPr="002452BD">
        <w:t>r</w:t>
      </w:r>
      <w:r w:rsidR="00E7134A" w:rsidRPr="002452BD">
        <w:t xml:space="preserve"> und internationale</w:t>
      </w:r>
      <w:r w:rsidR="002452BD" w:rsidRPr="002452BD">
        <w:t>r</w:t>
      </w:r>
      <w:r w:rsidR="00E7134A" w:rsidRPr="002452BD">
        <w:t xml:space="preserve"> Geldgeber und private</w:t>
      </w:r>
      <w:r w:rsidR="002452BD" w:rsidRPr="002452BD">
        <w:t>r</w:t>
      </w:r>
      <w:r w:rsidR="00E7134A" w:rsidRPr="009C408A">
        <w:t xml:space="preserve"> Spenden </w:t>
      </w:r>
      <w:bookmarkEnd w:id="2"/>
      <w:r w:rsidR="004177AF" w:rsidRPr="009C408A">
        <w:t xml:space="preserve">auch weiterhin in einem inspirierenden Umfeld und mit modernster Infrastruktur leisten können.» Zudem steige mit der Nachfrage nach Bioprodukten auch der Bedarf für Forschung und Beratung für den biologischen Landbau </w:t>
      </w:r>
      <w:r w:rsidR="00E7134A" w:rsidRPr="009C408A">
        <w:t xml:space="preserve">und die Lebensmittelwirtschaft </w:t>
      </w:r>
      <w:r w:rsidR="004177AF" w:rsidRPr="009C408A">
        <w:t xml:space="preserve">deutlich an. Da sei es für das Institut wichtig gewesen, mit dem Neubau die personellen Kapazitäten auszubauen, um diesem Bedarf </w:t>
      </w:r>
      <w:r w:rsidR="008C3687" w:rsidRPr="009C408A">
        <w:t xml:space="preserve">besser </w:t>
      </w:r>
      <w:r w:rsidR="004177AF" w:rsidRPr="009C408A">
        <w:t xml:space="preserve">gerecht werden zu können.    </w:t>
      </w:r>
      <w:r w:rsidR="00AD0F9B" w:rsidRPr="009C408A">
        <w:t xml:space="preserve"> </w:t>
      </w:r>
    </w:p>
    <w:p w14:paraId="7D4A7184" w14:textId="16B31795" w:rsidR="00465871" w:rsidRPr="002F2DF8" w:rsidRDefault="0020419B" w:rsidP="002F2DF8">
      <w:pPr>
        <w:pStyle w:val="FiBLmmzwischentitel"/>
      </w:pPr>
      <w:r w:rsidRPr="009C408A">
        <w:t>Der neue FiBL Campus</w:t>
      </w:r>
    </w:p>
    <w:p w14:paraId="22E13A21" w14:textId="5CE75640" w:rsidR="00AD0F9B" w:rsidRPr="009C408A" w:rsidRDefault="00F00744" w:rsidP="002F2DF8">
      <w:pPr>
        <w:pStyle w:val="FiBLmmstandard"/>
      </w:pPr>
      <w:r w:rsidRPr="009C408A">
        <w:t xml:space="preserve">Die neuen Tagungs- und Bürogebäude, welche Ende </w:t>
      </w:r>
      <w:r w:rsidR="00CF7466">
        <w:t>letzte</w:t>
      </w:r>
      <w:r w:rsidR="00CF7466" w:rsidRPr="0027131F">
        <w:t>n</w:t>
      </w:r>
      <w:r w:rsidRPr="009C408A">
        <w:t xml:space="preserve"> Jahres bezogen </w:t>
      </w:r>
      <w:r w:rsidR="00CF7466">
        <w:t xml:space="preserve">wurden </w:t>
      </w:r>
      <w:r w:rsidRPr="009C408A">
        <w:t xml:space="preserve">und im Verlauf des Jahres 2022 feierlich eröffnet werden, stellen die </w:t>
      </w:r>
      <w:r w:rsidR="008C3687" w:rsidRPr="009C408A">
        <w:t xml:space="preserve">vorläufig </w:t>
      </w:r>
      <w:r w:rsidRPr="009C408A">
        <w:t>letzte Etappe der Bautätigkeiten am FiBL dar.</w:t>
      </w:r>
      <w:r w:rsidR="0020419B" w:rsidRPr="009C408A">
        <w:t xml:space="preserve"> Neben diesen Gebäuden gehören der </w:t>
      </w:r>
      <w:r w:rsidR="008C3687" w:rsidRPr="009C408A">
        <w:t>20</w:t>
      </w:r>
      <w:r w:rsidR="001D1ABE" w:rsidRPr="009C408A">
        <w:t>19</w:t>
      </w:r>
      <w:r w:rsidR="00DB5B4A" w:rsidRPr="009C408A">
        <w:t xml:space="preserve"> </w:t>
      </w:r>
      <w:r w:rsidR="0020419B" w:rsidRPr="009C408A">
        <w:t xml:space="preserve">realisierte Neubau eines Forschungsgewächshauses und Laborgebäudes sowie der 2020 eröffnete moderne und tiergerechte Stall für die Forschung zum Erweiterungsbau des FiBL Campus. Zudem befindet sich neu auf dem FiBL Campus auch eine E-Tanksäule, welche von der Aargauischen Kantonalbank gesponsert wurde und den Mitarbeitenden sowie Gästen zur Verfügung steht. </w:t>
      </w:r>
      <w:r w:rsidRPr="009C408A">
        <w:t xml:space="preserve"> </w:t>
      </w:r>
    </w:p>
    <w:p w14:paraId="7D4A7186" w14:textId="2275E736" w:rsidR="00CD4B01" w:rsidRPr="002F2DF8" w:rsidRDefault="0026529C" w:rsidP="002F2DF8">
      <w:pPr>
        <w:pStyle w:val="FiBLmmzusatzinfo"/>
      </w:pPr>
      <w:proofErr w:type="spellStart"/>
      <w:r w:rsidRPr="009C408A">
        <w:rPr>
          <w:lang w:val="it-CH"/>
        </w:rPr>
        <w:t>Kontakt</w:t>
      </w:r>
      <w:proofErr w:type="spellEnd"/>
    </w:p>
    <w:p w14:paraId="7D4A7187" w14:textId="156915A7" w:rsidR="003C6406" w:rsidRDefault="0026529C" w:rsidP="002F2DF8">
      <w:pPr>
        <w:pStyle w:val="FiBLmmaufzhlungszeichen"/>
      </w:pPr>
      <w:r w:rsidRPr="002F2DF8">
        <w:t>Seraina Siragna, Leiterin Unternehmenskommunikation und Mediensprecherin FiBL Schweiz</w:t>
      </w:r>
      <w:r w:rsidR="0020419B" w:rsidRPr="002F2DF8">
        <w:t xml:space="preserve">, </w:t>
      </w:r>
      <w:r w:rsidR="0001151E" w:rsidRPr="002F2DF8">
        <w:t>Tel</w:t>
      </w:r>
      <w:r w:rsidR="00866E96" w:rsidRPr="002F2DF8">
        <w:t xml:space="preserve"> +41 62 865 </w:t>
      </w:r>
      <w:r w:rsidRPr="002F2DF8">
        <w:t>63 90</w:t>
      </w:r>
      <w:r w:rsidR="00866E96" w:rsidRPr="002F2DF8">
        <w:t xml:space="preserve">, E-Mail </w:t>
      </w:r>
      <w:hyperlink r:id="rId18" w:history="1">
        <w:r w:rsidR="002F2DF8" w:rsidRPr="00873B6F">
          <w:rPr>
            <w:rStyle w:val="Hyperlink"/>
          </w:rPr>
          <w:t>seraina.siragna@fibl.org</w:t>
        </w:r>
      </w:hyperlink>
    </w:p>
    <w:p w14:paraId="7D4A7190" w14:textId="77777777" w:rsidR="002A7256" w:rsidRPr="009C408A" w:rsidRDefault="002A7256" w:rsidP="002F2DF8">
      <w:pPr>
        <w:pStyle w:val="FiBLmmzusatzinfo"/>
      </w:pPr>
      <w:r w:rsidRPr="009C408A">
        <w:lastRenderedPageBreak/>
        <w:t>Diese Medienmitteilung im Internet</w:t>
      </w:r>
    </w:p>
    <w:p w14:paraId="25805037" w14:textId="252B4245" w:rsidR="002F2DF8" w:rsidRDefault="007C691F" w:rsidP="002F2DF8">
      <w:pPr>
        <w:pStyle w:val="FiBLmmstandard"/>
      </w:pPr>
      <w:r w:rsidRPr="002F2DF8">
        <w:t xml:space="preserve">Sie finden diese Medienmitteilung einschliesslich Bilder im Internet unter </w:t>
      </w:r>
      <w:hyperlink r:id="rId19" w:history="1">
        <w:r w:rsidR="002F2DF8" w:rsidRPr="00873B6F">
          <w:rPr>
            <w:rStyle w:val="Hyperlink"/>
          </w:rPr>
          <w:t>www.fibl.org/de/infothek/medien.html</w:t>
        </w:r>
      </w:hyperlink>
      <w:r w:rsidR="004B6C83" w:rsidRPr="002F2DF8">
        <w:t>.</w:t>
      </w:r>
      <w:bookmarkStart w:id="3" w:name="_GoBack"/>
      <w:bookmarkEnd w:id="3"/>
    </w:p>
    <w:p w14:paraId="7D4A7192" w14:textId="77777777" w:rsidR="002C0814" w:rsidRPr="00842F97" w:rsidRDefault="002C0814" w:rsidP="002F2DF8">
      <w:pPr>
        <w:pStyle w:val="FiBLmmerluterungtitel"/>
      </w:pPr>
      <w:r w:rsidRPr="00842F97">
        <w:t>Über das FiBL</w:t>
      </w:r>
    </w:p>
    <w:p w14:paraId="7D4A7195" w14:textId="45247EB0" w:rsidR="004730C6" w:rsidRDefault="00450FA1" w:rsidP="002F2DF8">
      <w:pPr>
        <w:pStyle w:val="FiBLmmerluterung"/>
      </w:pPr>
      <w:r w:rsidRPr="00842F97">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rsidRPr="00842F97">
        <w:t>i</w:t>
      </w:r>
      <w:r w:rsidRPr="00842F97">
        <w:t xml:space="preserve">BL Schweiz (gegründet 1973), FiBL Deutschland (2001), FiBL Österreich (2004), </w:t>
      </w:r>
      <w:proofErr w:type="spellStart"/>
      <w:r w:rsidR="005B07DB" w:rsidRPr="00842F97">
        <w:t>Ö</w:t>
      </w:r>
      <w:r w:rsidRPr="00842F97">
        <w:t>MK</w:t>
      </w:r>
      <w:r w:rsidR="005B07DB" w:rsidRPr="00842F97">
        <w:t>i</w:t>
      </w:r>
      <w:proofErr w:type="spellEnd"/>
      <w:r w:rsidRPr="00842F97">
        <w:t xml:space="preserve"> (ungarisches Forschungsinstitut für biologischen Landbau, 2011), FiBL Frankreich (2017) und das gemeinsam von den fünf nationalen Instituten getragene FiBL Europe (2017) an. An den verschiedenen Standorten sind rund </w:t>
      </w:r>
      <w:r w:rsidR="004177AF">
        <w:t>300</w:t>
      </w:r>
      <w:r w:rsidR="00D96703">
        <w:t> </w:t>
      </w:r>
      <w:r w:rsidRPr="00842F97">
        <w:t xml:space="preserve">Mitarbeitende tätig. </w:t>
      </w:r>
      <w:hyperlink r:id="rId20" w:history="1">
        <w:r w:rsidR="00871EBA" w:rsidRPr="00873B6F">
          <w:rPr>
            <w:rStyle w:val="Hyperlink"/>
          </w:rPr>
          <w:t>www.fibl.org</w:t>
        </w:r>
      </w:hyperlink>
    </w:p>
    <w:sectPr w:rsidR="004730C6" w:rsidSect="00A63A26">
      <w:footerReference w:type="default" r:id="rId21"/>
      <w:type w:val="continuous"/>
      <w:pgSz w:w="11906" w:h="16838"/>
      <w:pgMar w:top="993" w:right="1701" w:bottom="42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9D12" w14:textId="77777777" w:rsidR="00641223" w:rsidRDefault="00641223" w:rsidP="00F53AA9">
      <w:pPr>
        <w:spacing w:after="0" w:line="240" w:lineRule="auto"/>
      </w:pPr>
      <w:r>
        <w:separator/>
      </w:r>
    </w:p>
  </w:endnote>
  <w:endnote w:type="continuationSeparator" w:id="0">
    <w:p w14:paraId="1FC23360" w14:textId="77777777" w:rsidR="00641223" w:rsidRDefault="0064122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6CAB" w14:textId="77777777" w:rsidR="00A54D8E" w:rsidRDefault="00A54D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E755E8" w:rsidRPr="008A6B50" w14:paraId="7D4A71A4" w14:textId="77777777" w:rsidTr="00C16594">
      <w:trPr>
        <w:trHeight w:val="508"/>
      </w:trPr>
      <w:tc>
        <w:tcPr>
          <w:tcW w:w="7656" w:type="dxa"/>
        </w:tcPr>
        <w:p w14:paraId="7D4A71A1" w14:textId="77777777" w:rsidR="00E755E8" w:rsidRDefault="00E755E8" w:rsidP="00DA14CE">
          <w:pPr>
            <w:pStyle w:val="FiBLmmfusszeile"/>
          </w:pPr>
          <w:r w:rsidRPr="008A6B50">
            <w:t xml:space="preserve">Forschungsinstitut für biologischen Landbau FiBL | Ackerstrasse 113 | Postfach 219 </w:t>
          </w:r>
        </w:p>
        <w:p w14:paraId="7D4A71A2" w14:textId="77777777" w:rsidR="00E755E8" w:rsidRPr="008A6B50" w:rsidRDefault="00E755E8" w:rsidP="0001151E">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E755E8" w:rsidRPr="008A6B50" w:rsidRDefault="00E755E8" w:rsidP="00DA14CE">
          <w:pPr>
            <w:pStyle w:val="FiBLmmseitennummer"/>
          </w:pPr>
        </w:p>
      </w:tc>
    </w:tr>
  </w:tbl>
  <w:p w14:paraId="7D4A71A5" w14:textId="77777777" w:rsidR="00E755E8" w:rsidRPr="00F73377" w:rsidRDefault="00E755E8" w:rsidP="00F733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6EF5" w14:textId="77777777" w:rsidR="00A54D8E" w:rsidRDefault="00A54D8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31E4CE69" w:rsidR="00E755E8" w:rsidRPr="001926E1" w:rsidRDefault="00E755E8" w:rsidP="001926E1">
          <w:pPr>
            <w:pStyle w:val="FiBLmmfusszeile"/>
          </w:pPr>
          <w:r>
            <w:t xml:space="preserve">Medienmitteilung </w:t>
          </w:r>
          <w:r w:rsidRPr="0026529C">
            <w:t xml:space="preserve">vom </w:t>
          </w:r>
          <w:r w:rsidR="00627DC4">
            <w:t>25.01.202</w:t>
          </w:r>
          <w:r w:rsidR="00A54D8E">
            <w:t>2</w:t>
          </w:r>
        </w:p>
      </w:tc>
      <w:tc>
        <w:tcPr>
          <w:tcW w:w="77" w:type="pct"/>
        </w:tcPr>
        <w:p w14:paraId="7D4A71A9" w14:textId="738453FE"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DB5B4A">
            <w:rPr>
              <w:noProof/>
            </w:rPr>
            <w:t>2</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6F60" w14:textId="77777777" w:rsidR="00641223" w:rsidRDefault="00641223" w:rsidP="00F53AA9">
      <w:pPr>
        <w:spacing w:after="0" w:line="240" w:lineRule="auto"/>
      </w:pPr>
      <w:r>
        <w:separator/>
      </w:r>
    </w:p>
  </w:footnote>
  <w:footnote w:type="continuationSeparator" w:id="0">
    <w:p w14:paraId="00203891" w14:textId="77777777" w:rsidR="00641223" w:rsidRDefault="0064122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3916" w14:textId="77777777" w:rsidR="00A54D8E" w:rsidRDefault="00A54D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eastAsia="de-CH"/>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E755E8" w:rsidRDefault="00E755E8" w:rsidP="007666E3">
          <w:pPr>
            <w:tabs>
              <w:tab w:val="right" w:pos="7653"/>
            </w:tabs>
          </w:pPr>
        </w:p>
      </w:tc>
      <w:tc>
        <w:tcPr>
          <w:tcW w:w="2268" w:type="dxa"/>
        </w:tcPr>
        <w:p w14:paraId="7D4A719D" w14:textId="77777777" w:rsidR="00E755E8" w:rsidRDefault="00E755E8" w:rsidP="00A033E7">
          <w:pPr>
            <w:tabs>
              <w:tab w:val="right" w:pos="7653"/>
            </w:tabs>
            <w:jc w:val="right"/>
          </w:pPr>
        </w:p>
      </w:tc>
    </w:tr>
  </w:tbl>
  <w:p w14:paraId="7D4A719F" w14:textId="77777777" w:rsidR="00E755E8" w:rsidRDefault="00E755E8" w:rsidP="00E71FBF">
    <w:pPr>
      <w:tabs>
        <w:tab w:val="right" w:pos="76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63AE" w14:textId="77777777" w:rsidR="00A54D8E" w:rsidRDefault="00A54D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09C"/>
    <w:rsid w:val="0001151E"/>
    <w:rsid w:val="00075B35"/>
    <w:rsid w:val="0008157D"/>
    <w:rsid w:val="00082504"/>
    <w:rsid w:val="00097E74"/>
    <w:rsid w:val="000A0CF7"/>
    <w:rsid w:val="000A3B13"/>
    <w:rsid w:val="000B5156"/>
    <w:rsid w:val="000C75D0"/>
    <w:rsid w:val="000D5714"/>
    <w:rsid w:val="000D7A27"/>
    <w:rsid w:val="000D7AF6"/>
    <w:rsid w:val="000F1CB5"/>
    <w:rsid w:val="000F2BE9"/>
    <w:rsid w:val="00105061"/>
    <w:rsid w:val="001050BE"/>
    <w:rsid w:val="00107221"/>
    <w:rsid w:val="001269AE"/>
    <w:rsid w:val="001354F8"/>
    <w:rsid w:val="001366DE"/>
    <w:rsid w:val="00146772"/>
    <w:rsid w:val="00164C87"/>
    <w:rsid w:val="0017068A"/>
    <w:rsid w:val="0018434A"/>
    <w:rsid w:val="001857A8"/>
    <w:rsid w:val="001926E1"/>
    <w:rsid w:val="00195EC7"/>
    <w:rsid w:val="001A2005"/>
    <w:rsid w:val="001B2B79"/>
    <w:rsid w:val="001B31D5"/>
    <w:rsid w:val="001B3DB5"/>
    <w:rsid w:val="001D1ABE"/>
    <w:rsid w:val="001E1C11"/>
    <w:rsid w:val="001F27C8"/>
    <w:rsid w:val="001F51CA"/>
    <w:rsid w:val="001F529F"/>
    <w:rsid w:val="0020025C"/>
    <w:rsid w:val="0020419B"/>
    <w:rsid w:val="00207C68"/>
    <w:rsid w:val="00211862"/>
    <w:rsid w:val="002203DD"/>
    <w:rsid w:val="0022639B"/>
    <w:rsid w:val="00230924"/>
    <w:rsid w:val="00235878"/>
    <w:rsid w:val="002452BD"/>
    <w:rsid w:val="0026529C"/>
    <w:rsid w:val="0027131F"/>
    <w:rsid w:val="00280674"/>
    <w:rsid w:val="002925F1"/>
    <w:rsid w:val="002A7256"/>
    <w:rsid w:val="002B1D53"/>
    <w:rsid w:val="002C0814"/>
    <w:rsid w:val="002C3506"/>
    <w:rsid w:val="002D398D"/>
    <w:rsid w:val="002D757B"/>
    <w:rsid w:val="002D7D78"/>
    <w:rsid w:val="002E414D"/>
    <w:rsid w:val="002F2DF8"/>
    <w:rsid w:val="002F586A"/>
    <w:rsid w:val="003150C5"/>
    <w:rsid w:val="003164BD"/>
    <w:rsid w:val="003847CC"/>
    <w:rsid w:val="003A4191"/>
    <w:rsid w:val="003A6904"/>
    <w:rsid w:val="003C3779"/>
    <w:rsid w:val="003C4537"/>
    <w:rsid w:val="003C6406"/>
    <w:rsid w:val="003D1138"/>
    <w:rsid w:val="003E5C36"/>
    <w:rsid w:val="00401107"/>
    <w:rsid w:val="0041671F"/>
    <w:rsid w:val="004177AF"/>
    <w:rsid w:val="00423C89"/>
    <w:rsid w:val="00425CDF"/>
    <w:rsid w:val="004267F2"/>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A72AD"/>
    <w:rsid w:val="005B07DB"/>
    <w:rsid w:val="005D0989"/>
    <w:rsid w:val="005E7E24"/>
    <w:rsid w:val="005F1359"/>
    <w:rsid w:val="005F5A7E"/>
    <w:rsid w:val="00600039"/>
    <w:rsid w:val="00627DC4"/>
    <w:rsid w:val="006410F4"/>
    <w:rsid w:val="00641223"/>
    <w:rsid w:val="006417F5"/>
    <w:rsid w:val="006559CC"/>
    <w:rsid w:val="00661678"/>
    <w:rsid w:val="0066529D"/>
    <w:rsid w:val="00681E9E"/>
    <w:rsid w:val="006B6C14"/>
    <w:rsid w:val="006B7C4B"/>
    <w:rsid w:val="006D0FF6"/>
    <w:rsid w:val="006D4D11"/>
    <w:rsid w:val="006E612A"/>
    <w:rsid w:val="00706776"/>
    <w:rsid w:val="00712776"/>
    <w:rsid w:val="007257D9"/>
    <w:rsid w:val="00727486"/>
    <w:rsid w:val="00736F11"/>
    <w:rsid w:val="00754508"/>
    <w:rsid w:val="00764E69"/>
    <w:rsid w:val="007666E3"/>
    <w:rsid w:val="00783BE6"/>
    <w:rsid w:val="0078787E"/>
    <w:rsid w:val="00793238"/>
    <w:rsid w:val="007A051D"/>
    <w:rsid w:val="007A0D20"/>
    <w:rsid w:val="007C6110"/>
    <w:rsid w:val="007C691F"/>
    <w:rsid w:val="007C7E19"/>
    <w:rsid w:val="007E223A"/>
    <w:rsid w:val="007F2027"/>
    <w:rsid w:val="0081795B"/>
    <w:rsid w:val="00817B94"/>
    <w:rsid w:val="00823157"/>
    <w:rsid w:val="008417D3"/>
    <w:rsid w:val="00842F97"/>
    <w:rsid w:val="00861053"/>
    <w:rsid w:val="00866E96"/>
    <w:rsid w:val="00870F62"/>
    <w:rsid w:val="00871EBA"/>
    <w:rsid w:val="00872371"/>
    <w:rsid w:val="008A5E8C"/>
    <w:rsid w:val="008A6B50"/>
    <w:rsid w:val="008C3687"/>
    <w:rsid w:val="008D487F"/>
    <w:rsid w:val="008D48AD"/>
    <w:rsid w:val="008E41BD"/>
    <w:rsid w:val="009102F0"/>
    <w:rsid w:val="009109C1"/>
    <w:rsid w:val="00912F05"/>
    <w:rsid w:val="009669B5"/>
    <w:rsid w:val="0096787B"/>
    <w:rsid w:val="00976865"/>
    <w:rsid w:val="00981742"/>
    <w:rsid w:val="00982A03"/>
    <w:rsid w:val="00986F71"/>
    <w:rsid w:val="00997791"/>
    <w:rsid w:val="009B52A0"/>
    <w:rsid w:val="009B5490"/>
    <w:rsid w:val="009C0B90"/>
    <w:rsid w:val="009C0F61"/>
    <w:rsid w:val="009C408A"/>
    <w:rsid w:val="009C7E54"/>
    <w:rsid w:val="00A033E7"/>
    <w:rsid w:val="00A04F66"/>
    <w:rsid w:val="00A135C6"/>
    <w:rsid w:val="00A17E51"/>
    <w:rsid w:val="00A27464"/>
    <w:rsid w:val="00A365ED"/>
    <w:rsid w:val="00A54815"/>
    <w:rsid w:val="00A54D8E"/>
    <w:rsid w:val="00A57050"/>
    <w:rsid w:val="00A624F0"/>
    <w:rsid w:val="00A63A26"/>
    <w:rsid w:val="00A77788"/>
    <w:rsid w:val="00A83320"/>
    <w:rsid w:val="00AA295A"/>
    <w:rsid w:val="00AC6487"/>
    <w:rsid w:val="00AD0F9B"/>
    <w:rsid w:val="00B116CC"/>
    <w:rsid w:val="00B11B61"/>
    <w:rsid w:val="00B169A5"/>
    <w:rsid w:val="00B25F0B"/>
    <w:rsid w:val="00B273DE"/>
    <w:rsid w:val="00B30C80"/>
    <w:rsid w:val="00B44024"/>
    <w:rsid w:val="00B53A3B"/>
    <w:rsid w:val="00B83FDA"/>
    <w:rsid w:val="00BB6309"/>
    <w:rsid w:val="00BB7AF8"/>
    <w:rsid w:val="00BC05AC"/>
    <w:rsid w:val="00C10742"/>
    <w:rsid w:val="00C14AA4"/>
    <w:rsid w:val="00C16594"/>
    <w:rsid w:val="00C31472"/>
    <w:rsid w:val="00C37802"/>
    <w:rsid w:val="00C50896"/>
    <w:rsid w:val="00C54E7B"/>
    <w:rsid w:val="00C65BDA"/>
    <w:rsid w:val="00C725B7"/>
    <w:rsid w:val="00C73E52"/>
    <w:rsid w:val="00C8256D"/>
    <w:rsid w:val="00C93A6C"/>
    <w:rsid w:val="00CC3D03"/>
    <w:rsid w:val="00CD4B01"/>
    <w:rsid w:val="00CE1A38"/>
    <w:rsid w:val="00CF131E"/>
    <w:rsid w:val="00CF4CEC"/>
    <w:rsid w:val="00CF7466"/>
    <w:rsid w:val="00D142E7"/>
    <w:rsid w:val="00D20589"/>
    <w:rsid w:val="00D25E6E"/>
    <w:rsid w:val="00D70930"/>
    <w:rsid w:val="00D7727C"/>
    <w:rsid w:val="00D82FEC"/>
    <w:rsid w:val="00D8508A"/>
    <w:rsid w:val="00D96703"/>
    <w:rsid w:val="00DA14CE"/>
    <w:rsid w:val="00DA5D86"/>
    <w:rsid w:val="00DB5B4A"/>
    <w:rsid w:val="00DC15AC"/>
    <w:rsid w:val="00DD0000"/>
    <w:rsid w:val="00DE44EA"/>
    <w:rsid w:val="00DF1D55"/>
    <w:rsid w:val="00E06042"/>
    <w:rsid w:val="00E26382"/>
    <w:rsid w:val="00E32B51"/>
    <w:rsid w:val="00E433A3"/>
    <w:rsid w:val="00E5687E"/>
    <w:rsid w:val="00E64975"/>
    <w:rsid w:val="00E6627E"/>
    <w:rsid w:val="00E7134A"/>
    <w:rsid w:val="00E71FBF"/>
    <w:rsid w:val="00E7314B"/>
    <w:rsid w:val="00E755E8"/>
    <w:rsid w:val="00ED0946"/>
    <w:rsid w:val="00EE2D4C"/>
    <w:rsid w:val="00EF5E03"/>
    <w:rsid w:val="00EF726D"/>
    <w:rsid w:val="00F00744"/>
    <w:rsid w:val="00F01FCC"/>
    <w:rsid w:val="00F02592"/>
    <w:rsid w:val="00F07B60"/>
    <w:rsid w:val="00F21C5E"/>
    <w:rsid w:val="00F364A1"/>
    <w:rsid w:val="00F463DB"/>
    <w:rsid w:val="00F53AA9"/>
    <w:rsid w:val="00F60E58"/>
    <w:rsid w:val="00F6745D"/>
    <w:rsid w:val="00F73377"/>
    <w:rsid w:val="00F90AB6"/>
    <w:rsid w:val="00FC7C7B"/>
    <w:rsid w:val="00FF4B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 w:type="character" w:styleId="Kommentarzeichen">
    <w:name w:val="annotation reference"/>
    <w:basedOn w:val="Absatz-Standardschriftart"/>
    <w:uiPriority w:val="99"/>
    <w:semiHidden/>
    <w:rsid w:val="008C3687"/>
    <w:rPr>
      <w:sz w:val="16"/>
      <w:szCs w:val="16"/>
    </w:rPr>
  </w:style>
  <w:style w:type="paragraph" w:styleId="Kommentartext">
    <w:name w:val="annotation text"/>
    <w:basedOn w:val="Standard"/>
    <w:link w:val="KommentartextZchn"/>
    <w:uiPriority w:val="99"/>
    <w:semiHidden/>
    <w:rsid w:val="008C3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687"/>
    <w:rPr>
      <w:sz w:val="20"/>
      <w:szCs w:val="20"/>
    </w:rPr>
  </w:style>
  <w:style w:type="paragraph" w:styleId="Kommentarthema">
    <w:name w:val="annotation subject"/>
    <w:basedOn w:val="Kommentartext"/>
    <w:next w:val="Kommentartext"/>
    <w:link w:val="KommentarthemaZchn"/>
    <w:uiPriority w:val="99"/>
    <w:semiHidden/>
    <w:rsid w:val="008C3687"/>
    <w:rPr>
      <w:b/>
      <w:bCs/>
    </w:rPr>
  </w:style>
  <w:style w:type="character" w:customStyle="1" w:styleId="KommentarthemaZchn">
    <w:name w:val="Kommentarthema Zchn"/>
    <w:basedOn w:val="KommentartextZchn"/>
    <w:link w:val="Kommentarthema"/>
    <w:uiPriority w:val="99"/>
    <w:semiHidden/>
    <w:rsid w:val="008C3687"/>
    <w:rPr>
      <w:b/>
      <w:bCs/>
      <w:sz w:val="20"/>
      <w:szCs w:val="20"/>
    </w:rPr>
  </w:style>
  <w:style w:type="paragraph" w:styleId="berarbeitung">
    <w:name w:val="Revision"/>
    <w:hidden/>
    <w:uiPriority w:val="99"/>
    <w:semiHidden/>
    <w:rsid w:val="00207C68"/>
    <w:pPr>
      <w:spacing w:after="0" w:line="240" w:lineRule="auto"/>
    </w:pPr>
  </w:style>
  <w:style w:type="character" w:styleId="NichtaufgelsteErwhnung">
    <w:name w:val="Unresolved Mention"/>
    <w:basedOn w:val="Absatz-Standardschriftart"/>
    <w:uiPriority w:val="99"/>
    <w:semiHidden/>
    <w:unhideWhenUsed/>
    <w:rsid w:val="002F2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eraina.siragna@fibl.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ibl.org/de/infothek/medi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292FD1E8-52EE-4C2D-ACB5-3D524902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4184</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"Offizielle Schlüsselübergabe am FiBL"</dc:title>
  <dc:creator>FiBL</dc:creator>
  <cp:lastModifiedBy>Basler Andreas</cp:lastModifiedBy>
  <cp:revision>8</cp:revision>
  <cp:lastPrinted>2021-10-25T07:47:00Z</cp:lastPrinted>
  <dcterms:created xsi:type="dcterms:W3CDTF">2022-01-25T10:06:00Z</dcterms:created>
  <dcterms:modified xsi:type="dcterms:W3CDTF">2022-01-25T14:32:00Z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