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13D260" w14:textId="4347FB73" w:rsidR="004762FE" w:rsidRPr="00FC703A" w:rsidRDefault="004762FE" w:rsidP="003E5C36">
      <w:pPr>
        <w:pStyle w:val="FiBLmmzwischentitel"/>
        <w:rPr>
          <w:lang w:val="de-DE"/>
        </w:rPr>
        <w:sectPr w:rsidR="004762FE" w:rsidRPr="00FC703A" w:rsidSect="00453BD9">
          <w:headerReference w:type="default" r:id="rId7"/>
          <w:footerReference w:type="default" r:id="rId8"/>
          <w:type w:val="continuous"/>
          <w:pgSz w:w="11906" w:h="16838"/>
          <w:pgMar w:top="2268" w:right="1985" w:bottom="1701" w:left="2268" w:header="1134" w:footer="567" w:gutter="0"/>
          <w:cols w:space="708"/>
          <w:docGrid w:linePitch="360"/>
        </w:sectPr>
      </w:pPr>
      <w:r w:rsidRPr="00FC703A">
        <w:rPr>
          <w:lang w:val="de-DE"/>
        </w:rPr>
        <w:t xml:space="preserve">Medienmitteilung </w:t>
      </w:r>
      <w:r w:rsidR="003E5C36" w:rsidRPr="00FC703A">
        <w:rPr>
          <w:lang w:val="de-DE"/>
        </w:rPr>
        <w:t xml:space="preserve"> </w:t>
      </w:r>
      <w:r w:rsidR="003C0178" w:rsidRPr="00FC703A">
        <w:rPr>
          <w:lang w:val="de-DE"/>
        </w:rPr>
        <w:t xml:space="preserve"> </w:t>
      </w:r>
    </w:p>
    <w:p w14:paraId="72782AC9" w14:textId="6DA691E3" w:rsidR="007624E5" w:rsidRPr="007624E5" w:rsidRDefault="007624E5" w:rsidP="007624E5">
      <w:pPr>
        <w:pStyle w:val="FiBLmmtitel"/>
        <w:rPr>
          <w:lang w:val="de-DE"/>
        </w:rPr>
      </w:pPr>
      <w:bookmarkStart w:id="0" w:name="_GoBack"/>
      <w:r>
        <w:rPr>
          <w:lang w:val="de-DE"/>
        </w:rPr>
        <w:t>Netzwerk Fokus Tierwohl</w:t>
      </w:r>
      <w:r w:rsidRPr="007624E5">
        <w:rPr>
          <w:lang w:val="de-DE"/>
        </w:rPr>
        <w:t xml:space="preserve">: </w:t>
      </w:r>
      <w:r w:rsidR="007F09DC">
        <w:rPr>
          <w:lang w:val="de-DE"/>
        </w:rPr>
        <w:t xml:space="preserve">Videos zu </w:t>
      </w:r>
      <w:r w:rsidR="00503222">
        <w:rPr>
          <w:lang w:val="de-DE"/>
        </w:rPr>
        <w:t xml:space="preserve">erhöhten Ebenen in der Hühnermast </w:t>
      </w:r>
    </w:p>
    <w:bookmarkEnd w:id="0"/>
    <w:p w14:paraId="3AB76BBE" w14:textId="524DE6D3" w:rsidR="001808AF" w:rsidRDefault="007F09DC" w:rsidP="001808AF">
      <w:pPr>
        <w:spacing w:after="0" w:line="360" w:lineRule="exact"/>
        <w:rPr>
          <w:rFonts w:ascii="Arial" w:hAnsi="Arial" w:cs="Arial"/>
          <w:b/>
          <w:sz w:val="22"/>
        </w:rPr>
      </w:pPr>
      <w:r w:rsidRPr="001C34E8">
        <w:rPr>
          <w:rFonts w:ascii="Arial" w:hAnsi="Arial" w:cs="Arial"/>
          <w:b/>
          <w:sz w:val="22"/>
        </w:rPr>
        <w:t>Anreicherung der Haltungsumwelt von Masthühnern</w:t>
      </w:r>
      <w:r>
        <w:rPr>
          <w:rFonts w:ascii="Arial" w:hAnsi="Arial" w:cs="Arial"/>
          <w:b/>
          <w:sz w:val="22"/>
        </w:rPr>
        <w:t xml:space="preserve"> – Netzwerk Fokus Tierwohl berichtet in mehreren Videos über Ergebnisse und Praxiserfahrungen aus zwei </w:t>
      </w:r>
      <w:r w:rsidRPr="001C34E8">
        <w:rPr>
          <w:rFonts w:ascii="Arial" w:hAnsi="Arial" w:cs="Arial"/>
          <w:b/>
          <w:sz w:val="22"/>
        </w:rPr>
        <w:t>Modell- und Demonstrationsvorhaben</w:t>
      </w:r>
      <w:r>
        <w:rPr>
          <w:rFonts w:ascii="Arial" w:hAnsi="Arial" w:cs="Arial"/>
          <w:b/>
          <w:sz w:val="22"/>
        </w:rPr>
        <w:t xml:space="preserve"> (</w:t>
      </w:r>
      <w:proofErr w:type="spellStart"/>
      <w:r>
        <w:rPr>
          <w:rFonts w:ascii="Arial" w:hAnsi="Arial" w:cs="Arial"/>
          <w:b/>
          <w:sz w:val="22"/>
        </w:rPr>
        <w:t>MuD</w:t>
      </w:r>
      <w:proofErr w:type="spellEnd"/>
      <w:r>
        <w:rPr>
          <w:rFonts w:ascii="Arial" w:hAnsi="Arial" w:cs="Arial"/>
          <w:b/>
          <w:sz w:val="22"/>
        </w:rPr>
        <w:t xml:space="preserve">) Tierschutz - </w:t>
      </w:r>
      <w:r w:rsidR="001808AF" w:rsidRPr="001808AF">
        <w:rPr>
          <w:rFonts w:ascii="Arial" w:hAnsi="Arial" w:cs="Arial"/>
          <w:b/>
          <w:sz w:val="22"/>
        </w:rPr>
        <w:t xml:space="preserve">Im </w:t>
      </w:r>
      <w:r w:rsidR="001808AF">
        <w:rPr>
          <w:rFonts w:ascii="Arial" w:hAnsi="Arial" w:cs="Arial"/>
          <w:b/>
          <w:sz w:val="22"/>
        </w:rPr>
        <w:t xml:space="preserve">Netzwerk Fokus </w:t>
      </w:r>
      <w:proofErr w:type="spellStart"/>
      <w:r w:rsidR="001808AF">
        <w:rPr>
          <w:rFonts w:ascii="Arial" w:hAnsi="Arial" w:cs="Arial"/>
          <w:b/>
          <w:sz w:val="22"/>
        </w:rPr>
        <w:t>Tierwohl</w:t>
      </w:r>
      <w:proofErr w:type="spellEnd"/>
      <w:r w:rsidR="001808AF" w:rsidRPr="001808AF">
        <w:rPr>
          <w:rFonts w:ascii="Arial" w:hAnsi="Arial" w:cs="Arial"/>
          <w:b/>
          <w:sz w:val="22"/>
        </w:rPr>
        <w:t xml:space="preserve"> verantworten </w:t>
      </w:r>
      <w:r w:rsidR="00DE5A59">
        <w:rPr>
          <w:rFonts w:ascii="Arial" w:hAnsi="Arial" w:cs="Arial"/>
          <w:b/>
          <w:sz w:val="22"/>
        </w:rPr>
        <w:t xml:space="preserve">das </w:t>
      </w:r>
      <w:r w:rsidR="001808AF" w:rsidRPr="001808AF">
        <w:rPr>
          <w:rFonts w:ascii="Arial" w:hAnsi="Arial" w:cs="Arial"/>
          <w:b/>
          <w:sz w:val="22"/>
        </w:rPr>
        <w:t xml:space="preserve">FiBL </w:t>
      </w:r>
      <w:r w:rsidR="00DE5A59">
        <w:rPr>
          <w:rFonts w:ascii="Arial" w:hAnsi="Arial" w:cs="Arial"/>
          <w:b/>
          <w:sz w:val="22"/>
        </w:rPr>
        <w:t xml:space="preserve">Deutschland </w:t>
      </w:r>
      <w:r w:rsidR="001808AF" w:rsidRPr="001808AF">
        <w:rPr>
          <w:rFonts w:ascii="Arial" w:hAnsi="Arial" w:cs="Arial"/>
          <w:b/>
          <w:sz w:val="22"/>
        </w:rPr>
        <w:t xml:space="preserve">und </w:t>
      </w:r>
      <w:r w:rsidR="00DE5A59">
        <w:rPr>
          <w:rFonts w:ascii="Arial" w:hAnsi="Arial" w:cs="Arial"/>
          <w:b/>
          <w:sz w:val="22"/>
        </w:rPr>
        <w:t xml:space="preserve">die </w:t>
      </w:r>
      <w:r w:rsidR="001808AF" w:rsidRPr="001808AF">
        <w:rPr>
          <w:rFonts w:ascii="Arial" w:hAnsi="Arial" w:cs="Arial"/>
          <w:b/>
          <w:sz w:val="22"/>
        </w:rPr>
        <w:t>DLG gemeinsam die zentrale methodisch-didaktische Aufbereitung von Informations- und Schulungsmaterialien sowie die redaktionelle Betreuung der projekteigenen Homepage</w:t>
      </w:r>
      <w:r w:rsidR="001808AF">
        <w:rPr>
          <w:rFonts w:ascii="Arial" w:hAnsi="Arial" w:cs="Arial"/>
          <w:b/>
          <w:sz w:val="22"/>
        </w:rPr>
        <w:t xml:space="preserve"> </w:t>
      </w:r>
    </w:p>
    <w:p w14:paraId="32CDAAD7" w14:textId="77777777" w:rsidR="001808AF" w:rsidRPr="00CA3918" w:rsidRDefault="001808AF" w:rsidP="001808AF">
      <w:pPr>
        <w:spacing w:after="0" w:line="360" w:lineRule="exact"/>
        <w:rPr>
          <w:rFonts w:ascii="Arial" w:hAnsi="Arial" w:cs="Arial"/>
          <w:b/>
          <w:sz w:val="22"/>
        </w:rPr>
      </w:pPr>
    </w:p>
    <w:p w14:paraId="1650D9FD" w14:textId="70742BD1" w:rsidR="007F09DC" w:rsidRPr="00DE5A59" w:rsidRDefault="00E06042" w:rsidP="007F09DC">
      <w:pPr>
        <w:suppressAutoHyphens/>
        <w:spacing w:line="380" w:lineRule="exact"/>
        <w:rPr>
          <w:rFonts w:ascii="Palatino Linotype" w:hAnsi="Palatino Linotype" w:cs="Arial"/>
        </w:rPr>
      </w:pPr>
      <w:r w:rsidRPr="0001262C">
        <w:rPr>
          <w:rFonts w:ascii="Palatino Linotype" w:hAnsi="Palatino Linotype" w:cs="Arial"/>
          <w:szCs w:val="20"/>
        </w:rPr>
        <w:t>(Fr</w:t>
      </w:r>
      <w:r w:rsidR="006D5407" w:rsidRPr="0001262C">
        <w:rPr>
          <w:rFonts w:ascii="Palatino Linotype" w:hAnsi="Palatino Linotype" w:cs="Arial"/>
          <w:szCs w:val="20"/>
        </w:rPr>
        <w:t>ankfurt</w:t>
      </w:r>
      <w:r w:rsidRPr="0001262C">
        <w:rPr>
          <w:rFonts w:ascii="Palatino Linotype" w:hAnsi="Palatino Linotype" w:cs="Arial"/>
          <w:szCs w:val="20"/>
        </w:rPr>
        <w:t xml:space="preserve">, </w:t>
      </w:r>
      <w:r w:rsidR="009C3172">
        <w:rPr>
          <w:rFonts w:ascii="Palatino Linotype" w:hAnsi="Palatino Linotype" w:cs="Arial"/>
          <w:szCs w:val="20"/>
        </w:rPr>
        <w:t>2</w:t>
      </w:r>
      <w:r w:rsidR="007F09DC">
        <w:rPr>
          <w:rFonts w:ascii="Palatino Linotype" w:hAnsi="Palatino Linotype" w:cs="Arial"/>
          <w:szCs w:val="20"/>
        </w:rPr>
        <w:t>0</w:t>
      </w:r>
      <w:r w:rsidR="009C3172">
        <w:rPr>
          <w:rFonts w:ascii="Palatino Linotype" w:hAnsi="Palatino Linotype" w:cs="Arial"/>
          <w:szCs w:val="20"/>
        </w:rPr>
        <w:t>.12.</w:t>
      </w:r>
      <w:r w:rsidR="006D5407" w:rsidRPr="0001262C">
        <w:rPr>
          <w:rFonts w:ascii="Palatino Linotype" w:hAnsi="Palatino Linotype" w:cs="Arial"/>
          <w:szCs w:val="20"/>
        </w:rPr>
        <w:t>2021</w:t>
      </w:r>
      <w:r w:rsidRPr="00DE5A59">
        <w:rPr>
          <w:rFonts w:ascii="Palatino Linotype" w:hAnsi="Palatino Linotype" w:cs="Arial"/>
        </w:rPr>
        <w:t>)</w:t>
      </w:r>
      <w:r w:rsidR="00FC703A" w:rsidRPr="00DE5A59">
        <w:rPr>
          <w:rFonts w:ascii="Palatino Linotype" w:hAnsi="Palatino Linotype" w:cs="Arial"/>
        </w:rPr>
        <w:t xml:space="preserve"> </w:t>
      </w:r>
      <w:r w:rsidR="007F09DC" w:rsidRPr="00DE5A59">
        <w:rPr>
          <w:rFonts w:ascii="Palatino Linotype" w:hAnsi="Palatino Linotype" w:cs="Arial"/>
        </w:rPr>
        <w:t>Wie kann die Haltungsumwelt von Masthühnern angereichert werden? Können erhöhte Ebenen mehr Struktur in den Stall bringen? In zwei aktuellen Modell- und Demonstrationsvorhaben (</w:t>
      </w:r>
      <w:proofErr w:type="spellStart"/>
      <w:r w:rsidR="007F09DC" w:rsidRPr="00DE5A59">
        <w:rPr>
          <w:rFonts w:ascii="Palatino Linotype" w:hAnsi="Palatino Linotype" w:cs="Arial"/>
        </w:rPr>
        <w:t>MuD</w:t>
      </w:r>
      <w:proofErr w:type="spellEnd"/>
      <w:r w:rsidR="007F09DC" w:rsidRPr="00DE5A59">
        <w:rPr>
          <w:rFonts w:ascii="Palatino Linotype" w:hAnsi="Palatino Linotype" w:cs="Arial"/>
        </w:rPr>
        <w:t>) Tierschutz sind erhöhte Ebenen ein Kernelement, um den Tieren erweiterte Aufenthaltsbereiche anzubieten. Untersucht werden in beiden Projekten die Funktionalität der Aufstiege und der Ebenen. Dabei spielen die Gestaltung und Dimensionierung, aber auch die Eignung unterschiedlicher Materialien eine wichtige Rolle. Über allem steht allerdings die Frage nach dem Nutzen für das Tierwohl: Wie nehmen die Küken und die wachsenden Tiere die Ebenen an? Welche Bereiche werden wie intensiv genutzt? Und gibt es Schwachpunkte, beispielsweise in Bezug auf Verletzungen und Hygiene, die zu berücksichtigen sind und die eine Akzeptanz seitens der Landwirte erschweren?</w:t>
      </w:r>
    </w:p>
    <w:p w14:paraId="450AF5EB" w14:textId="4073214F" w:rsidR="007F09DC" w:rsidRPr="007F09DC" w:rsidRDefault="007F09DC" w:rsidP="001808AF">
      <w:pPr>
        <w:suppressAutoHyphens/>
        <w:spacing w:line="380" w:lineRule="exact"/>
        <w:rPr>
          <w:rFonts w:ascii="Palatino Linotype" w:hAnsi="Palatino Linotype" w:cs="Arial"/>
        </w:rPr>
      </w:pPr>
      <w:r w:rsidRPr="007F09DC">
        <w:rPr>
          <w:rFonts w:ascii="Palatino Linotype" w:hAnsi="Palatino Linotype" w:cs="Arial"/>
        </w:rPr>
        <w:t xml:space="preserve">Das vom Bundesministerium für Ernährung und Landwirtschaft (BMEL) geförderte Netzwerk Fokus Tierwohl berichtet in zwei jetzt auf seiner Webseite veröffentlichten Videos über </w:t>
      </w:r>
      <w:proofErr w:type="spellStart"/>
      <w:r w:rsidRPr="007F09DC">
        <w:rPr>
          <w:rFonts w:ascii="Palatino Linotype" w:hAnsi="Palatino Linotype" w:cs="Arial"/>
        </w:rPr>
        <w:t>MuD</w:t>
      </w:r>
      <w:proofErr w:type="spellEnd"/>
      <w:r w:rsidR="001808AF">
        <w:rPr>
          <w:rFonts w:ascii="Palatino Linotype" w:hAnsi="Palatino Linotype" w:cs="Arial"/>
        </w:rPr>
        <w:t xml:space="preserve"> </w:t>
      </w:r>
      <w:r w:rsidRPr="007F09DC">
        <w:rPr>
          <w:rFonts w:ascii="Palatino Linotype" w:hAnsi="Palatino Linotype" w:cs="Arial"/>
        </w:rPr>
        <w:t>Tierschutz</w:t>
      </w:r>
      <w:r w:rsidR="001808AF">
        <w:rPr>
          <w:rFonts w:ascii="Palatino Linotype" w:hAnsi="Palatino Linotype" w:cs="Arial"/>
        </w:rPr>
        <w:t xml:space="preserve"> </w:t>
      </w:r>
      <w:r w:rsidRPr="007F09DC">
        <w:rPr>
          <w:rFonts w:ascii="Palatino Linotype" w:hAnsi="Palatino Linotype" w:cs="Arial"/>
        </w:rPr>
        <w:t>Projekte, mit denen Praxiserfahrungen zu erhöhten Ebenen in der Hühnermast gesammelt werden. Während im Projekt „</w:t>
      </w:r>
      <w:proofErr w:type="spellStart"/>
      <w:r w:rsidRPr="007F09DC">
        <w:rPr>
          <w:rFonts w:ascii="Palatino Linotype" w:hAnsi="Palatino Linotype" w:cs="Arial"/>
        </w:rPr>
        <w:t>MaVeTi</w:t>
      </w:r>
      <w:proofErr w:type="spellEnd"/>
      <w:r w:rsidRPr="007F09DC">
        <w:rPr>
          <w:rFonts w:ascii="Palatino Linotype" w:hAnsi="Palatino Linotype" w:cs="Arial"/>
        </w:rPr>
        <w:t xml:space="preserve">“ der Stiftung Tierärztliche Hochschule Hannover (TiHo) und der Landwirtschaftskammer Niedersachsen erhöhte Ebenen mit perforierten Kunststoffrosten und darunterliegendem </w:t>
      </w:r>
      <w:proofErr w:type="spellStart"/>
      <w:r w:rsidRPr="007F09DC">
        <w:rPr>
          <w:rFonts w:ascii="Palatino Linotype" w:hAnsi="Palatino Linotype" w:cs="Arial"/>
        </w:rPr>
        <w:t>Kotband</w:t>
      </w:r>
      <w:proofErr w:type="spellEnd"/>
      <w:r w:rsidRPr="007F09DC">
        <w:rPr>
          <w:rFonts w:ascii="Palatino Linotype" w:hAnsi="Palatino Linotype" w:cs="Arial"/>
        </w:rPr>
        <w:t xml:space="preserve"> verwendet werden, sind im Projekt „Verbesserung des Tierschutzes in der Masthühnerhaltung“ der Ludwig-Maximilians-Universität (LMU) München und der Universität Rostock planbefestigte eingestreute Ebenen im Einsatz. </w:t>
      </w:r>
    </w:p>
    <w:p w14:paraId="50891A14" w14:textId="52ECFE36" w:rsidR="007F09DC" w:rsidRDefault="007F09DC" w:rsidP="007F09DC">
      <w:pPr>
        <w:suppressAutoHyphens/>
        <w:spacing w:line="380" w:lineRule="exact"/>
        <w:rPr>
          <w:rFonts w:ascii="Palatino Linotype" w:hAnsi="Palatino Linotype" w:cs="Arial"/>
        </w:rPr>
      </w:pPr>
      <w:r w:rsidRPr="007F09DC">
        <w:rPr>
          <w:rFonts w:ascii="Palatino Linotype" w:hAnsi="Palatino Linotype" w:cs="Arial"/>
        </w:rPr>
        <w:lastRenderedPageBreak/>
        <w:t xml:space="preserve">In den sehenswerten Videos berichten sowohl am Projekt beteiligte Landwirte als auch Wissenschaftler über ihre Erfahrungen mit den erhöhten Ebenen in den jeweiligen Ausführungen. Die LMU München hat im Rahmen des oben genannten Projekts eine Umfrage unter Landwirten zum Einsatz erhöhter Ebenen durchgeführt, deren Ergebnisse in einem dritten </w:t>
      </w:r>
      <w:proofErr w:type="spellStart"/>
      <w:r w:rsidRPr="007F09DC">
        <w:rPr>
          <w:rFonts w:ascii="Palatino Linotype" w:hAnsi="Palatino Linotype" w:cs="Arial"/>
        </w:rPr>
        <w:t>Kurzclip</w:t>
      </w:r>
      <w:proofErr w:type="spellEnd"/>
      <w:r w:rsidRPr="007F09DC">
        <w:rPr>
          <w:rFonts w:ascii="Palatino Linotype" w:hAnsi="Palatino Linotype" w:cs="Arial"/>
        </w:rPr>
        <w:t xml:space="preserve"> dargestellt werden. Um das Fazit aller Beteiligten hier vorwegzunehmen: Alle sehen in den erhöhten Ebenen einen deutlichen Mehrwert für die Tiere und werden dieses Stallstrukturangebot auch nach Projektende beibehalten.</w:t>
      </w:r>
    </w:p>
    <w:p w14:paraId="68E1338F" w14:textId="77777777" w:rsidR="00AC2E76" w:rsidRPr="007F09DC" w:rsidRDefault="00AC2E76" w:rsidP="007F09DC">
      <w:pPr>
        <w:suppressAutoHyphens/>
        <w:spacing w:line="380" w:lineRule="exact"/>
        <w:rPr>
          <w:rFonts w:ascii="Palatino Linotype" w:hAnsi="Palatino Linotype" w:cs="Arial"/>
        </w:rPr>
      </w:pPr>
    </w:p>
    <w:p w14:paraId="301E09F1" w14:textId="77777777" w:rsidR="00AC2E76" w:rsidRDefault="00AC2E76" w:rsidP="00AC2E76">
      <w:pPr>
        <w:rPr>
          <w:rFonts w:ascii="Palatino Linotype" w:hAnsi="Palatino Linotype"/>
        </w:rPr>
      </w:pPr>
      <w:r w:rsidRPr="003A6C83">
        <w:rPr>
          <w:rFonts w:ascii="Palatino Linotype" w:hAnsi="Palatino Linotype"/>
          <w:b/>
          <w:bCs/>
        </w:rPr>
        <w:t>Links</w:t>
      </w:r>
      <w:r>
        <w:rPr>
          <w:rFonts w:ascii="Palatino Linotype" w:hAnsi="Palatino Linotype"/>
          <w:b/>
          <w:bCs/>
        </w:rPr>
        <w:t xml:space="preserve"> zu den Videos</w:t>
      </w:r>
      <w:r w:rsidRPr="003A6C83">
        <w:rPr>
          <w:rFonts w:ascii="Palatino Linotype" w:hAnsi="Palatino Linotype"/>
          <w:b/>
          <w:bCs/>
        </w:rPr>
        <w:t>:</w:t>
      </w:r>
      <w:r w:rsidRPr="003A6C83">
        <w:rPr>
          <w:rFonts w:ascii="Palatino Linotype" w:hAnsi="Palatino Linotype"/>
        </w:rPr>
        <w:t xml:space="preserve"> </w:t>
      </w:r>
    </w:p>
    <w:p w14:paraId="0B702B29" w14:textId="77777777" w:rsidR="00AC2E76" w:rsidRPr="003A6C83" w:rsidRDefault="00AC2E76" w:rsidP="00AC2E76">
      <w:pPr>
        <w:pStyle w:val="Listenabsatz"/>
        <w:numPr>
          <w:ilvl w:val="0"/>
          <w:numId w:val="7"/>
        </w:numPr>
        <w:ind w:left="426"/>
        <w:rPr>
          <w:rFonts w:ascii="Palatino Linotype" w:eastAsiaTheme="minorHAnsi" w:hAnsi="Palatino Linotype" w:cs="Arial"/>
          <w:color w:val="000000"/>
          <w:sz w:val="20"/>
          <w:szCs w:val="20"/>
          <w:lang w:eastAsia="en-US"/>
        </w:rPr>
      </w:pPr>
      <w:r w:rsidRPr="003A6C83">
        <w:rPr>
          <w:rFonts w:ascii="Palatino Linotype" w:hAnsi="Palatino Linotype" w:cs="Arial"/>
          <w:color w:val="000000"/>
          <w:sz w:val="20"/>
          <w:szCs w:val="20"/>
        </w:rPr>
        <w:t xml:space="preserve">Video Projekt </w:t>
      </w:r>
      <w:proofErr w:type="spellStart"/>
      <w:r w:rsidRPr="003A6C83">
        <w:rPr>
          <w:rFonts w:ascii="Palatino Linotype" w:hAnsi="Palatino Linotype" w:cs="Arial"/>
          <w:color w:val="000000"/>
          <w:sz w:val="20"/>
          <w:szCs w:val="20"/>
        </w:rPr>
        <w:t>MaVeTi</w:t>
      </w:r>
      <w:proofErr w:type="spellEnd"/>
      <w:r w:rsidRPr="003A6C83">
        <w:rPr>
          <w:rFonts w:ascii="Palatino Linotype" w:hAnsi="Palatino Linotype" w:cs="Arial"/>
          <w:color w:val="000000"/>
          <w:sz w:val="20"/>
          <w:szCs w:val="20"/>
        </w:rPr>
        <w:t xml:space="preserve">: </w:t>
      </w:r>
      <w:hyperlink r:id="rId9" w:history="1">
        <w:r w:rsidRPr="003A6C83">
          <w:rPr>
            <w:rStyle w:val="Hyperlink"/>
            <w:rFonts w:ascii="Palatino Linotype" w:hAnsi="Palatino Linotype" w:cs="Arial"/>
            <w:sz w:val="20"/>
            <w:szCs w:val="20"/>
          </w:rPr>
          <w:t>https://fokus-tierwohl.de/de/mediathek/video-erhoehte-ebenen-in-der-masthuehnerhaltung-projekt-maveti</w:t>
        </w:r>
      </w:hyperlink>
    </w:p>
    <w:p w14:paraId="693477BE" w14:textId="77777777" w:rsidR="00AC2E76" w:rsidRPr="003A6C83" w:rsidRDefault="00AC2E76" w:rsidP="00AC2E76">
      <w:pPr>
        <w:pStyle w:val="Listenabsatz"/>
        <w:numPr>
          <w:ilvl w:val="0"/>
          <w:numId w:val="7"/>
        </w:numPr>
        <w:ind w:left="426"/>
        <w:rPr>
          <w:rFonts w:ascii="Palatino Linotype" w:hAnsi="Palatino Linotype" w:cs="Arial"/>
          <w:color w:val="000000"/>
          <w:sz w:val="20"/>
          <w:szCs w:val="20"/>
        </w:rPr>
      </w:pPr>
      <w:r w:rsidRPr="003A6C83">
        <w:rPr>
          <w:rFonts w:ascii="Palatino Linotype" w:hAnsi="Palatino Linotype" w:cs="Arial"/>
          <w:color w:val="000000"/>
          <w:sz w:val="20"/>
          <w:szCs w:val="20"/>
        </w:rPr>
        <w:t xml:space="preserve">Video Projekt Verbesserung Tierschutz: </w:t>
      </w:r>
      <w:hyperlink r:id="rId10" w:history="1">
        <w:r w:rsidRPr="003A6C83">
          <w:rPr>
            <w:rStyle w:val="Hyperlink"/>
            <w:rFonts w:ascii="Palatino Linotype" w:hAnsi="Palatino Linotype" w:cs="Arial"/>
            <w:sz w:val="20"/>
            <w:szCs w:val="20"/>
          </w:rPr>
          <w:t>https://fokus-tierwohl.de/de/mediathek/video-erhoehte-ebenen-in-der-masthuehnerhaltung-verbesserung-des-tierschutzes</w:t>
        </w:r>
      </w:hyperlink>
    </w:p>
    <w:p w14:paraId="1CE2A88A" w14:textId="77777777" w:rsidR="00AC2E76" w:rsidRPr="003A6C83" w:rsidRDefault="00AC2E76" w:rsidP="00AC2E76">
      <w:pPr>
        <w:pStyle w:val="Listenabsatz"/>
        <w:numPr>
          <w:ilvl w:val="0"/>
          <w:numId w:val="7"/>
        </w:numPr>
        <w:ind w:left="426"/>
        <w:rPr>
          <w:rFonts w:ascii="Palatino Linotype" w:hAnsi="Palatino Linotype" w:cs="Arial"/>
          <w:color w:val="000000"/>
          <w:sz w:val="20"/>
          <w:szCs w:val="20"/>
        </w:rPr>
      </w:pPr>
      <w:r w:rsidRPr="003A6C83">
        <w:rPr>
          <w:rFonts w:ascii="Palatino Linotype" w:hAnsi="Palatino Linotype" w:cs="Arial"/>
          <w:color w:val="000000"/>
          <w:sz w:val="20"/>
          <w:szCs w:val="20"/>
        </w:rPr>
        <w:t xml:space="preserve">Video Umfrage: </w:t>
      </w:r>
      <w:hyperlink r:id="rId11" w:history="1">
        <w:r w:rsidRPr="003A6C83">
          <w:rPr>
            <w:rStyle w:val="Hyperlink"/>
            <w:rFonts w:ascii="Palatino Linotype" w:hAnsi="Palatino Linotype" w:cs="Arial"/>
            <w:sz w:val="20"/>
            <w:szCs w:val="20"/>
          </w:rPr>
          <w:t>https://fokus-tierwohl.de/de/mediathek/video-erhoehte-ebenen-in-der-masthuehnerhaltung-umfrage</w:t>
        </w:r>
      </w:hyperlink>
    </w:p>
    <w:p w14:paraId="132E180B" w14:textId="77777777" w:rsidR="007624E5" w:rsidRPr="007624E5" w:rsidRDefault="007624E5" w:rsidP="007624E5">
      <w:pPr>
        <w:spacing w:after="0" w:line="360" w:lineRule="atLeast"/>
        <w:rPr>
          <w:rFonts w:ascii="Palatino Linotype" w:hAnsi="Palatino Linotype" w:cs="Arial"/>
          <w:szCs w:val="20"/>
        </w:rPr>
      </w:pPr>
    </w:p>
    <w:p w14:paraId="3EEAA029" w14:textId="77777777" w:rsidR="00237BF6" w:rsidRPr="007A3882" w:rsidRDefault="00237BF6" w:rsidP="003C0FAA">
      <w:pPr>
        <w:spacing w:after="0" w:line="360" w:lineRule="atLeast"/>
        <w:rPr>
          <w:rFonts w:ascii="Palatino Linotype" w:hAnsi="Palatino Linotype" w:cs="Arial"/>
          <w:i/>
          <w:szCs w:val="20"/>
        </w:rPr>
      </w:pPr>
      <w:r w:rsidRPr="007A3882">
        <w:rPr>
          <w:rFonts w:ascii="Palatino Linotype" w:hAnsi="Palatino Linotype" w:cs="Arial"/>
          <w:i/>
          <w:szCs w:val="20"/>
        </w:rPr>
        <w:t xml:space="preserve">Hintergrund: </w:t>
      </w:r>
    </w:p>
    <w:p w14:paraId="5979FEF9" w14:textId="55D2C438" w:rsidR="0001262C" w:rsidRDefault="0001262C" w:rsidP="003A6C83">
      <w:pPr>
        <w:shd w:val="clear" w:color="auto" w:fill="FFFFFF"/>
        <w:spacing w:after="0" w:line="276" w:lineRule="auto"/>
        <w:rPr>
          <w:rFonts w:ascii="Palatino Linotype" w:hAnsi="Palatino Linotype"/>
          <w:i/>
          <w:iCs/>
        </w:rPr>
      </w:pPr>
      <w:r>
        <w:rPr>
          <w:rFonts w:ascii="Palatino Linotype" w:hAnsi="Palatino Linotype"/>
          <w:i/>
          <w:iCs/>
        </w:rPr>
        <w:t xml:space="preserve">Als Teil des Bundesprogramms Nutztierhaltung fördert das Bundesministerium für Ernährung und Landwirtschaft (BMEL) den Aufbau des Netzwerkes Fokus Tierwohl. Das Verbundprojekt der Landwirtschaftskammern und landwirtschaftlichen Einrichtungen aller Bundesländer hat das Ziel, den Wissenstransfer in die Praxis zu verbessern, um schweine-, geflügel- und rinderhaltende Betriebe hinsichtlich einer tierwohlgerechten, umweltschonenden und nachhaltigen Nutztierhaltung zukunftsfähig zu machen. </w:t>
      </w:r>
      <w:r w:rsidRPr="0001262C">
        <w:rPr>
          <w:rFonts w:ascii="Palatino Linotype" w:hAnsi="Palatino Linotype"/>
          <w:i/>
          <w:iCs/>
        </w:rPr>
        <w:t xml:space="preserve">Neueste Erkenntnisse aus der angewandten Forschung, der Praxis, den Modell- und Demonstrationsvorhaben (MuD) Tierschutz und anderen Projekten werden durch die Tierwohl-Kompetenzzentren in Kooperation mit Expertinnen und Experten der Verbundpartner gesammelt und fachlich fundiert eingeordnet. </w:t>
      </w:r>
      <w:r>
        <w:rPr>
          <w:rFonts w:ascii="Palatino Linotype" w:hAnsi="Palatino Linotype"/>
          <w:i/>
          <w:iCs/>
        </w:rPr>
        <w:t xml:space="preserve">Ausführliche Informationen sind unter </w:t>
      </w:r>
      <w:hyperlink r:id="rId12" w:history="1">
        <w:r>
          <w:rPr>
            <w:rStyle w:val="Hyperlink"/>
            <w:rFonts w:ascii="Palatino Linotype" w:hAnsi="Palatino Linotype"/>
            <w:i/>
            <w:iCs/>
          </w:rPr>
          <w:t>www.fokus-tierwohl.de</w:t>
        </w:r>
      </w:hyperlink>
      <w:r>
        <w:rPr>
          <w:rFonts w:ascii="Palatino Linotype" w:hAnsi="Palatino Linotype"/>
          <w:i/>
          <w:iCs/>
        </w:rPr>
        <w:t xml:space="preserve"> zu finden.</w:t>
      </w:r>
      <w:r w:rsidR="003A6C83" w:rsidRPr="003A6C83">
        <w:rPr>
          <w:rFonts w:eastAsia="Times New Roman" w:cs="Arial"/>
          <w:i/>
          <w:iCs/>
        </w:rPr>
        <w:t xml:space="preserve"> </w:t>
      </w:r>
      <w:r w:rsidR="003A6C83">
        <w:rPr>
          <w:rFonts w:eastAsia="Times New Roman" w:cs="Arial"/>
          <w:i/>
          <w:iCs/>
        </w:rPr>
        <w:t>Weitere Informationen zu den Modell- und Demonstrationsvorhaben (</w:t>
      </w:r>
      <w:proofErr w:type="spellStart"/>
      <w:r w:rsidR="003A6C83">
        <w:rPr>
          <w:rFonts w:eastAsia="Times New Roman" w:cs="Arial"/>
          <w:i/>
          <w:iCs/>
        </w:rPr>
        <w:t>MuD</w:t>
      </w:r>
      <w:proofErr w:type="spellEnd"/>
      <w:r w:rsidR="003A6C83">
        <w:rPr>
          <w:rFonts w:eastAsia="Times New Roman" w:cs="Arial"/>
          <w:i/>
          <w:iCs/>
        </w:rPr>
        <w:t xml:space="preserve">) Tierschutz gibt es unter </w:t>
      </w:r>
      <w:hyperlink r:id="rId13" w:history="1">
        <w:r w:rsidR="003A6C83" w:rsidRPr="00180447">
          <w:rPr>
            <w:rStyle w:val="Hyperlink"/>
            <w:rFonts w:eastAsia="Times New Roman" w:cs="Arial"/>
            <w:i/>
            <w:iCs/>
          </w:rPr>
          <w:t>www.mud-tierschutz.de</w:t>
        </w:r>
      </w:hyperlink>
      <w:r>
        <w:rPr>
          <w:rFonts w:ascii="Palatino Linotype" w:hAnsi="Palatino Linotype"/>
          <w:i/>
          <w:iCs/>
        </w:rPr>
        <w:t xml:space="preserve"> </w:t>
      </w:r>
    </w:p>
    <w:p w14:paraId="11BE7722" w14:textId="77777777" w:rsidR="00AC2E76" w:rsidRPr="003A6C83" w:rsidRDefault="00AC2E76" w:rsidP="003A6C83">
      <w:pPr>
        <w:shd w:val="clear" w:color="auto" w:fill="FFFFFF"/>
        <w:spacing w:after="0" w:line="276" w:lineRule="auto"/>
        <w:rPr>
          <w:rFonts w:eastAsia="Times New Roman" w:cs="Arial"/>
          <w:i/>
          <w:iCs/>
        </w:rPr>
      </w:pPr>
    </w:p>
    <w:p w14:paraId="4548C57E" w14:textId="7381CE43" w:rsidR="00237BF6" w:rsidRPr="007A3882" w:rsidRDefault="00237BF6" w:rsidP="00237BF6">
      <w:pPr>
        <w:spacing w:after="0" w:line="360" w:lineRule="atLeast"/>
        <w:rPr>
          <w:rFonts w:ascii="Palatino Linotype" w:hAnsi="Palatino Linotype" w:cs="Arial"/>
          <w:szCs w:val="20"/>
        </w:rPr>
      </w:pPr>
      <w:r w:rsidRPr="007A3882">
        <w:rPr>
          <w:rFonts w:ascii="Palatino Linotype" w:hAnsi="Palatino Linotype" w:cs="Arial"/>
          <w:szCs w:val="20"/>
        </w:rPr>
        <w:t>[</w:t>
      </w:r>
      <w:r w:rsidR="00AC2E76">
        <w:rPr>
          <w:rFonts w:ascii="Palatino Linotype" w:hAnsi="Palatino Linotype" w:cs="Arial"/>
          <w:szCs w:val="20"/>
        </w:rPr>
        <w:t>3.041</w:t>
      </w:r>
      <w:r w:rsidRPr="007A3882">
        <w:rPr>
          <w:rFonts w:ascii="Palatino Linotype" w:hAnsi="Palatino Linotype" w:cs="Arial"/>
          <w:szCs w:val="20"/>
        </w:rPr>
        <w:t xml:space="preserve"> Zeichen]</w:t>
      </w:r>
      <w:r w:rsidR="00A3040E">
        <w:rPr>
          <w:rFonts w:ascii="Palatino Linotype" w:hAnsi="Palatino Linotype" w:cs="Arial"/>
          <w:szCs w:val="20"/>
        </w:rPr>
        <w:t>, Abdruck honorarfrei</w:t>
      </w:r>
    </w:p>
    <w:p w14:paraId="3572863D" w14:textId="5F957F49" w:rsidR="00CD4B01" w:rsidRPr="00D76B7B" w:rsidRDefault="00CD4B01" w:rsidP="003C0FAA">
      <w:pPr>
        <w:pStyle w:val="FiBLmmzusatzinfo"/>
        <w:spacing w:after="0"/>
        <w:rPr>
          <w:lang w:val="de-DE"/>
        </w:rPr>
      </w:pPr>
      <w:bookmarkStart w:id="1" w:name="_Hlk82072404"/>
      <w:r w:rsidRPr="00D76B7B">
        <w:rPr>
          <w:lang w:val="de-DE"/>
        </w:rPr>
        <w:t>FiBL-Kontakt</w:t>
      </w:r>
    </w:p>
    <w:p w14:paraId="0594B359" w14:textId="3B16757A" w:rsidR="003C6406" w:rsidRPr="007624E5" w:rsidRDefault="006D5407" w:rsidP="00BB5926">
      <w:pPr>
        <w:pStyle w:val="FiBLmmaufzhlungszeichen"/>
        <w:numPr>
          <w:ilvl w:val="0"/>
          <w:numId w:val="0"/>
        </w:numPr>
        <w:spacing w:after="0"/>
        <w:rPr>
          <w:lang w:val="de-DE"/>
        </w:rPr>
      </w:pPr>
      <w:r w:rsidRPr="007624E5">
        <w:rPr>
          <w:lang w:val="de-DE"/>
        </w:rPr>
        <w:t>Dr. Christian Lambertz</w:t>
      </w:r>
      <w:r w:rsidR="00BB5926" w:rsidRPr="007624E5">
        <w:rPr>
          <w:lang w:val="de-DE"/>
        </w:rPr>
        <w:t xml:space="preserve">, </w:t>
      </w:r>
      <w:r w:rsidR="0001151E" w:rsidRPr="007624E5">
        <w:rPr>
          <w:lang w:val="de-DE"/>
        </w:rPr>
        <w:t>Tel</w:t>
      </w:r>
      <w:r w:rsidR="00866E96" w:rsidRPr="007624E5">
        <w:rPr>
          <w:lang w:val="de-DE"/>
        </w:rPr>
        <w:t xml:space="preserve"> +4</w:t>
      </w:r>
      <w:r w:rsidR="00A561D0" w:rsidRPr="007624E5">
        <w:rPr>
          <w:lang w:val="de-DE"/>
        </w:rPr>
        <w:t>9</w:t>
      </w:r>
      <w:r w:rsidR="00866E96" w:rsidRPr="007624E5">
        <w:rPr>
          <w:lang w:val="de-DE"/>
        </w:rPr>
        <w:t xml:space="preserve"> 6</w:t>
      </w:r>
      <w:r w:rsidR="00A561D0" w:rsidRPr="007624E5">
        <w:rPr>
          <w:lang w:val="de-DE"/>
        </w:rPr>
        <w:t>9</w:t>
      </w:r>
      <w:r w:rsidR="00866E96" w:rsidRPr="007624E5">
        <w:rPr>
          <w:lang w:val="de-DE"/>
        </w:rPr>
        <w:t> </w:t>
      </w:r>
      <w:r w:rsidR="00A561D0" w:rsidRPr="007624E5">
        <w:rPr>
          <w:lang w:val="de-DE"/>
        </w:rPr>
        <w:t>7137699-</w:t>
      </w:r>
      <w:r w:rsidRPr="007624E5">
        <w:rPr>
          <w:lang w:val="de-DE"/>
        </w:rPr>
        <w:t>3</w:t>
      </w:r>
      <w:r w:rsidR="00BB5926" w:rsidRPr="007624E5">
        <w:rPr>
          <w:lang w:val="de-DE"/>
        </w:rPr>
        <w:t>10</w:t>
      </w:r>
      <w:r w:rsidR="00866E96" w:rsidRPr="007624E5">
        <w:rPr>
          <w:lang w:val="de-DE"/>
        </w:rPr>
        <w:t xml:space="preserve">, E-Mail </w:t>
      </w:r>
      <w:r w:rsidRPr="007624E5">
        <w:rPr>
          <w:lang w:val="de-DE"/>
        </w:rPr>
        <w:t>christian.lambertz@fibl.org</w:t>
      </w:r>
    </w:p>
    <w:bookmarkEnd w:id="1"/>
    <w:p w14:paraId="41BAB33D" w14:textId="77777777" w:rsidR="003A6C83" w:rsidRDefault="003A6C83" w:rsidP="003A6C83">
      <w:pPr>
        <w:rPr>
          <w:rFonts w:ascii="Palatino Linotype" w:hAnsi="Palatino Linotype"/>
        </w:rPr>
      </w:pPr>
    </w:p>
    <w:p w14:paraId="5202AEE7" w14:textId="0386014C" w:rsidR="00FB3A5A" w:rsidRPr="003A6C83" w:rsidRDefault="00FB3A5A" w:rsidP="00FB3A5A">
      <w:pPr>
        <w:pStyle w:val="FiBLmmzusatzinfo"/>
        <w:spacing w:after="0"/>
        <w:rPr>
          <w:rFonts w:ascii="Arial" w:hAnsi="Arial" w:cs="Arial"/>
          <w:b w:val="0"/>
          <w:bCs/>
          <w:lang w:val="de-DE"/>
        </w:rPr>
      </w:pPr>
    </w:p>
    <w:p w14:paraId="097B2CDD" w14:textId="5A24D4C0" w:rsidR="002C0814" w:rsidRPr="00D76B7B" w:rsidRDefault="002C0814" w:rsidP="00FB3A5A">
      <w:pPr>
        <w:pStyle w:val="FiBLmmzusatzinfo"/>
        <w:spacing w:after="0"/>
        <w:rPr>
          <w:lang w:val="de-DE"/>
        </w:rPr>
      </w:pPr>
      <w:r w:rsidRPr="00D76B7B">
        <w:rPr>
          <w:lang w:val="de-DE"/>
        </w:rPr>
        <w:t>Über das FiBL</w:t>
      </w:r>
    </w:p>
    <w:p w14:paraId="2CB94526" w14:textId="77777777" w:rsidR="00FC703A" w:rsidRPr="00D76B7B" w:rsidRDefault="00FC703A" w:rsidP="00FC703A">
      <w:pPr>
        <w:pStyle w:val="FiBLmmerluterung"/>
        <w:ind w:right="140"/>
      </w:pPr>
      <w:r>
        <w:t>Das Forschungsinstitut für biologischen Landbau FiBL ist eine der weltweit führenden Forschungseinrichtungen zur biologischen Landwirtschaft. Es hat Standorte in der Schweiz, in Deutschland, Österreich und Frankreich und mit FiBL Europe eine Vertretung in Brüssel. Die Stärken des FiBL sind interdisziplinäre Forschung, gemeinsame Innovationen mit Landwirten und der Lebensmittelbranche, lösungsorientierte Entwicklungsprojekte und ein rascher Wissenstransfer von der Forschung in die Praxis.</w:t>
      </w:r>
    </w:p>
    <w:p w14:paraId="5574CDD6" w14:textId="5A9E7CA6" w:rsidR="002D757B" w:rsidRPr="00D76B7B" w:rsidRDefault="00FC703A" w:rsidP="00FC703A">
      <w:pPr>
        <w:pStyle w:val="FiBLmmerluterung"/>
        <w:ind w:right="140"/>
      </w:pPr>
      <w:r w:rsidRPr="000207CA">
        <w:t>Das FiBL Deutschland wurde 2001 gegründet. Es bietet wissenschaftliche Expertisen für aktuelle Fragen der ökologischen Land- und Lebensmittelwirtschaft an vier verschiedenen Standorten.</w:t>
      </w:r>
    </w:p>
    <w:sectPr w:rsidR="002D757B" w:rsidRPr="00D76B7B" w:rsidSect="00EF52FE">
      <w:footerReference w:type="default" r:id="rId14"/>
      <w:type w:val="continuous"/>
      <w:pgSz w:w="11906" w:h="16838"/>
      <w:pgMar w:top="2268" w:right="1985" w:bottom="1701" w:left="2268"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AD5248" w14:textId="77777777" w:rsidR="00D4342D" w:rsidRDefault="00D4342D" w:rsidP="00F53AA9">
      <w:pPr>
        <w:spacing w:after="0" w:line="240" w:lineRule="auto"/>
      </w:pPr>
      <w:r>
        <w:separator/>
      </w:r>
    </w:p>
  </w:endnote>
  <w:endnote w:type="continuationSeparator" w:id="0">
    <w:p w14:paraId="508A6725" w14:textId="77777777" w:rsidR="00D4342D" w:rsidRDefault="00D4342D"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tima">
    <w:altName w:val="Bell MT"/>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Gill Sans MT">
    <w:altName w:val="Gill Sans MT"/>
    <w:panose1 w:val="020B0502020104020203"/>
    <w:charset w:val="00"/>
    <w:family w:val="swiss"/>
    <w:pitch w:val="variable"/>
    <w:sig w:usb0="00000007" w:usb1="00000000" w:usb2="00000000" w:usb3="00000000" w:csb0="00000003" w:csb1="00000000"/>
  </w:font>
  <w:font w:name="Sitka Text">
    <w:altName w:val="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2" w:type="dxa"/>
      <w:tblInd w:w="-426" w:type="dxa"/>
      <w:tblCellMar>
        <w:left w:w="0" w:type="dxa"/>
        <w:right w:w="0" w:type="dxa"/>
      </w:tblCellMar>
      <w:tblLook w:val="04A0" w:firstRow="1" w:lastRow="0" w:firstColumn="1" w:lastColumn="0" w:noHBand="0" w:noVBand="1"/>
    </w:tblPr>
    <w:tblGrid>
      <w:gridCol w:w="9362"/>
    </w:tblGrid>
    <w:tr w:rsidR="00892A45" w:rsidRPr="00EB7712" w14:paraId="42AE4185" w14:textId="77777777" w:rsidTr="00C21DCD">
      <w:trPr>
        <w:trHeight w:val="20"/>
      </w:trPr>
      <w:tc>
        <w:tcPr>
          <w:tcW w:w="9362" w:type="dxa"/>
          <w:shd w:val="clear" w:color="auto" w:fill="auto"/>
        </w:tcPr>
        <w:p w14:paraId="2ACC30EB" w14:textId="77777777" w:rsidR="00892A45" w:rsidRDefault="00892A45" w:rsidP="00EF52FE">
          <w:pPr>
            <w:pStyle w:val="FiBLmmfusszeile"/>
          </w:pPr>
          <w:r>
            <w:t>Forschungsinstitut für biologischen Landbau (FiBL) | Postfach 90 01 63 | 60441 Frankfurt am Main</w:t>
          </w:r>
        </w:p>
        <w:p w14:paraId="767D5EE4" w14:textId="77777777" w:rsidR="00892A45" w:rsidRPr="008A6B50" w:rsidRDefault="00892A45" w:rsidP="00EF52FE">
          <w:pPr>
            <w:pStyle w:val="FiBLmmfusszeile"/>
          </w:pPr>
          <w:r>
            <w:t>Tel. +49 69 7137699-0 | Fax +49 69 7137699-9 | info.deutschland@fibl.org | www.fibl.org</w:t>
          </w:r>
        </w:p>
      </w:tc>
    </w:tr>
  </w:tbl>
  <w:p w14:paraId="32146C5A" w14:textId="77777777" w:rsidR="00892A45" w:rsidRPr="00F73377" w:rsidRDefault="00892A45" w:rsidP="00F7337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69" w:type="dxa"/>
      <w:tblInd w:w="-431" w:type="dxa"/>
      <w:tblCellMar>
        <w:left w:w="0" w:type="dxa"/>
        <w:right w:w="0" w:type="dxa"/>
      </w:tblCellMar>
      <w:tblLook w:val="04A0" w:firstRow="1" w:lastRow="0" w:firstColumn="1" w:lastColumn="0" w:noHBand="0" w:noVBand="1"/>
    </w:tblPr>
    <w:tblGrid>
      <w:gridCol w:w="7939"/>
      <w:gridCol w:w="430"/>
    </w:tblGrid>
    <w:tr w:rsidR="00892A45" w:rsidRPr="00EB7712" w14:paraId="2CFEBFC7" w14:textId="77777777" w:rsidTr="00C21DCD">
      <w:trPr>
        <w:trHeight w:val="20"/>
      </w:trPr>
      <w:tc>
        <w:tcPr>
          <w:tcW w:w="7939" w:type="dxa"/>
          <w:shd w:val="clear" w:color="auto" w:fill="auto"/>
        </w:tcPr>
        <w:p w14:paraId="51C636C8" w14:textId="1D492ACC" w:rsidR="00892A45" w:rsidRPr="001926E1" w:rsidRDefault="00892A45" w:rsidP="00C21DCD">
          <w:pPr>
            <w:pStyle w:val="FiBLmmfusszeile"/>
            <w:spacing w:line="240" w:lineRule="auto"/>
            <w:ind w:right="0"/>
          </w:pPr>
          <w:r>
            <w:t xml:space="preserve">Medienmitteilung vom </w:t>
          </w:r>
          <w:r w:rsidR="0055663D">
            <w:t>2</w:t>
          </w:r>
          <w:r w:rsidR="001808AF">
            <w:t>0</w:t>
          </w:r>
          <w:r w:rsidR="009515CC">
            <w:t>.12</w:t>
          </w:r>
          <w:r w:rsidR="0055663D">
            <w:t>.</w:t>
          </w:r>
          <w:r w:rsidRPr="006D5407">
            <w:t>2021</w:t>
          </w:r>
        </w:p>
      </w:tc>
      <w:tc>
        <w:tcPr>
          <w:tcW w:w="430" w:type="dxa"/>
          <w:shd w:val="clear" w:color="auto" w:fill="auto"/>
        </w:tcPr>
        <w:p w14:paraId="3C3088D9" w14:textId="77777777" w:rsidR="00892A45" w:rsidRPr="00DA14CE" w:rsidRDefault="00892A45" w:rsidP="00C21DCD">
          <w:pPr>
            <w:pStyle w:val="FiBLmmseitennummer"/>
            <w:spacing w:line="240" w:lineRule="auto"/>
            <w:ind w:right="0"/>
          </w:pPr>
          <w:r w:rsidRPr="00DA14CE">
            <w:fldChar w:fldCharType="begin"/>
          </w:r>
          <w:r w:rsidRPr="00DA14CE">
            <w:instrText xml:space="preserve"> PAGE   \* MERGEFORMAT </w:instrText>
          </w:r>
          <w:r w:rsidRPr="00DA14CE">
            <w:fldChar w:fldCharType="separate"/>
          </w:r>
          <w:r w:rsidR="002B65A8">
            <w:rPr>
              <w:noProof/>
            </w:rPr>
            <w:t>3</w:t>
          </w:r>
          <w:r w:rsidRPr="00DA14CE">
            <w:fldChar w:fldCharType="end"/>
          </w:r>
        </w:p>
      </w:tc>
    </w:tr>
  </w:tbl>
  <w:p w14:paraId="4410120E" w14:textId="77777777" w:rsidR="00892A45" w:rsidRPr="00F73377" w:rsidRDefault="00892A45" w:rsidP="00C21DC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B707B9" w14:textId="77777777" w:rsidR="00D4342D" w:rsidRDefault="00D4342D" w:rsidP="00F53AA9">
      <w:pPr>
        <w:spacing w:after="0" w:line="240" w:lineRule="auto"/>
      </w:pPr>
      <w:r>
        <w:separator/>
      </w:r>
    </w:p>
  </w:footnote>
  <w:footnote w:type="continuationSeparator" w:id="0">
    <w:p w14:paraId="23496F57" w14:textId="77777777" w:rsidR="00D4342D" w:rsidRDefault="00D4342D" w:rsidP="00F53A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95" w:type="dxa"/>
      <w:tblInd w:w="-340" w:type="dxa"/>
      <w:tblCellMar>
        <w:left w:w="0" w:type="dxa"/>
        <w:right w:w="0" w:type="dxa"/>
      </w:tblCellMar>
      <w:tblLook w:val="04A0" w:firstRow="1" w:lastRow="0" w:firstColumn="1" w:lastColumn="0" w:noHBand="0" w:noVBand="1"/>
    </w:tblPr>
    <w:tblGrid>
      <w:gridCol w:w="1616"/>
      <w:gridCol w:w="4111"/>
      <w:gridCol w:w="2268"/>
    </w:tblGrid>
    <w:tr w:rsidR="00892A45" w:rsidRPr="00EB7712" w14:paraId="0B86C716" w14:textId="77777777" w:rsidTr="00EB7712">
      <w:trPr>
        <w:trHeight w:val="599"/>
      </w:trPr>
      <w:tc>
        <w:tcPr>
          <w:tcW w:w="1616" w:type="dxa"/>
          <w:shd w:val="clear" w:color="auto" w:fill="auto"/>
        </w:tcPr>
        <w:p w14:paraId="31FB139B" w14:textId="77777777" w:rsidR="00892A45" w:rsidRPr="00EB7712" w:rsidRDefault="00892A45" w:rsidP="007666E3">
          <w:pPr>
            <w:pStyle w:val="FiBLmmheader"/>
          </w:pPr>
          <w:r w:rsidRPr="005A1902">
            <w:rPr>
              <w:noProof/>
              <w:lang w:val="de-DE" w:eastAsia="de-DE"/>
            </w:rPr>
            <w:drawing>
              <wp:inline distT="0" distB="0" distL="0" distR="0" wp14:anchorId="47F64F2C" wp14:editId="4F4826D9">
                <wp:extent cx="857250" cy="361950"/>
                <wp:effectExtent l="0" t="0" r="0" b="0"/>
                <wp:docPr id="4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361950"/>
                        </a:xfrm>
                        <a:prstGeom prst="rect">
                          <a:avLst/>
                        </a:prstGeom>
                        <a:noFill/>
                        <a:ln>
                          <a:noFill/>
                        </a:ln>
                      </pic:spPr>
                    </pic:pic>
                  </a:graphicData>
                </a:graphic>
              </wp:inline>
            </w:drawing>
          </w:r>
          <w:r w:rsidRPr="00EB7712">
            <w:t xml:space="preserve"> </w:t>
          </w:r>
        </w:p>
      </w:tc>
      <w:tc>
        <w:tcPr>
          <w:tcW w:w="4111" w:type="dxa"/>
          <w:shd w:val="clear" w:color="auto" w:fill="auto"/>
        </w:tcPr>
        <w:p w14:paraId="082BF35C" w14:textId="77777777" w:rsidR="00892A45" w:rsidRPr="00EB7712" w:rsidRDefault="00892A45" w:rsidP="00EB7712">
          <w:pPr>
            <w:tabs>
              <w:tab w:val="right" w:pos="7653"/>
            </w:tabs>
            <w:spacing w:after="0" w:line="240" w:lineRule="auto"/>
          </w:pPr>
        </w:p>
      </w:tc>
      <w:tc>
        <w:tcPr>
          <w:tcW w:w="2268" w:type="dxa"/>
          <w:shd w:val="clear" w:color="auto" w:fill="auto"/>
        </w:tcPr>
        <w:p w14:paraId="1923BFEE" w14:textId="77777777" w:rsidR="00892A45" w:rsidRPr="00EB7712" w:rsidRDefault="00892A45" w:rsidP="00EB7712">
          <w:pPr>
            <w:tabs>
              <w:tab w:val="right" w:pos="7653"/>
            </w:tabs>
            <w:spacing w:after="0" w:line="240" w:lineRule="auto"/>
            <w:jc w:val="right"/>
          </w:pPr>
        </w:p>
      </w:tc>
    </w:tr>
  </w:tbl>
  <w:p w14:paraId="4C903E41" w14:textId="77777777" w:rsidR="00892A45" w:rsidRDefault="00892A45" w:rsidP="00E71FBF">
    <w:pPr>
      <w:tabs>
        <w:tab w:val="right" w:pos="76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4ADD3650"/>
    <w:multiLevelType w:val="hybridMultilevel"/>
    <w:tmpl w:val="94A295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58766AA0"/>
    <w:multiLevelType w:val="multilevel"/>
    <w:tmpl w:val="7AD823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BB16012"/>
    <w:multiLevelType w:val="hybridMultilevel"/>
    <w:tmpl w:val="AB7645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407"/>
    <w:rsid w:val="00000121"/>
    <w:rsid w:val="0001151E"/>
    <w:rsid w:val="0001262C"/>
    <w:rsid w:val="00052EC7"/>
    <w:rsid w:val="00075B35"/>
    <w:rsid w:val="0008157D"/>
    <w:rsid w:val="00097E74"/>
    <w:rsid w:val="000A0CF7"/>
    <w:rsid w:val="000A3B13"/>
    <w:rsid w:val="000B5156"/>
    <w:rsid w:val="000C75D0"/>
    <w:rsid w:val="000D5714"/>
    <w:rsid w:val="000D7A27"/>
    <w:rsid w:val="000F2BE9"/>
    <w:rsid w:val="00102FB0"/>
    <w:rsid w:val="001050BE"/>
    <w:rsid w:val="00107221"/>
    <w:rsid w:val="00132BFB"/>
    <w:rsid w:val="001354F8"/>
    <w:rsid w:val="001366DE"/>
    <w:rsid w:val="00142D2C"/>
    <w:rsid w:val="00146772"/>
    <w:rsid w:val="0015217C"/>
    <w:rsid w:val="0017068A"/>
    <w:rsid w:val="001808AF"/>
    <w:rsid w:val="0018434A"/>
    <w:rsid w:val="001926E1"/>
    <w:rsid w:val="00195EC7"/>
    <w:rsid w:val="001B2B79"/>
    <w:rsid w:val="001B3DB5"/>
    <w:rsid w:val="001C4CD8"/>
    <w:rsid w:val="001E1C11"/>
    <w:rsid w:val="001F27C8"/>
    <w:rsid w:val="001F529F"/>
    <w:rsid w:val="002063C8"/>
    <w:rsid w:val="00211862"/>
    <w:rsid w:val="002203DD"/>
    <w:rsid w:val="0022639B"/>
    <w:rsid w:val="00230924"/>
    <w:rsid w:val="00237BF6"/>
    <w:rsid w:val="00237F78"/>
    <w:rsid w:val="002540B3"/>
    <w:rsid w:val="00280674"/>
    <w:rsid w:val="002925F1"/>
    <w:rsid w:val="002A1AB1"/>
    <w:rsid w:val="002B1D53"/>
    <w:rsid w:val="002B65A8"/>
    <w:rsid w:val="002C0814"/>
    <w:rsid w:val="002C20C6"/>
    <w:rsid w:val="002C3506"/>
    <w:rsid w:val="002D50B4"/>
    <w:rsid w:val="002D757B"/>
    <w:rsid w:val="002D7D78"/>
    <w:rsid w:val="002E414D"/>
    <w:rsid w:val="002F586A"/>
    <w:rsid w:val="003150C5"/>
    <w:rsid w:val="00354884"/>
    <w:rsid w:val="003847CC"/>
    <w:rsid w:val="003A4191"/>
    <w:rsid w:val="003A6C83"/>
    <w:rsid w:val="003C0178"/>
    <w:rsid w:val="003C0FAA"/>
    <w:rsid w:val="003C3779"/>
    <w:rsid w:val="003C4537"/>
    <w:rsid w:val="003C6406"/>
    <w:rsid w:val="003D1138"/>
    <w:rsid w:val="003E5C36"/>
    <w:rsid w:val="00412BB1"/>
    <w:rsid w:val="0041671F"/>
    <w:rsid w:val="0042118A"/>
    <w:rsid w:val="00423C89"/>
    <w:rsid w:val="0044286A"/>
    <w:rsid w:val="00442D51"/>
    <w:rsid w:val="00446B90"/>
    <w:rsid w:val="00450F2F"/>
    <w:rsid w:val="00453BD9"/>
    <w:rsid w:val="004570C7"/>
    <w:rsid w:val="00465871"/>
    <w:rsid w:val="0046602F"/>
    <w:rsid w:val="004762FE"/>
    <w:rsid w:val="004807B1"/>
    <w:rsid w:val="004B7409"/>
    <w:rsid w:val="004C4067"/>
    <w:rsid w:val="004D0109"/>
    <w:rsid w:val="004D6428"/>
    <w:rsid w:val="004F613F"/>
    <w:rsid w:val="004F6BE7"/>
    <w:rsid w:val="00503222"/>
    <w:rsid w:val="00540351"/>
    <w:rsid w:val="00540B0E"/>
    <w:rsid w:val="00540DAE"/>
    <w:rsid w:val="00555C7D"/>
    <w:rsid w:val="0055663D"/>
    <w:rsid w:val="005636EB"/>
    <w:rsid w:val="00567271"/>
    <w:rsid w:val="00571E3B"/>
    <w:rsid w:val="00580C94"/>
    <w:rsid w:val="005867AD"/>
    <w:rsid w:val="005938C8"/>
    <w:rsid w:val="0059401F"/>
    <w:rsid w:val="00596028"/>
    <w:rsid w:val="005D0989"/>
    <w:rsid w:val="005F1359"/>
    <w:rsid w:val="005F5A7E"/>
    <w:rsid w:val="00630EFA"/>
    <w:rsid w:val="006410F4"/>
    <w:rsid w:val="00661678"/>
    <w:rsid w:val="0066529D"/>
    <w:rsid w:val="0068001A"/>
    <w:rsid w:val="00681E9E"/>
    <w:rsid w:val="006D0FF6"/>
    <w:rsid w:val="006D4D11"/>
    <w:rsid w:val="006D5407"/>
    <w:rsid w:val="006E612A"/>
    <w:rsid w:val="00712776"/>
    <w:rsid w:val="0071711F"/>
    <w:rsid w:val="00727486"/>
    <w:rsid w:val="00736F11"/>
    <w:rsid w:val="00754508"/>
    <w:rsid w:val="007624E5"/>
    <w:rsid w:val="00764E69"/>
    <w:rsid w:val="007666E3"/>
    <w:rsid w:val="00783BE6"/>
    <w:rsid w:val="0078787E"/>
    <w:rsid w:val="00793238"/>
    <w:rsid w:val="007A051D"/>
    <w:rsid w:val="007A0D20"/>
    <w:rsid w:val="007A3882"/>
    <w:rsid w:val="007C6110"/>
    <w:rsid w:val="007C7E19"/>
    <w:rsid w:val="007F09DC"/>
    <w:rsid w:val="00817B94"/>
    <w:rsid w:val="00823157"/>
    <w:rsid w:val="00833146"/>
    <w:rsid w:val="008417D3"/>
    <w:rsid w:val="00861053"/>
    <w:rsid w:val="00866E96"/>
    <w:rsid w:val="00872371"/>
    <w:rsid w:val="00882E41"/>
    <w:rsid w:val="00886ACB"/>
    <w:rsid w:val="00892A45"/>
    <w:rsid w:val="008A5E8C"/>
    <w:rsid w:val="008A6B50"/>
    <w:rsid w:val="008D48AD"/>
    <w:rsid w:val="0090241C"/>
    <w:rsid w:val="009109C1"/>
    <w:rsid w:val="00912F05"/>
    <w:rsid w:val="00921AD1"/>
    <w:rsid w:val="00924214"/>
    <w:rsid w:val="00940431"/>
    <w:rsid w:val="009515CC"/>
    <w:rsid w:val="009669B5"/>
    <w:rsid w:val="0097441A"/>
    <w:rsid w:val="00981742"/>
    <w:rsid w:val="00982A03"/>
    <w:rsid w:val="00986F71"/>
    <w:rsid w:val="009A68C5"/>
    <w:rsid w:val="009C0B90"/>
    <w:rsid w:val="009C0F61"/>
    <w:rsid w:val="009C3172"/>
    <w:rsid w:val="009C7E54"/>
    <w:rsid w:val="00A033E7"/>
    <w:rsid w:val="00A04F66"/>
    <w:rsid w:val="00A135C6"/>
    <w:rsid w:val="00A17E51"/>
    <w:rsid w:val="00A27464"/>
    <w:rsid w:val="00A3040E"/>
    <w:rsid w:val="00A33D43"/>
    <w:rsid w:val="00A365ED"/>
    <w:rsid w:val="00A561D0"/>
    <w:rsid w:val="00A57050"/>
    <w:rsid w:val="00A624F0"/>
    <w:rsid w:val="00A62E33"/>
    <w:rsid w:val="00A83320"/>
    <w:rsid w:val="00AA295A"/>
    <w:rsid w:val="00AC2E76"/>
    <w:rsid w:val="00AC4A7F"/>
    <w:rsid w:val="00AC6487"/>
    <w:rsid w:val="00B020D8"/>
    <w:rsid w:val="00B116CC"/>
    <w:rsid w:val="00B11B61"/>
    <w:rsid w:val="00B1295F"/>
    <w:rsid w:val="00B169A5"/>
    <w:rsid w:val="00B25F0B"/>
    <w:rsid w:val="00B273DE"/>
    <w:rsid w:val="00B44024"/>
    <w:rsid w:val="00BB5926"/>
    <w:rsid w:val="00BB6309"/>
    <w:rsid w:val="00BB7AF8"/>
    <w:rsid w:val="00BC05AC"/>
    <w:rsid w:val="00BD554B"/>
    <w:rsid w:val="00BD655B"/>
    <w:rsid w:val="00BE2489"/>
    <w:rsid w:val="00BF1BB3"/>
    <w:rsid w:val="00C10742"/>
    <w:rsid w:val="00C10FFE"/>
    <w:rsid w:val="00C14AA4"/>
    <w:rsid w:val="00C21DCD"/>
    <w:rsid w:val="00C35C7C"/>
    <w:rsid w:val="00C50896"/>
    <w:rsid w:val="00C54E7B"/>
    <w:rsid w:val="00C725B7"/>
    <w:rsid w:val="00C73E52"/>
    <w:rsid w:val="00C8256D"/>
    <w:rsid w:val="00C93A6C"/>
    <w:rsid w:val="00CA3918"/>
    <w:rsid w:val="00CC3D03"/>
    <w:rsid w:val="00CD4B01"/>
    <w:rsid w:val="00CE1A38"/>
    <w:rsid w:val="00CF4CEC"/>
    <w:rsid w:val="00D056EA"/>
    <w:rsid w:val="00D142E7"/>
    <w:rsid w:val="00D20589"/>
    <w:rsid w:val="00D24192"/>
    <w:rsid w:val="00D25E6E"/>
    <w:rsid w:val="00D4342D"/>
    <w:rsid w:val="00D76B7B"/>
    <w:rsid w:val="00D7727C"/>
    <w:rsid w:val="00D82FEC"/>
    <w:rsid w:val="00D94DF0"/>
    <w:rsid w:val="00DA14CE"/>
    <w:rsid w:val="00DA5D86"/>
    <w:rsid w:val="00DB233F"/>
    <w:rsid w:val="00DC15AC"/>
    <w:rsid w:val="00DD0000"/>
    <w:rsid w:val="00DE44EA"/>
    <w:rsid w:val="00DE5A59"/>
    <w:rsid w:val="00E06042"/>
    <w:rsid w:val="00E14D16"/>
    <w:rsid w:val="00E26382"/>
    <w:rsid w:val="00E32B51"/>
    <w:rsid w:val="00E433A3"/>
    <w:rsid w:val="00E64975"/>
    <w:rsid w:val="00E71FBF"/>
    <w:rsid w:val="00EB7712"/>
    <w:rsid w:val="00ED0946"/>
    <w:rsid w:val="00EE2D4C"/>
    <w:rsid w:val="00EF52FE"/>
    <w:rsid w:val="00EF726D"/>
    <w:rsid w:val="00F07B60"/>
    <w:rsid w:val="00F21C5E"/>
    <w:rsid w:val="00F463DB"/>
    <w:rsid w:val="00F53AA9"/>
    <w:rsid w:val="00F6096B"/>
    <w:rsid w:val="00F6745D"/>
    <w:rsid w:val="00F73377"/>
    <w:rsid w:val="00FA5FF8"/>
    <w:rsid w:val="00FB3A5A"/>
    <w:rsid w:val="00FC703A"/>
    <w:rsid w:val="00FC7C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836898"/>
  <w15:docId w15:val="{1713AC24-522C-44D5-99B9-9BF25B5DF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C703A"/>
    <w:pPr>
      <w:spacing w:after="120" w:line="240" w:lineRule="exact"/>
    </w:pPr>
    <w:rPr>
      <w:rFonts w:ascii="Optima" w:eastAsia="Calibri" w:hAnsi="Optima"/>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rPr>
      <w:rFonts w:ascii="Calibri" w:eastAsia="SimSun" w:hAnsi="Calibri"/>
      <w:sz w:val="22"/>
      <w:lang w:eastAsia="zh-CN"/>
    </w:r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8A5E8C"/>
    <w:pPr>
      <w:spacing w:after="120" w:line="280" w:lineRule="atLeast"/>
    </w:pPr>
    <w:rPr>
      <w:rFonts w:ascii="Palatino Linotype" w:hAnsi="Palatino Linotype"/>
      <w:szCs w:val="22"/>
      <w:lang w:val="de-CH" w:eastAsia="zh-CN"/>
    </w:rPr>
  </w:style>
  <w:style w:type="character" w:styleId="Hyperlink">
    <w:name w:val="Hyperlink"/>
    <w:uiPriority w:val="99"/>
    <w:rsid w:val="002925F1"/>
    <w:rPr>
      <w:color w:val="646464"/>
      <w:u w:val="single"/>
    </w:rPr>
  </w:style>
  <w:style w:type="paragraph" w:customStyle="1" w:styleId="FiBLmmfusszeile">
    <w:name w:val="FiBL_mm_fusszeile"/>
    <w:basedOn w:val="Standard"/>
    <w:qFormat/>
    <w:rsid w:val="00EF52FE"/>
    <w:pPr>
      <w:widowControl w:val="0"/>
      <w:autoSpaceDE w:val="0"/>
      <w:autoSpaceDN w:val="0"/>
      <w:spacing w:after="0" w:line="240" w:lineRule="atLeast"/>
      <w:ind w:right="-569"/>
    </w:pPr>
    <w:rPr>
      <w:rFonts w:ascii="Gill Sans MT" w:eastAsia="Sitka Text" w:hAnsi="Gill Sans MT" w:cs="Sitka Text"/>
      <w:color w:val="231F20"/>
      <w:w w:val="105"/>
      <w:sz w:val="18"/>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sz w:val="22"/>
    </w:rPr>
  </w:style>
  <w:style w:type="paragraph" w:customStyle="1" w:styleId="FiBLmmzwischentitel">
    <w:name w:val="FiBL_mm_zwischentitel"/>
    <w:basedOn w:val="FiBLmmstandard"/>
    <w:qFormat/>
    <w:rsid w:val="00B116CC"/>
    <w:pPr>
      <w:keepNext/>
      <w:spacing w:before="360"/>
    </w:pPr>
    <w:rPr>
      <w:rFonts w:ascii="Gill Sans MT" w:hAnsi="Gill Sans MT"/>
      <w:b/>
      <w:sz w:val="22"/>
    </w:rPr>
  </w:style>
  <w:style w:type="paragraph" w:customStyle="1" w:styleId="FiBLmmzusatzinfo">
    <w:name w:val="FiBL_mm_zusatzinfo"/>
    <w:basedOn w:val="FiBLmmstandard"/>
    <w:qFormat/>
    <w:rsid w:val="00B116CC"/>
    <w:pPr>
      <w:keepNext/>
      <w:spacing w:before="400"/>
    </w:pPr>
    <w:rPr>
      <w:rFonts w:ascii="Gill Sans MT" w:hAnsi="Gill Sans MT"/>
      <w:b/>
      <w:sz w:val="22"/>
    </w:rPr>
  </w:style>
  <w:style w:type="paragraph" w:customStyle="1" w:styleId="FiBLmmliteratur">
    <w:name w:val="FiBL_mm_literatur"/>
    <w:basedOn w:val="FiBLmmstandard"/>
    <w:qFormat/>
    <w:rsid w:val="00CE1A38"/>
    <w:pPr>
      <w:spacing w:before="40" w:after="40" w:line="240" w:lineRule="auto"/>
      <w:ind w:left="425" w:hanging="425"/>
    </w:pPr>
    <w:rPr>
      <w:sz w:val="18"/>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2D757B"/>
    <w:pPr>
      <w:pBdr>
        <w:top w:val="single" w:sz="48" w:space="1" w:color="E1EDF2"/>
        <w:left w:val="single" w:sz="48" w:space="4" w:color="E1EDF2"/>
        <w:bottom w:val="single" w:sz="48" w:space="1" w:color="E1EDF2"/>
        <w:right w:val="single" w:sz="48" w:space="4" w:color="E1EDF2"/>
      </w:pBdr>
      <w:shd w:val="clear" w:color="auto" w:fill="E1EDF2"/>
      <w:spacing w:line="280" w:lineRule="atLeast"/>
      <w:ind w:left="142" w:right="170"/>
    </w:pPr>
    <w:rPr>
      <w:rFonts w:ascii="Gill Sans MT" w:eastAsia="SimSun" w:hAnsi="Gill Sans MT"/>
      <w:lang w:eastAsia="zh-CN"/>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paragraph" w:styleId="Kopfzeile">
    <w:name w:val="header"/>
    <w:basedOn w:val="Standard"/>
    <w:link w:val="KopfzeileZchn"/>
    <w:uiPriority w:val="99"/>
    <w:semiHidden/>
    <w:rsid w:val="00940431"/>
    <w:pPr>
      <w:tabs>
        <w:tab w:val="center" w:pos="4536"/>
        <w:tab w:val="right" w:pos="9072"/>
      </w:tabs>
      <w:spacing w:after="160" w:line="259" w:lineRule="auto"/>
    </w:pPr>
    <w:rPr>
      <w:rFonts w:ascii="Calibri" w:eastAsia="SimSun" w:hAnsi="Calibri"/>
      <w:sz w:val="22"/>
      <w:lang w:eastAsia="zh-CN"/>
    </w:rPr>
  </w:style>
  <w:style w:type="character" w:customStyle="1" w:styleId="KopfzeileZchn">
    <w:name w:val="Kopfzeile Zchn"/>
    <w:basedOn w:val="Absatz-Standardschriftart"/>
    <w:link w:val="Kopfzeile"/>
    <w:uiPriority w:val="99"/>
    <w:semiHidden/>
    <w:rsid w:val="00940431"/>
    <w:rPr>
      <w:sz w:val="22"/>
      <w:szCs w:val="22"/>
      <w:lang w:val="de-CH" w:eastAsia="zh-CN"/>
    </w:rPr>
  </w:style>
  <w:style w:type="character" w:customStyle="1" w:styleId="UnresolvedMention">
    <w:name w:val="Unresolved Mention"/>
    <w:basedOn w:val="Absatz-Standardschriftart"/>
    <w:uiPriority w:val="99"/>
    <w:semiHidden/>
    <w:unhideWhenUsed/>
    <w:rsid w:val="00AC4A7F"/>
    <w:rPr>
      <w:color w:val="605E5C"/>
      <w:shd w:val="clear" w:color="auto" w:fill="E1DFDD"/>
    </w:rPr>
  </w:style>
  <w:style w:type="paragraph" w:styleId="Listenabsatz">
    <w:name w:val="List Paragraph"/>
    <w:basedOn w:val="Standard"/>
    <w:uiPriority w:val="34"/>
    <w:qFormat/>
    <w:rsid w:val="00237BF6"/>
    <w:pPr>
      <w:spacing w:after="0" w:line="240" w:lineRule="auto"/>
      <w:ind w:left="720"/>
      <w:contextualSpacing/>
    </w:pPr>
    <w:rPr>
      <w:rFonts w:ascii="Times New Roman" w:eastAsia="Times New Roman" w:hAnsi="Times New Roman"/>
      <w:sz w:val="24"/>
      <w:szCs w:val="24"/>
      <w:lang w:eastAsia="de-DE"/>
    </w:rPr>
  </w:style>
  <w:style w:type="paragraph" w:styleId="Kommentartext">
    <w:name w:val="annotation text"/>
    <w:basedOn w:val="Standard"/>
    <w:link w:val="KommentartextZchn"/>
    <w:uiPriority w:val="99"/>
    <w:semiHidden/>
    <w:unhideWhenUsed/>
    <w:rsid w:val="00237BF6"/>
    <w:pPr>
      <w:spacing w:before="100" w:beforeAutospacing="1" w:after="100" w:afterAutospacing="1" w:line="240" w:lineRule="auto"/>
    </w:pPr>
    <w:rPr>
      <w:rFonts w:ascii="Calibri" w:hAnsi="Calibri"/>
      <w:szCs w:val="20"/>
    </w:rPr>
  </w:style>
  <w:style w:type="character" w:customStyle="1" w:styleId="KommentartextZchn">
    <w:name w:val="Kommentartext Zchn"/>
    <w:basedOn w:val="Absatz-Standardschriftart"/>
    <w:link w:val="Kommentartext"/>
    <w:uiPriority w:val="99"/>
    <w:semiHidden/>
    <w:rsid w:val="00237BF6"/>
    <w:rPr>
      <w:rFonts w:eastAsia="Calibri"/>
      <w:lang w:eastAsia="en-US"/>
    </w:rPr>
  </w:style>
  <w:style w:type="paragraph" w:styleId="StandardWeb">
    <w:name w:val="Normal (Web)"/>
    <w:basedOn w:val="Standard"/>
    <w:uiPriority w:val="99"/>
    <w:semiHidden/>
    <w:unhideWhenUsed/>
    <w:rsid w:val="0001262C"/>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basedOn w:val="Absatz-Standardschriftart"/>
    <w:uiPriority w:val="22"/>
    <w:qFormat/>
    <w:rsid w:val="0001262C"/>
    <w:rPr>
      <w:b/>
      <w:bCs/>
    </w:rPr>
  </w:style>
  <w:style w:type="character" w:styleId="BesuchterHyperlink">
    <w:name w:val="FollowedHyperlink"/>
    <w:basedOn w:val="Absatz-Standardschriftart"/>
    <w:uiPriority w:val="99"/>
    <w:semiHidden/>
    <w:rsid w:val="000126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7392">
      <w:bodyDiv w:val="1"/>
      <w:marLeft w:val="0"/>
      <w:marRight w:val="0"/>
      <w:marTop w:val="0"/>
      <w:marBottom w:val="0"/>
      <w:divBdr>
        <w:top w:val="none" w:sz="0" w:space="0" w:color="auto"/>
        <w:left w:val="none" w:sz="0" w:space="0" w:color="auto"/>
        <w:bottom w:val="none" w:sz="0" w:space="0" w:color="auto"/>
        <w:right w:val="none" w:sz="0" w:space="0" w:color="auto"/>
      </w:divBdr>
    </w:div>
    <w:div w:id="169951993">
      <w:bodyDiv w:val="1"/>
      <w:marLeft w:val="0"/>
      <w:marRight w:val="0"/>
      <w:marTop w:val="0"/>
      <w:marBottom w:val="0"/>
      <w:divBdr>
        <w:top w:val="none" w:sz="0" w:space="0" w:color="auto"/>
        <w:left w:val="none" w:sz="0" w:space="0" w:color="auto"/>
        <w:bottom w:val="none" w:sz="0" w:space="0" w:color="auto"/>
        <w:right w:val="none" w:sz="0" w:space="0" w:color="auto"/>
      </w:divBdr>
    </w:div>
    <w:div w:id="328102937">
      <w:bodyDiv w:val="1"/>
      <w:marLeft w:val="0"/>
      <w:marRight w:val="0"/>
      <w:marTop w:val="0"/>
      <w:marBottom w:val="0"/>
      <w:divBdr>
        <w:top w:val="none" w:sz="0" w:space="0" w:color="auto"/>
        <w:left w:val="none" w:sz="0" w:space="0" w:color="auto"/>
        <w:bottom w:val="none" w:sz="0" w:space="0" w:color="auto"/>
        <w:right w:val="none" w:sz="0" w:space="0" w:color="auto"/>
      </w:divBdr>
    </w:div>
    <w:div w:id="400177158">
      <w:bodyDiv w:val="1"/>
      <w:marLeft w:val="0"/>
      <w:marRight w:val="0"/>
      <w:marTop w:val="0"/>
      <w:marBottom w:val="0"/>
      <w:divBdr>
        <w:top w:val="none" w:sz="0" w:space="0" w:color="auto"/>
        <w:left w:val="none" w:sz="0" w:space="0" w:color="auto"/>
        <w:bottom w:val="none" w:sz="0" w:space="0" w:color="auto"/>
        <w:right w:val="none" w:sz="0" w:space="0" w:color="auto"/>
      </w:divBdr>
    </w:div>
    <w:div w:id="406418989">
      <w:bodyDiv w:val="1"/>
      <w:marLeft w:val="0"/>
      <w:marRight w:val="0"/>
      <w:marTop w:val="0"/>
      <w:marBottom w:val="0"/>
      <w:divBdr>
        <w:top w:val="none" w:sz="0" w:space="0" w:color="auto"/>
        <w:left w:val="none" w:sz="0" w:space="0" w:color="auto"/>
        <w:bottom w:val="none" w:sz="0" w:space="0" w:color="auto"/>
        <w:right w:val="none" w:sz="0" w:space="0" w:color="auto"/>
      </w:divBdr>
    </w:div>
    <w:div w:id="1066032831">
      <w:bodyDiv w:val="1"/>
      <w:marLeft w:val="0"/>
      <w:marRight w:val="0"/>
      <w:marTop w:val="0"/>
      <w:marBottom w:val="0"/>
      <w:divBdr>
        <w:top w:val="none" w:sz="0" w:space="0" w:color="auto"/>
        <w:left w:val="none" w:sz="0" w:space="0" w:color="auto"/>
        <w:bottom w:val="none" w:sz="0" w:space="0" w:color="auto"/>
        <w:right w:val="none" w:sz="0" w:space="0" w:color="auto"/>
      </w:divBdr>
    </w:div>
    <w:div w:id="1093085894">
      <w:bodyDiv w:val="1"/>
      <w:marLeft w:val="0"/>
      <w:marRight w:val="0"/>
      <w:marTop w:val="0"/>
      <w:marBottom w:val="0"/>
      <w:divBdr>
        <w:top w:val="none" w:sz="0" w:space="0" w:color="auto"/>
        <w:left w:val="none" w:sz="0" w:space="0" w:color="auto"/>
        <w:bottom w:val="none" w:sz="0" w:space="0" w:color="auto"/>
        <w:right w:val="none" w:sz="0" w:space="0" w:color="auto"/>
      </w:divBdr>
    </w:div>
    <w:div w:id="160079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ud-tierschutz.de"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fokus-tierwohl.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kus-tierwohl.de/de/mediathek/video-erhoehte-ebenen-in-der-masthuehnerhaltung-umfrag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fokus-tierwohl.de/de/mediathek/video-erhoehte-ebenen-in-der-masthuehnerhaltung-verbesserung-des-tierschutzes" TargetMode="External"/><Relationship Id="rId4" Type="http://schemas.openxmlformats.org/officeDocument/2006/relationships/webSettings" Target="webSettings.xml"/><Relationship Id="rId9" Type="http://schemas.openxmlformats.org/officeDocument/2006/relationships/hyperlink" Target="https://fokus-tierwohl.de/de/mediathek/video-erhoehte-ebenen-in-der-masthuehnerhaltung-projekt-maveti"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616</Words>
  <Characters>4737</Characters>
  <Application>Microsoft Office Word</Application>
  <DocSecurity>0</DocSecurity>
  <Lines>87</Lines>
  <Paragraphs>22</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5331</CharactersWithSpaces>
  <SharedDoc>false</SharedDoc>
  <HLinks>
    <vt:vector size="24" baseType="variant">
      <vt:variant>
        <vt:i4>3014741</vt:i4>
      </vt:variant>
      <vt:variant>
        <vt:i4>3</vt:i4>
      </vt:variant>
      <vt:variant>
        <vt:i4>0</vt:i4>
      </vt:variant>
      <vt:variant>
        <vt:i4>5</vt:i4>
      </vt:variant>
      <vt:variant>
        <vt:lpwstr>mailto:franziska.haemmerli@fibl.org</vt:lpwstr>
      </vt:variant>
      <vt:variant>
        <vt:lpwstr/>
      </vt:variant>
      <vt:variant>
        <vt:i4>4980777</vt:i4>
      </vt:variant>
      <vt:variant>
        <vt:i4>0</vt:i4>
      </vt:variant>
      <vt:variant>
        <vt:i4>0</vt:i4>
      </vt:variant>
      <vt:variant>
        <vt:i4>5</vt:i4>
      </vt:variant>
      <vt:variant>
        <vt:lpwstr>mailto:urs.niggli@fibl.org</vt:lpwstr>
      </vt:variant>
      <vt:variant>
        <vt:lpwstr/>
      </vt:variant>
      <vt:variant>
        <vt:i4>6029405</vt:i4>
      </vt:variant>
      <vt:variant>
        <vt:i4>3</vt:i4>
      </vt:variant>
      <vt:variant>
        <vt:i4>0</vt:i4>
      </vt:variant>
      <vt:variant>
        <vt:i4>5</vt:i4>
      </vt:variant>
      <vt:variant>
        <vt:lpwstr>http://www.fibl.org/</vt:lpwstr>
      </vt:variant>
      <vt:variant>
        <vt:lpwstr/>
      </vt:variant>
      <vt:variant>
        <vt:i4>7864328</vt:i4>
      </vt:variant>
      <vt:variant>
        <vt:i4>0</vt:i4>
      </vt:variant>
      <vt:variant>
        <vt:i4>0</vt:i4>
      </vt:variant>
      <vt:variant>
        <vt:i4>5</vt:i4>
      </vt:variant>
      <vt:variant>
        <vt:lpwstr>mailto:info.suisse@fibl.org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Netzwerk Fokus Tierwohl: Videos zu erhöhten Ebenen in der Hühnermast  - Pressemitteilung</dc:title>
  <dc:subject/>
  <dc:creator>FiBL Deutschland</dc:creator>
  <cp:keywords/>
  <cp:lastModifiedBy>Snigula Jasmin</cp:lastModifiedBy>
  <cp:revision>5</cp:revision>
  <cp:lastPrinted>2021-03-02T18:41:00Z</cp:lastPrinted>
  <dcterms:created xsi:type="dcterms:W3CDTF">2021-12-20T13:15:00Z</dcterms:created>
  <dcterms:modified xsi:type="dcterms:W3CDTF">2021-12-20T15:50:00Z</dcterms:modified>
</cp:coreProperties>
</file>