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5169E5D1"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7D4A717D" w14:textId="13CA2EE1" w:rsidR="00DE44EA" w:rsidRPr="003B2C43" w:rsidRDefault="003B2C43" w:rsidP="00DE44EA">
      <w:pPr>
        <w:pStyle w:val="FiBLmmtitel"/>
      </w:pPr>
      <w:r w:rsidRPr="003B2C43">
        <w:t xml:space="preserve">Bio Suisse und </w:t>
      </w:r>
      <w:r>
        <w:t xml:space="preserve">FiBL nehmen klimaneutrale Landwirtschaft </w:t>
      </w:r>
      <w:r w:rsidR="00E668F2">
        <w:t xml:space="preserve">auf die Agenda </w:t>
      </w:r>
    </w:p>
    <w:p w14:paraId="7D4A717E" w14:textId="7C19E2EF" w:rsidR="00DE44EA" w:rsidRPr="003B2C43" w:rsidRDefault="003B2C43" w:rsidP="00DE44EA">
      <w:pPr>
        <w:pStyle w:val="FiBLmmlead"/>
      </w:pPr>
      <w:r>
        <w:t xml:space="preserve">Bio Suisse und das Forschungsinstitut für biologischen Landbau FiBL </w:t>
      </w:r>
      <w:r w:rsidR="00CB3ECC">
        <w:t>bündeln ihre Kräfte</w:t>
      </w:r>
      <w:r w:rsidR="00F15AC0">
        <w:t>,</w:t>
      </w:r>
      <w:r w:rsidR="00CB3ECC">
        <w:t xml:space="preserve"> um die Möglichkeit einer klimaneutralen biologischen Landwirtschaft zu prüfen. </w:t>
      </w:r>
      <w:r w:rsidR="00784BA8">
        <w:t xml:space="preserve">Am gemeinsamen Medienanlass Ende September </w:t>
      </w:r>
      <w:r w:rsidR="00F15AC0">
        <w:t>stell</w:t>
      </w:r>
      <w:r w:rsidR="005C0282">
        <w:t>t</w:t>
      </w:r>
      <w:bookmarkStart w:id="0" w:name="_GoBack"/>
      <w:bookmarkEnd w:id="0"/>
      <w:r w:rsidR="00F15AC0">
        <w:t xml:space="preserve">en </w:t>
      </w:r>
      <w:r w:rsidR="00784BA8">
        <w:t>sie</w:t>
      </w:r>
      <w:r w:rsidR="00655B64">
        <w:t xml:space="preserve"> </w:t>
      </w:r>
      <w:r w:rsidR="00784BA8">
        <w:t>e</w:t>
      </w:r>
      <w:r w:rsidR="00CB3ECC">
        <w:t xml:space="preserve">rste Ergebnisse einer Vorstudie </w:t>
      </w:r>
      <w:r w:rsidR="00F15AC0">
        <w:t xml:space="preserve">vor, die </w:t>
      </w:r>
      <w:r w:rsidR="00CB3ECC">
        <w:t xml:space="preserve">Ende Jahr </w:t>
      </w:r>
      <w:r w:rsidR="00F15AC0">
        <w:t>vorliegen soll</w:t>
      </w:r>
      <w:r w:rsidR="00CB3ECC">
        <w:t>. Anschliessend sollen gemeinsam mit der Praxis Ziele definiert und Massnahmen entwickelt werden.</w:t>
      </w:r>
    </w:p>
    <w:p w14:paraId="7D4A7183" w14:textId="0C8E01FC" w:rsidR="009C0B90" w:rsidRDefault="00E06042" w:rsidP="003B2C43">
      <w:pPr>
        <w:pStyle w:val="FiBLmmstandard"/>
      </w:pPr>
      <w:r w:rsidRPr="003B2C43">
        <w:t>(</w:t>
      </w:r>
      <w:r w:rsidR="00F15AC0">
        <w:t>Basel/</w:t>
      </w:r>
      <w:r w:rsidRPr="003B2C43">
        <w:t xml:space="preserve">Frick, </w:t>
      </w:r>
      <w:r w:rsidR="003B2C43" w:rsidRPr="003B2C43">
        <w:t>30.09.2021</w:t>
      </w:r>
      <w:r w:rsidRPr="003B2C43">
        <w:t xml:space="preserve">) </w:t>
      </w:r>
      <w:r w:rsidR="003B2C43" w:rsidRPr="003B2C43">
        <w:t>In der Schweiz stamme</w:t>
      </w:r>
      <w:r w:rsidR="003B2C43">
        <w:t>n 14 Prozent aller Treibhausgas</w:t>
      </w:r>
      <w:r w:rsidR="00F15AC0">
        <w:t>-</w:t>
      </w:r>
      <w:r w:rsidR="003B2C43">
        <w:t xml:space="preserve">emissionen aus der Landwirtschaft. </w:t>
      </w:r>
      <w:r w:rsidR="00CB3ECC">
        <w:t>Das ist zu viel, finden Bio Suisse und das FiBL</w:t>
      </w:r>
      <w:r w:rsidR="00F15AC0">
        <w:t>.</w:t>
      </w:r>
      <w:r w:rsidR="00CB3ECC">
        <w:t xml:space="preserve"> </w:t>
      </w:r>
      <w:r w:rsidR="00F15AC0">
        <w:t xml:space="preserve">Sie </w:t>
      </w:r>
      <w:r w:rsidR="00CB3ECC">
        <w:t xml:space="preserve">prüfen daher in einer Vorstudie, ob und wie </w:t>
      </w:r>
      <w:r w:rsidR="00DD35DB">
        <w:t xml:space="preserve">die </w:t>
      </w:r>
      <w:r w:rsidR="00CB3ECC">
        <w:t xml:space="preserve">biologische Landwirtschaft </w:t>
      </w:r>
      <w:r w:rsidR="00DD35DB">
        <w:t xml:space="preserve">klimaneutral </w:t>
      </w:r>
      <w:r w:rsidR="00CB3ECC">
        <w:t xml:space="preserve">werden kann. Denn nicht nur der Detailhandel fordert klimaneutrale Produkte, sondern auch die Bio-Bäuerinnen und -Bauern selbst </w:t>
      </w:r>
      <w:r w:rsidR="00655B64">
        <w:t>wollen</w:t>
      </w:r>
      <w:r w:rsidR="00CB3ECC">
        <w:t xml:space="preserve"> ihren Teil zu einer klimaschonenden Landwirtschaft beitragen. «Die Motivation</w:t>
      </w:r>
      <w:r w:rsidR="00F15AC0">
        <w:t>,</w:t>
      </w:r>
      <w:r w:rsidR="00CB3ECC">
        <w:t xml:space="preserve"> sich dem Thema anzunehmen sowie </w:t>
      </w:r>
      <w:r w:rsidR="00F15AC0">
        <w:t xml:space="preserve">bewusst </w:t>
      </w:r>
      <w:r w:rsidR="00CB3ECC">
        <w:t xml:space="preserve">Eigenverantwortung </w:t>
      </w:r>
      <w:r w:rsidR="00F15AC0">
        <w:t xml:space="preserve">zu übernehmen, </w:t>
      </w:r>
      <w:r w:rsidR="00CB3ECC">
        <w:t xml:space="preserve">sind </w:t>
      </w:r>
      <w:r w:rsidR="00F15AC0">
        <w:t xml:space="preserve">im Biolandbau </w:t>
      </w:r>
      <w:r w:rsidR="00CB3ECC">
        <w:t xml:space="preserve">sehr hoch», </w:t>
      </w:r>
      <w:r w:rsidR="00F15AC0">
        <w:t xml:space="preserve">sagt </w:t>
      </w:r>
      <w:r w:rsidR="00CB3ECC">
        <w:t xml:space="preserve">Urs Brändli, Präsident </w:t>
      </w:r>
      <w:r w:rsidR="00F15AC0">
        <w:t xml:space="preserve">von </w:t>
      </w:r>
      <w:r w:rsidR="00CB3ECC">
        <w:t>Bio Suisse und ergänzt</w:t>
      </w:r>
      <w:r w:rsidR="00D43A64">
        <w:t>: «</w:t>
      </w:r>
      <w:r w:rsidR="00F15AC0">
        <w:t>E</w:t>
      </w:r>
      <w:r w:rsidR="00D43A64">
        <w:t>s ist ein grosser Wille zur Veränderung spürbar – das ist äusserst wichtig</w:t>
      </w:r>
      <w:r w:rsidR="00F15AC0">
        <w:t>,</w:t>
      </w:r>
      <w:r w:rsidR="00D43A64">
        <w:t xml:space="preserve"> um </w:t>
      </w:r>
      <w:r w:rsidR="00F15AC0">
        <w:t xml:space="preserve">das </w:t>
      </w:r>
      <w:r w:rsidR="00784BA8">
        <w:t xml:space="preserve">Ziel einer klimaneutralen Biolandwirtschaft </w:t>
      </w:r>
      <w:r w:rsidR="00D43A64">
        <w:t xml:space="preserve">anzugehen». </w:t>
      </w:r>
      <w:r w:rsidR="008D7F06">
        <w:t>Bio Suisse hat den Prozess zu einem klimaneutralen Biolandbau im August</w:t>
      </w:r>
      <w:r w:rsidR="00E668F2">
        <w:t xml:space="preserve"> in Zusammenarbeit mit dem FiBL</w:t>
      </w:r>
      <w:r w:rsidR="008D7F06">
        <w:t xml:space="preserve"> </w:t>
      </w:r>
      <w:r w:rsidR="00787E9B">
        <w:t>mit einem «</w:t>
      </w:r>
      <w:proofErr w:type="spellStart"/>
      <w:r w:rsidR="00787E9B">
        <w:t>Fokustag</w:t>
      </w:r>
      <w:proofErr w:type="spellEnd"/>
      <w:r w:rsidR="00787E9B">
        <w:t xml:space="preserve"> Klima» gestartet</w:t>
      </w:r>
      <w:r w:rsidR="00F30DA2">
        <w:t xml:space="preserve">: Ziel des </w:t>
      </w:r>
      <w:r w:rsidR="008D7F06">
        <w:t>Workshop</w:t>
      </w:r>
      <w:r w:rsidR="00F30DA2">
        <w:t>s, an dem</w:t>
      </w:r>
      <w:r w:rsidR="00F037B9">
        <w:t xml:space="preserve"> rund 80 Knospe-Bäuerinnen und </w:t>
      </w:r>
      <w:r w:rsidR="00F30DA2">
        <w:t>-</w:t>
      </w:r>
      <w:r w:rsidR="00F037B9">
        <w:t>Bauern</w:t>
      </w:r>
      <w:r w:rsidR="00F30DA2">
        <w:t xml:space="preserve"> teilgenommen haben, war </w:t>
      </w:r>
      <w:r w:rsidR="00655B64" w:rsidRPr="00655B64">
        <w:t>es, den Meinungsbildungsprozess voranzubringen und ein gemeinsames Zielbild zu definieren.</w:t>
      </w:r>
    </w:p>
    <w:p w14:paraId="24E024A0" w14:textId="42F35C5E" w:rsidR="00D43A64" w:rsidRDefault="00D43A64" w:rsidP="003B2C43">
      <w:pPr>
        <w:pStyle w:val="FiBLmmstandard"/>
      </w:pPr>
      <w:r>
        <w:t xml:space="preserve">Dass </w:t>
      </w:r>
      <w:r w:rsidR="00784BA8">
        <w:t>die</w:t>
      </w:r>
      <w:r w:rsidR="00F30DA2">
        <w:t xml:space="preserve"> </w:t>
      </w:r>
      <w:r>
        <w:t xml:space="preserve">Herausforderung </w:t>
      </w:r>
      <w:r w:rsidR="00F30DA2">
        <w:t xml:space="preserve">gross </w:t>
      </w:r>
      <w:r>
        <w:t>ist</w:t>
      </w:r>
      <w:r w:rsidR="00F30DA2">
        <w:t>,</w:t>
      </w:r>
      <w:r>
        <w:t xml:space="preserve"> </w:t>
      </w:r>
      <w:r w:rsidR="001A1D35">
        <w:t>betont auch</w:t>
      </w:r>
      <w:r>
        <w:t xml:space="preserve"> Knut Schmidtke. Auch wenn die Vorstudie noch nicht abgeschlossen ist, nennt der Direktor für Forschung, Extension und Innovation am FiBL bereits erste Punkte, bei welchen bezüglich Klimaneutralität angesetzt werden kann. So bieten beispielsweise die Rinder ein Potenzial: «</w:t>
      </w:r>
      <w:r w:rsidR="00B27899">
        <w:t>Um den</w:t>
      </w:r>
      <w:r>
        <w:t xml:space="preserve"> Ausstoss an Treibhausgasen bei Wiederkäuern </w:t>
      </w:r>
      <w:r w:rsidR="00B27899">
        <w:t xml:space="preserve">zu reduzieren, </w:t>
      </w:r>
      <w:r w:rsidR="00F15AC0">
        <w:t>muss die Vegetation</w:t>
      </w:r>
      <w:r>
        <w:t xml:space="preserve"> auf klimaschonendere Pflanzen umge</w:t>
      </w:r>
      <w:r w:rsidR="00B27899">
        <w:t>stellt</w:t>
      </w:r>
      <w:r>
        <w:t xml:space="preserve"> werden</w:t>
      </w:r>
      <w:r w:rsidR="00B27899">
        <w:t>.</w:t>
      </w:r>
      <w:r>
        <w:t xml:space="preserve"> </w:t>
      </w:r>
      <w:r w:rsidR="00B27899">
        <w:t xml:space="preserve">Zudem </w:t>
      </w:r>
      <w:r w:rsidR="00F30DA2">
        <w:t>müssen wir</w:t>
      </w:r>
      <w:r w:rsidR="00B27899">
        <w:t xml:space="preserve"> </w:t>
      </w:r>
      <w:r>
        <w:t>die Zusammensetzung der Fütterung an</w:t>
      </w:r>
      <w:r w:rsidR="00F30DA2">
        <w:t>passen</w:t>
      </w:r>
      <w:r>
        <w:t xml:space="preserve">, </w:t>
      </w:r>
      <w:r w:rsidR="00956C77">
        <w:t xml:space="preserve">um </w:t>
      </w:r>
      <w:r>
        <w:t xml:space="preserve">weniger Methan </w:t>
      </w:r>
      <w:r w:rsidR="00956C77">
        <w:t xml:space="preserve">zu </w:t>
      </w:r>
      <w:r>
        <w:t>emittier</w:t>
      </w:r>
      <w:r w:rsidR="00956C77">
        <w:t>en</w:t>
      </w:r>
      <w:r w:rsidR="00F30DA2">
        <w:t>.</w:t>
      </w:r>
      <w:r>
        <w:t xml:space="preserve"> </w:t>
      </w:r>
      <w:r w:rsidR="00F30DA2">
        <w:t xml:space="preserve"> U</w:t>
      </w:r>
      <w:r>
        <w:t xml:space="preserve">nd auch die Nutzungsdauer der Milchkühe </w:t>
      </w:r>
      <w:r w:rsidR="00DD35DB">
        <w:t xml:space="preserve">müssen wir </w:t>
      </w:r>
      <w:r>
        <w:t xml:space="preserve">erhöhen». Zudem werde auch die Nutzung regenerativer Energiequellen für den Betrieb </w:t>
      </w:r>
      <w:r w:rsidR="00044317">
        <w:t>der landwirtschaftlichen Maschinen und Gebäuden in Zukunft ein wichtiges Thema</w:t>
      </w:r>
      <w:r w:rsidR="00784BA8">
        <w:t xml:space="preserve"> sein. </w:t>
      </w:r>
      <w:r w:rsidR="00044317">
        <w:t xml:space="preserve"> </w:t>
      </w:r>
    </w:p>
    <w:p w14:paraId="590862E8" w14:textId="63C486F6" w:rsidR="00D43A64" w:rsidRPr="003B2C43" w:rsidRDefault="00D43A64" w:rsidP="003B2C43">
      <w:pPr>
        <w:pStyle w:val="FiBLmmstandard"/>
      </w:pPr>
      <w:r>
        <w:t>Laut ersten Erkenntnissen der Vorstudie werde es nur möglich sein, die Klimaneutralität zu erreichen, wenn unvermeidliche Emissionen kompensiert werden</w:t>
      </w:r>
      <w:r w:rsidR="00784BA8">
        <w:t>, «</w:t>
      </w:r>
      <w:r>
        <w:t xml:space="preserve">beispielsweise durch </w:t>
      </w:r>
      <w:r w:rsidR="00044317">
        <w:t>die Speicherung von Kohlenstoff über pflanzliche Biomasse</w:t>
      </w:r>
      <w:r w:rsidR="00784BA8">
        <w:t xml:space="preserve">», führt Schmidtke </w:t>
      </w:r>
      <w:r w:rsidR="00F30DA2">
        <w:t xml:space="preserve">weiter </w:t>
      </w:r>
      <w:r w:rsidR="00784BA8">
        <w:t>aus</w:t>
      </w:r>
      <w:r w:rsidR="00044317">
        <w:t xml:space="preserve">. </w:t>
      </w:r>
      <w:r w:rsidR="00784BA8">
        <w:t xml:space="preserve">Die Vorstudie werde genauere Anhaltspunkte geben, welchen Weg Bio Suisse und das FiBL zur Erreichung des ambitionierten Zieles gehen werden.  </w:t>
      </w:r>
    </w:p>
    <w:p w14:paraId="7D4A7186" w14:textId="170BFA51" w:rsidR="00CD4B01" w:rsidRPr="00450FA1" w:rsidRDefault="00CD4B01" w:rsidP="00661678">
      <w:pPr>
        <w:pStyle w:val="FiBLmmzusatzinfo"/>
        <w:rPr>
          <w:lang w:val="it-CH"/>
        </w:rPr>
      </w:pPr>
      <w:r w:rsidRPr="00450FA1">
        <w:rPr>
          <w:lang w:val="it-CH"/>
        </w:rPr>
        <w:lastRenderedPageBreak/>
        <w:t>FiBL</w:t>
      </w:r>
      <w:r w:rsidR="003B2C43">
        <w:rPr>
          <w:lang w:val="it-CH"/>
        </w:rPr>
        <w:t xml:space="preserve"> </w:t>
      </w:r>
      <w:proofErr w:type="spellStart"/>
      <w:r w:rsidRPr="00450FA1">
        <w:rPr>
          <w:lang w:val="it-CH"/>
        </w:rPr>
        <w:t>Kontakte</w:t>
      </w:r>
      <w:proofErr w:type="spellEnd"/>
    </w:p>
    <w:p w14:paraId="7D4A7188" w14:textId="20B48FF9" w:rsidR="00CD4B01" w:rsidRDefault="003B2C43" w:rsidP="00CD4B01">
      <w:pPr>
        <w:pStyle w:val="FiBLmmaufzhlungszeichen"/>
      </w:pPr>
      <w:r>
        <w:t>Seraina Siragna</w:t>
      </w:r>
      <w:r w:rsidR="00CD4B01" w:rsidRPr="00CD4B01">
        <w:t xml:space="preserve">, </w:t>
      </w:r>
      <w:r>
        <w:t>Mediensprecherin Fi</w:t>
      </w:r>
      <w:r w:rsidR="00CD4B01" w:rsidRPr="00CD4B01">
        <w:t>BL Schweiz</w:t>
      </w:r>
      <w:r w:rsidR="00CD4B01">
        <w:br/>
      </w:r>
      <w:r w:rsidR="0001151E">
        <w:t>Tel</w:t>
      </w:r>
      <w:r w:rsidR="00CD4B01" w:rsidRPr="00CD4B01">
        <w:t xml:space="preserve"> +41 </w:t>
      </w:r>
      <w:r>
        <w:t>62 865 63 90</w:t>
      </w:r>
      <w:r w:rsidR="00CD4B01" w:rsidRPr="00CD4B01">
        <w:t xml:space="preserve">, E-Mail </w:t>
      </w:r>
      <w:hyperlink r:id="rId13" w:history="1">
        <w:r w:rsidRPr="00D31AA9">
          <w:rPr>
            <w:rStyle w:val="Hyperlink"/>
          </w:rPr>
          <w:t>seraina.siragna@fibl.org</w:t>
        </w:r>
      </w:hyperlink>
    </w:p>
    <w:p w14:paraId="0561EE61" w14:textId="0B844444" w:rsidR="003B2C43" w:rsidRDefault="003B2C43" w:rsidP="00CD4B01">
      <w:pPr>
        <w:pStyle w:val="FiBLmmaufzhlungszeichen"/>
      </w:pPr>
      <w:r>
        <w:t xml:space="preserve">Knut Schmidtke, Direktor für Forschung, Extension &amp; Innovation, FiBL Schweiz </w:t>
      </w:r>
      <w:r>
        <w:br/>
        <w:t>Tel</w:t>
      </w:r>
      <w:r w:rsidRPr="00CD4B01">
        <w:t xml:space="preserve"> +41 </w:t>
      </w:r>
      <w:r>
        <w:t>62 865 04 10</w:t>
      </w:r>
      <w:r w:rsidRPr="00CD4B01">
        <w:t xml:space="preserve">, E-Mail </w:t>
      </w:r>
      <w:hyperlink r:id="rId14" w:history="1">
        <w:r w:rsidRPr="00D31AA9">
          <w:rPr>
            <w:rStyle w:val="Hyperlink"/>
          </w:rPr>
          <w:t>knut.schmidtke@fibl.org</w:t>
        </w:r>
      </w:hyperlink>
      <w:r>
        <w:t xml:space="preserve"> </w:t>
      </w:r>
    </w:p>
    <w:p w14:paraId="7D4A7189" w14:textId="057A7DB6" w:rsidR="00661678" w:rsidRDefault="003B2C43" w:rsidP="00CD4B01">
      <w:pPr>
        <w:pStyle w:val="FiBLmmzusatzinfo"/>
      </w:pPr>
      <w:r>
        <w:t>Bio Suisse Kontakt</w:t>
      </w:r>
    </w:p>
    <w:p w14:paraId="44163ACA" w14:textId="40A459E8" w:rsidR="003B2C43" w:rsidRDefault="003B2C43" w:rsidP="00D3431B">
      <w:pPr>
        <w:pStyle w:val="FiBLmmaufzhlungszeichen"/>
      </w:pPr>
      <w:r w:rsidRPr="00D3431B">
        <w:t>David Hermann</w:t>
      </w:r>
      <w:r w:rsidR="00DA6F15" w:rsidRPr="00D3431B">
        <w:t>, Verantwortlicher Medienstelle</w:t>
      </w:r>
      <w:r w:rsidR="00D3431B">
        <w:br/>
      </w:r>
      <w:r w:rsidR="00DA6F15" w:rsidRPr="00D3431B">
        <w:t xml:space="preserve">Tel +41 78 822 71 03, E-Mail </w:t>
      </w:r>
      <w:hyperlink r:id="rId15" w:history="1">
        <w:r w:rsidR="005C0282" w:rsidRPr="00522786">
          <w:rPr>
            <w:rStyle w:val="Hyperlink"/>
          </w:rPr>
          <w:t>david.herrmann@bio-suisse.ch</w:t>
        </w:r>
      </w:hyperlink>
    </w:p>
    <w:p w14:paraId="7D4A7190" w14:textId="77777777" w:rsidR="002A7256" w:rsidRDefault="002A7256" w:rsidP="002A7256">
      <w:pPr>
        <w:pStyle w:val="FiBLmmzusatzinfo"/>
      </w:pPr>
      <w:r>
        <w:t>Diese Medienmitteilung im Internet</w:t>
      </w:r>
    </w:p>
    <w:p w14:paraId="7D4A7191" w14:textId="199136CD" w:rsidR="007C691F" w:rsidRDefault="007C691F" w:rsidP="007C691F">
      <w:pPr>
        <w:pStyle w:val="FiBLmmstandard"/>
      </w:pPr>
      <w:r>
        <w:t xml:space="preserve">Sie finden diese Medienmitteilung einschliesslich Bilder im Internet unter </w:t>
      </w:r>
      <w:hyperlink r:id="rId16" w:history="1">
        <w:r w:rsidR="00B83FDA">
          <w:rPr>
            <w:rStyle w:val="Hyperlink"/>
          </w:rPr>
          <w:t>www.fibl.org/de/infothek/medien.html</w:t>
        </w:r>
      </w:hyperlink>
      <w:r w:rsidR="004B6C83">
        <w:t>.</w:t>
      </w:r>
    </w:p>
    <w:p w14:paraId="72F020B9" w14:textId="012459A3" w:rsidR="003B2C43" w:rsidRDefault="003B2C43" w:rsidP="007C691F">
      <w:pPr>
        <w:pStyle w:val="FiBLmmstandard"/>
      </w:pPr>
    </w:p>
    <w:p w14:paraId="1E9142BB" w14:textId="088C5BA2" w:rsidR="003B2C43" w:rsidRPr="00D3431B" w:rsidRDefault="003B2C43" w:rsidP="003B2C43">
      <w:pPr>
        <w:pStyle w:val="FiBLmmerluterungtitel"/>
      </w:pPr>
      <w:r w:rsidRPr="00D3431B">
        <w:t>Über Bio Suisse</w:t>
      </w:r>
    </w:p>
    <w:p w14:paraId="45B9D281" w14:textId="0BA4097B" w:rsidR="003B2C43" w:rsidRPr="00450FA1" w:rsidRDefault="00DA6F15" w:rsidP="003B2C43">
      <w:pPr>
        <w:pStyle w:val="FiBLmmerluterung"/>
      </w:pPr>
      <w:r w:rsidRPr="00DA6F15">
        <w:t>Bio Suisse ist die führende Bio-Organisation der Schweiz und Eigentümerin der Marke Knospe. Der 1981 gegründete Dachverband vertritt die Interessen seiner 7‘450 Knospe-Landwirtschafts- und Gartenbau-betriebe. Zudem stehen 1’150 Verarbeitungs- und Handelsbetriebe unter Knospe-Lizenzvertrag. Die Knospe ist nachhaltig, weil sie den Menschen heute eine gute Lebensgrundlage bietet, ohne die Möglichkeiten künftiger Generationen zu beeinträchtigen. Dazu bringt sie die Interessen von Mensch, Tier und Natur ins Gleichgewicht. Damit dieses langfristig erhalten bleibt, kontrollieren unabhängige Stellen jährlich die ganze Wertschöpfungskette</w:t>
      </w:r>
      <w:r w:rsidRPr="00D3431B">
        <w:t xml:space="preserve">. </w:t>
      </w:r>
      <w:r w:rsidR="003B2C43" w:rsidRPr="00D3431B">
        <w:t xml:space="preserve"> </w:t>
      </w:r>
      <w:hyperlink r:id="rId17" w:history="1">
        <w:r w:rsidR="003B2C43" w:rsidRPr="00D3431B">
          <w:rPr>
            <w:rStyle w:val="Hyperlink"/>
          </w:rPr>
          <w:t>www.bio-suisse.ch</w:t>
        </w:r>
      </w:hyperlink>
      <w:r w:rsidR="003B2C43">
        <w:t xml:space="preserve"> </w:t>
      </w:r>
    </w:p>
    <w:p w14:paraId="6A8F8293" w14:textId="77777777" w:rsidR="003B2C43" w:rsidRDefault="003B2C43" w:rsidP="007C691F">
      <w:pPr>
        <w:pStyle w:val="FiBLmmstandard"/>
      </w:pPr>
    </w:p>
    <w:p w14:paraId="7D4A7192" w14:textId="77777777" w:rsidR="002C0814" w:rsidRPr="00A04F66" w:rsidRDefault="002C0814" w:rsidP="00A17E51">
      <w:pPr>
        <w:pStyle w:val="FiBLmmerluterungtitel"/>
      </w:pPr>
      <w:r w:rsidRPr="00A17E51">
        <w:t>Über</w:t>
      </w:r>
      <w:r w:rsidRPr="00A04F66">
        <w:t xml:space="preserve"> das FiBL</w:t>
      </w:r>
    </w:p>
    <w:p w14:paraId="7D4A7195" w14:textId="7DFE94E6"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280 Mitarbeitende tätig. </w:t>
      </w:r>
      <w:hyperlink r:id="rId18" w:history="1">
        <w:r w:rsidR="005B07DB">
          <w:rPr>
            <w:rStyle w:val="Hyperlink"/>
          </w:rPr>
          <w:t>www.fibl.org</w:t>
        </w:r>
      </w:hyperlink>
    </w:p>
    <w:sectPr w:rsidR="004730C6" w:rsidRPr="00450FA1" w:rsidSect="001B31D5">
      <w:footerReference w:type="default" r:id="rId1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996B0" w14:textId="77777777" w:rsidR="004E16BF" w:rsidRDefault="004E16BF" w:rsidP="00F53AA9">
      <w:pPr>
        <w:spacing w:after="0" w:line="240" w:lineRule="auto"/>
      </w:pPr>
      <w:r>
        <w:separator/>
      </w:r>
    </w:p>
  </w:endnote>
  <w:endnote w:type="continuationSeparator" w:id="0">
    <w:p w14:paraId="4E8E6237" w14:textId="77777777" w:rsidR="004E16BF" w:rsidRDefault="004E16B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CD0CE0B" w:rsidR="00DA14CE" w:rsidRPr="001926E1" w:rsidRDefault="00DA14CE" w:rsidP="001926E1">
          <w:pPr>
            <w:pStyle w:val="FiBLmmfusszeile"/>
          </w:pPr>
          <w:r>
            <w:t>Medienmitteilung vo</w:t>
          </w:r>
          <w:r w:rsidRPr="00784BA8">
            <w:t xml:space="preserve">m </w:t>
          </w:r>
          <w:r w:rsidR="00784BA8" w:rsidRPr="00784BA8">
            <w:t>30.09.2021</w:t>
          </w:r>
        </w:p>
      </w:tc>
      <w:tc>
        <w:tcPr>
          <w:tcW w:w="77" w:type="pct"/>
        </w:tcPr>
        <w:p w14:paraId="7D4A71A9" w14:textId="6EFD98E3"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DD35DB">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A6560" w14:textId="77777777" w:rsidR="004E16BF" w:rsidRDefault="004E16BF" w:rsidP="00F53AA9">
      <w:pPr>
        <w:spacing w:after="0" w:line="240" w:lineRule="auto"/>
      </w:pPr>
      <w:r>
        <w:separator/>
      </w:r>
    </w:p>
  </w:footnote>
  <w:footnote w:type="continuationSeparator" w:id="0">
    <w:p w14:paraId="72D54267" w14:textId="77777777" w:rsidR="004E16BF" w:rsidRDefault="004E16BF"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eastAsia="de-CH"/>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45E0BF58" w:rsidR="007666E3" w:rsidRDefault="007666E3" w:rsidP="007666E3">
          <w:pPr>
            <w:tabs>
              <w:tab w:val="right" w:pos="7653"/>
            </w:tabs>
          </w:pPr>
        </w:p>
      </w:tc>
      <w:tc>
        <w:tcPr>
          <w:tcW w:w="2268" w:type="dxa"/>
        </w:tcPr>
        <w:p w14:paraId="7D4A719D" w14:textId="017A5CA4" w:rsidR="007666E3" w:rsidRDefault="007666E3" w:rsidP="00A033E7">
          <w:pPr>
            <w:tabs>
              <w:tab w:val="right" w:pos="7653"/>
            </w:tabs>
            <w:jc w:val="right"/>
          </w:pPr>
        </w:p>
      </w:tc>
    </w:tr>
  </w:tbl>
  <w:p w14:paraId="7D4A719F" w14:textId="5A196158" w:rsidR="00540DAE" w:rsidRDefault="003B2C43" w:rsidP="00E71FBF">
    <w:pPr>
      <w:tabs>
        <w:tab w:val="right" w:pos="7653"/>
      </w:tabs>
    </w:pPr>
    <w:r>
      <w:rPr>
        <w:noProof/>
        <w:lang w:eastAsia="de-CH"/>
      </w:rPr>
      <w:drawing>
        <wp:anchor distT="0" distB="0" distL="114300" distR="114300" simplePos="0" relativeHeight="251658240" behindDoc="0" locked="0" layoutInCell="1" allowOverlap="1" wp14:anchorId="7FD30598" wp14:editId="4330EA54">
          <wp:simplePos x="0" y="0"/>
          <wp:positionH relativeFrom="column">
            <wp:posOffset>4994275</wp:posOffset>
          </wp:positionH>
          <wp:positionV relativeFrom="paragraph">
            <wp:posOffset>-639445</wp:posOffset>
          </wp:positionV>
          <wp:extent cx="820420" cy="668020"/>
          <wp:effectExtent l="0" t="0" r="0" b="0"/>
          <wp:wrapSquare wrapText="bothSides"/>
          <wp:docPr id="2" name="Grafik 2" descr="Datei:Bio Suisse 201x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Bio Suisse 201x logo.svg – Wikip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420" cy="668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643B"/>
    <w:rsid w:val="0001151E"/>
    <w:rsid w:val="00044317"/>
    <w:rsid w:val="00075B35"/>
    <w:rsid w:val="0008157D"/>
    <w:rsid w:val="00097E74"/>
    <w:rsid w:val="000A0CF7"/>
    <w:rsid w:val="000A3B13"/>
    <w:rsid w:val="000B5156"/>
    <w:rsid w:val="000C75D0"/>
    <w:rsid w:val="000D5714"/>
    <w:rsid w:val="000D7A27"/>
    <w:rsid w:val="000F2BE9"/>
    <w:rsid w:val="000F5B33"/>
    <w:rsid w:val="001050BE"/>
    <w:rsid w:val="00107221"/>
    <w:rsid w:val="001354F8"/>
    <w:rsid w:val="001366DE"/>
    <w:rsid w:val="00146772"/>
    <w:rsid w:val="00162B64"/>
    <w:rsid w:val="00164C87"/>
    <w:rsid w:val="0017068A"/>
    <w:rsid w:val="0018434A"/>
    <w:rsid w:val="001926E1"/>
    <w:rsid w:val="00195EC7"/>
    <w:rsid w:val="001A1D35"/>
    <w:rsid w:val="001A2005"/>
    <w:rsid w:val="001B2B79"/>
    <w:rsid w:val="001B31D5"/>
    <w:rsid w:val="001B3DB5"/>
    <w:rsid w:val="001E1C11"/>
    <w:rsid w:val="001F27C8"/>
    <w:rsid w:val="001F529F"/>
    <w:rsid w:val="00211862"/>
    <w:rsid w:val="002203DD"/>
    <w:rsid w:val="0022639B"/>
    <w:rsid w:val="00230924"/>
    <w:rsid w:val="0027074E"/>
    <w:rsid w:val="00280674"/>
    <w:rsid w:val="002925F1"/>
    <w:rsid w:val="002A7256"/>
    <w:rsid w:val="002B1D53"/>
    <w:rsid w:val="002C0814"/>
    <w:rsid w:val="002C3506"/>
    <w:rsid w:val="002D2C02"/>
    <w:rsid w:val="002D757B"/>
    <w:rsid w:val="002D7D78"/>
    <w:rsid w:val="002E414D"/>
    <w:rsid w:val="002F586A"/>
    <w:rsid w:val="003150C5"/>
    <w:rsid w:val="003847CC"/>
    <w:rsid w:val="003A4191"/>
    <w:rsid w:val="003B2C43"/>
    <w:rsid w:val="003C3779"/>
    <w:rsid w:val="003C4537"/>
    <w:rsid w:val="003C6406"/>
    <w:rsid w:val="003D1138"/>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82C55"/>
    <w:rsid w:val="004B6C83"/>
    <w:rsid w:val="004C4067"/>
    <w:rsid w:val="004D0109"/>
    <w:rsid w:val="004D6428"/>
    <w:rsid w:val="004E16BF"/>
    <w:rsid w:val="004F613F"/>
    <w:rsid w:val="0053530C"/>
    <w:rsid w:val="00540B0E"/>
    <w:rsid w:val="00540DAE"/>
    <w:rsid w:val="00554026"/>
    <w:rsid w:val="00555C7D"/>
    <w:rsid w:val="00571E3B"/>
    <w:rsid w:val="00580C94"/>
    <w:rsid w:val="005867AD"/>
    <w:rsid w:val="005938C8"/>
    <w:rsid w:val="0059401F"/>
    <w:rsid w:val="005B07DB"/>
    <w:rsid w:val="005C0282"/>
    <w:rsid w:val="005D0989"/>
    <w:rsid w:val="005F1359"/>
    <w:rsid w:val="005F5A7E"/>
    <w:rsid w:val="006410F4"/>
    <w:rsid w:val="00655B64"/>
    <w:rsid w:val="00661678"/>
    <w:rsid w:val="0066529D"/>
    <w:rsid w:val="00681E9E"/>
    <w:rsid w:val="006D0FF6"/>
    <w:rsid w:val="006D4D11"/>
    <w:rsid w:val="006E612A"/>
    <w:rsid w:val="00712776"/>
    <w:rsid w:val="00727486"/>
    <w:rsid w:val="00736F11"/>
    <w:rsid w:val="00754508"/>
    <w:rsid w:val="00764E69"/>
    <w:rsid w:val="007666E3"/>
    <w:rsid w:val="00783BE6"/>
    <w:rsid w:val="00784BA8"/>
    <w:rsid w:val="0078787E"/>
    <w:rsid w:val="00787E9B"/>
    <w:rsid w:val="00793238"/>
    <w:rsid w:val="007A051D"/>
    <w:rsid w:val="007A0D20"/>
    <w:rsid w:val="007C6110"/>
    <w:rsid w:val="007C691F"/>
    <w:rsid w:val="007C7E19"/>
    <w:rsid w:val="007F2027"/>
    <w:rsid w:val="00817B94"/>
    <w:rsid w:val="00823157"/>
    <w:rsid w:val="008417D3"/>
    <w:rsid w:val="00861053"/>
    <w:rsid w:val="00866E96"/>
    <w:rsid w:val="00870F62"/>
    <w:rsid w:val="00872371"/>
    <w:rsid w:val="008A5E8C"/>
    <w:rsid w:val="008A6B50"/>
    <w:rsid w:val="008D4177"/>
    <w:rsid w:val="008D48AD"/>
    <w:rsid w:val="008D7F06"/>
    <w:rsid w:val="00903A53"/>
    <w:rsid w:val="009109C1"/>
    <w:rsid w:val="00912F05"/>
    <w:rsid w:val="00956C77"/>
    <w:rsid w:val="009669B5"/>
    <w:rsid w:val="00981742"/>
    <w:rsid w:val="00982A03"/>
    <w:rsid w:val="00986F71"/>
    <w:rsid w:val="009B52A0"/>
    <w:rsid w:val="009C0B90"/>
    <w:rsid w:val="009C0F61"/>
    <w:rsid w:val="009C7E54"/>
    <w:rsid w:val="00A033E7"/>
    <w:rsid w:val="00A04F66"/>
    <w:rsid w:val="00A135C6"/>
    <w:rsid w:val="00A17E51"/>
    <w:rsid w:val="00A27464"/>
    <w:rsid w:val="00A365ED"/>
    <w:rsid w:val="00A57050"/>
    <w:rsid w:val="00A624F0"/>
    <w:rsid w:val="00A83320"/>
    <w:rsid w:val="00AA295A"/>
    <w:rsid w:val="00AC6487"/>
    <w:rsid w:val="00AF0FC4"/>
    <w:rsid w:val="00B116CC"/>
    <w:rsid w:val="00B11B61"/>
    <w:rsid w:val="00B169A5"/>
    <w:rsid w:val="00B25F0B"/>
    <w:rsid w:val="00B273DE"/>
    <w:rsid w:val="00B27899"/>
    <w:rsid w:val="00B44024"/>
    <w:rsid w:val="00B83FDA"/>
    <w:rsid w:val="00BB6309"/>
    <w:rsid w:val="00BB7AF8"/>
    <w:rsid w:val="00BC05AC"/>
    <w:rsid w:val="00BC60D3"/>
    <w:rsid w:val="00C10742"/>
    <w:rsid w:val="00C14AA4"/>
    <w:rsid w:val="00C16594"/>
    <w:rsid w:val="00C50896"/>
    <w:rsid w:val="00C54E7B"/>
    <w:rsid w:val="00C649C6"/>
    <w:rsid w:val="00C725B7"/>
    <w:rsid w:val="00C73E52"/>
    <w:rsid w:val="00C8256D"/>
    <w:rsid w:val="00C93A6C"/>
    <w:rsid w:val="00CB3ECC"/>
    <w:rsid w:val="00CC3D03"/>
    <w:rsid w:val="00CD4B01"/>
    <w:rsid w:val="00CE1A38"/>
    <w:rsid w:val="00CF4CEC"/>
    <w:rsid w:val="00D142E7"/>
    <w:rsid w:val="00D20589"/>
    <w:rsid w:val="00D25E6E"/>
    <w:rsid w:val="00D3431B"/>
    <w:rsid w:val="00D43A64"/>
    <w:rsid w:val="00D7727C"/>
    <w:rsid w:val="00D82FEC"/>
    <w:rsid w:val="00DA14CE"/>
    <w:rsid w:val="00DA5D86"/>
    <w:rsid w:val="00DA6F15"/>
    <w:rsid w:val="00DC15AC"/>
    <w:rsid w:val="00DD0000"/>
    <w:rsid w:val="00DD35DB"/>
    <w:rsid w:val="00DE44EA"/>
    <w:rsid w:val="00E06042"/>
    <w:rsid w:val="00E26382"/>
    <w:rsid w:val="00E32B51"/>
    <w:rsid w:val="00E433A3"/>
    <w:rsid w:val="00E64975"/>
    <w:rsid w:val="00E668F2"/>
    <w:rsid w:val="00E71FBF"/>
    <w:rsid w:val="00E822DC"/>
    <w:rsid w:val="00ED0946"/>
    <w:rsid w:val="00EE2D4C"/>
    <w:rsid w:val="00EF726D"/>
    <w:rsid w:val="00F037B9"/>
    <w:rsid w:val="00F07B60"/>
    <w:rsid w:val="00F15AC0"/>
    <w:rsid w:val="00F21C5E"/>
    <w:rsid w:val="00F30DA2"/>
    <w:rsid w:val="00F31068"/>
    <w:rsid w:val="00F463DB"/>
    <w:rsid w:val="00F53AA9"/>
    <w:rsid w:val="00F60E58"/>
    <w:rsid w:val="00F6745D"/>
    <w:rsid w:val="00F73377"/>
    <w:rsid w:val="00FA6D9B"/>
    <w:rsid w:val="00FB5702"/>
    <w:rsid w:val="00FC7C7B"/>
    <w:rsid w:val="00FF650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3B2C43"/>
    <w:rPr>
      <w:color w:val="605E5C"/>
      <w:shd w:val="clear" w:color="auto" w:fill="E1DFDD"/>
    </w:rPr>
  </w:style>
  <w:style w:type="character" w:styleId="Kommentarzeichen">
    <w:name w:val="annotation reference"/>
    <w:basedOn w:val="Absatz-Standardschriftart"/>
    <w:uiPriority w:val="99"/>
    <w:semiHidden/>
    <w:rsid w:val="00F15AC0"/>
    <w:rPr>
      <w:sz w:val="16"/>
      <w:szCs w:val="16"/>
    </w:rPr>
  </w:style>
  <w:style w:type="paragraph" w:styleId="Kommentartext">
    <w:name w:val="annotation text"/>
    <w:basedOn w:val="Standard"/>
    <w:link w:val="KommentartextZchn"/>
    <w:uiPriority w:val="99"/>
    <w:semiHidden/>
    <w:rsid w:val="00F15AC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5AC0"/>
    <w:rPr>
      <w:sz w:val="20"/>
      <w:szCs w:val="20"/>
    </w:rPr>
  </w:style>
  <w:style w:type="paragraph" w:styleId="Kommentarthema">
    <w:name w:val="annotation subject"/>
    <w:basedOn w:val="Kommentartext"/>
    <w:next w:val="Kommentartext"/>
    <w:link w:val="KommentarthemaZchn"/>
    <w:uiPriority w:val="99"/>
    <w:semiHidden/>
    <w:rsid w:val="00F15AC0"/>
    <w:rPr>
      <w:b/>
      <w:bCs/>
    </w:rPr>
  </w:style>
  <w:style w:type="character" w:customStyle="1" w:styleId="KommentarthemaZchn">
    <w:name w:val="Kommentarthema Zchn"/>
    <w:basedOn w:val="KommentartextZchn"/>
    <w:link w:val="Kommentarthema"/>
    <w:uiPriority w:val="99"/>
    <w:semiHidden/>
    <w:rsid w:val="00F15AC0"/>
    <w:rPr>
      <w:b/>
      <w:bCs/>
      <w:sz w:val="20"/>
      <w:szCs w:val="20"/>
    </w:rPr>
  </w:style>
  <w:style w:type="character" w:styleId="NichtaufgelsteErwhnung">
    <w:name w:val="Unresolved Mention"/>
    <w:basedOn w:val="Absatz-Standardschriftart"/>
    <w:uiPriority w:val="99"/>
    <w:semiHidden/>
    <w:unhideWhenUsed/>
    <w:rsid w:val="005C0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aina.siragna@fibl.org" TargetMode="External"/><Relationship Id="rId18" Type="http://schemas.openxmlformats.org/officeDocument/2006/relationships/hyperlink" Target="https://www.fib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io-suisse.ch" TargetMode="External"/><Relationship Id="rId2" Type="http://schemas.openxmlformats.org/officeDocument/2006/relationships/customXml" Target="../customXml/item2.xml"/><Relationship Id="rId16" Type="http://schemas.openxmlformats.org/officeDocument/2006/relationships/hyperlink" Target="https://www.fibl.org/de/infothek/medi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vid.herrmann@bio-suisse.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nut.schmidtke@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D8C1-3EB4-475A-A0D5-255BC0E9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C88426E7-2738-45FE-9B4F-62908B2D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Medienmitteilung "Bio Suisse und FiBL nehmen klimaneutrale Landwirtschaft auf die Agenda"</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"Bio Suisse und FiBL nehmen klimaneutrale Landwirtschaft auf die Agenda"</dc:title>
  <dc:creator>FiBL &amp; Bio Suisse</dc:creator>
  <cp:lastModifiedBy>Basler Andreas</cp:lastModifiedBy>
  <cp:revision>7</cp:revision>
  <cp:lastPrinted>2021-09-29T11:49:00Z</cp:lastPrinted>
  <dcterms:created xsi:type="dcterms:W3CDTF">2021-09-29T11:40:00Z</dcterms:created>
  <dcterms:modified xsi:type="dcterms:W3CDTF">2021-09-29T14:21:00Z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