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40619" w14:textId="2A561D31" w:rsidR="00364FD7" w:rsidRDefault="0078342E" w:rsidP="003F7812">
      <w:pPr>
        <w:pStyle w:val="demonetberschrift1"/>
        <w:sectPr w:rsidR="00364FD7" w:rsidSect="00B607DC">
          <w:headerReference w:type="default" r:id="rId10"/>
          <w:footerReference w:type="default" r:id="rId11"/>
          <w:pgSz w:w="11906" w:h="16838"/>
          <w:pgMar w:top="1440" w:right="1080" w:bottom="1440" w:left="1080" w:header="708" w:footer="708" w:gutter="0"/>
          <w:cols w:space="708"/>
          <w:docGrid w:linePitch="360"/>
        </w:sectPr>
      </w:pPr>
      <w:bookmarkStart w:id="0" w:name="_GoBack"/>
      <w:bookmarkEnd w:id="0"/>
      <w:r>
        <w:t>Hülsenfrüchte</w:t>
      </w:r>
      <w:r w:rsidR="00074479">
        <w:t xml:space="preserve"> </w:t>
      </w:r>
      <w:r w:rsidR="00554777">
        <w:t xml:space="preserve">- </w:t>
      </w:r>
      <w:r w:rsidR="00F5422A">
        <w:t xml:space="preserve">lecker </w:t>
      </w:r>
      <w:r w:rsidR="00554777">
        <w:t>und schnell zubereitet</w:t>
      </w:r>
    </w:p>
    <w:p w14:paraId="19FB93D3" w14:textId="0661CFB2" w:rsidR="00C2071C" w:rsidRDefault="003A72CB" w:rsidP="00846DC3">
      <w:pPr>
        <w:pStyle w:val="demonetfliesstext"/>
        <w:rPr>
          <w:b/>
        </w:rPr>
      </w:pPr>
      <w:r>
        <w:rPr>
          <w:b/>
        </w:rPr>
        <w:t>(Frankfurt am Main, 10</w:t>
      </w:r>
      <w:r w:rsidR="00C2071C" w:rsidRPr="00C2071C">
        <w:rPr>
          <w:b/>
        </w:rPr>
        <w:t>. Februar</w:t>
      </w:r>
      <w:r w:rsidR="00BA1417">
        <w:rPr>
          <w:b/>
        </w:rPr>
        <w:t xml:space="preserve"> 2021</w:t>
      </w:r>
      <w:r w:rsidR="00C2071C" w:rsidRPr="00C2071C">
        <w:rPr>
          <w:b/>
        </w:rPr>
        <w:t xml:space="preserve">) </w:t>
      </w:r>
      <w:r w:rsidR="00F5422A">
        <w:rPr>
          <w:b/>
        </w:rPr>
        <w:t>Heute ist der internationale</w:t>
      </w:r>
      <w:r w:rsidR="00C2071C" w:rsidRPr="00C2071C">
        <w:rPr>
          <w:b/>
        </w:rPr>
        <w:t xml:space="preserve"> Tag der Hülsenfrüchte</w:t>
      </w:r>
      <w:r w:rsidR="00F5422A">
        <w:rPr>
          <w:b/>
        </w:rPr>
        <w:t xml:space="preserve">. Grund genug für das Demonstrationsnetzwerk Erbse/Bohne in einem praktischen Video zu zeigen, wie die eiweißreichen Kraftpakete den Speiseplan der Zukunft bereichern. </w:t>
      </w:r>
    </w:p>
    <w:p w14:paraId="14AECE4B" w14:textId="4E6CC3F2" w:rsidR="00C2071C" w:rsidRDefault="00014FAB" w:rsidP="00DC6B30">
      <w:pPr>
        <w:pStyle w:val="demonetfliesstext"/>
        <w:jc w:val="left"/>
        <w:rPr>
          <w:noProof/>
          <w:lang w:eastAsia="de-DE"/>
        </w:rPr>
      </w:pPr>
      <w:r>
        <w:rPr>
          <w:noProof/>
          <w:lang w:eastAsia="de-DE"/>
        </w:rPr>
        <mc:AlternateContent>
          <mc:Choice Requires="wps">
            <w:drawing>
              <wp:anchor distT="45720" distB="45720" distL="114300" distR="114300" simplePos="0" relativeHeight="251667456" behindDoc="0" locked="0" layoutInCell="1" allowOverlap="1" wp14:anchorId="4FB6F3C9" wp14:editId="120B7FD2">
                <wp:simplePos x="0" y="0"/>
                <wp:positionH relativeFrom="margin">
                  <wp:posOffset>2858632</wp:posOffset>
                </wp:positionH>
                <wp:positionV relativeFrom="paragraph">
                  <wp:posOffset>1879848</wp:posOffset>
                </wp:positionV>
                <wp:extent cx="3197225" cy="24828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225" cy="248285"/>
                        </a:xfrm>
                        <a:prstGeom prst="rect">
                          <a:avLst/>
                        </a:prstGeom>
                        <a:noFill/>
                        <a:ln w="9525">
                          <a:noFill/>
                          <a:miter lim="800000"/>
                          <a:headEnd/>
                          <a:tailEnd/>
                        </a:ln>
                      </wps:spPr>
                      <wps:txbx>
                        <w:txbxContent>
                          <w:p w14:paraId="0BEF9EB6" w14:textId="2AD3E336" w:rsidR="00DC6B30" w:rsidRPr="00DC6B30" w:rsidRDefault="00A12685">
                            <w:pPr>
                              <w:rPr>
                                <w:sz w:val="16"/>
                                <w:szCs w:val="16"/>
                              </w:rPr>
                            </w:pPr>
                            <w:r>
                              <w:rPr>
                                <w:sz w:val="16"/>
                                <w:szCs w:val="16"/>
                              </w:rPr>
                              <w:t>Einmal kochen, fünfmal essen. Foto</w:t>
                            </w:r>
                            <w:r w:rsidR="00DC6B30">
                              <w:rPr>
                                <w:sz w:val="16"/>
                                <w:szCs w:val="16"/>
                              </w:rPr>
                              <w:t xml:space="preserve">: </w:t>
                            </w:r>
                            <w:r>
                              <w:rPr>
                                <w:sz w:val="16"/>
                                <w:szCs w:val="16"/>
                              </w:rPr>
                              <w:t>Feipeng Jiang</w:t>
                            </w:r>
                            <w:r w:rsidR="00DC6B30">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B6F3C9" id="_x0000_t202" coordsize="21600,21600" o:spt="202" path="m,l,21600r21600,l21600,xe">
                <v:stroke joinstyle="miter"/>
                <v:path gradientshapeok="t" o:connecttype="rect"/>
              </v:shapetype>
              <v:shape id="Textfeld 2" o:spid="_x0000_s1026" type="#_x0000_t202" style="position:absolute;margin-left:225.1pt;margin-top:148pt;width:251.75pt;height:19.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" filled="f" stroked="f">
                <v:textbox>
                  <w:txbxContent>
                    <w:p w14:paraId="0BEF9EB6" w14:textId="2AD3E336" w:rsidR="00DC6B30" w:rsidRPr="00DC6B30" w:rsidRDefault="00A12685">
                      <w:pPr>
                        <w:rPr>
                          <w:sz w:val="16"/>
                          <w:szCs w:val="16"/>
                        </w:rPr>
                      </w:pPr>
                      <w:r>
                        <w:rPr>
                          <w:sz w:val="16"/>
                          <w:szCs w:val="16"/>
                        </w:rPr>
                        <w:t>Einmal kochen, fünfmal essen. Foto</w:t>
                      </w:r>
                      <w:r w:rsidR="00DC6B30">
                        <w:rPr>
                          <w:sz w:val="16"/>
                          <w:szCs w:val="16"/>
                        </w:rPr>
                        <w:t xml:space="preserve">: </w:t>
                      </w:r>
                      <w:r>
                        <w:rPr>
                          <w:sz w:val="16"/>
                          <w:szCs w:val="16"/>
                        </w:rPr>
                        <w:t>Feipeng Jiang</w:t>
                      </w:r>
                      <w:r w:rsidR="00DC6B30">
                        <w:rPr>
                          <w:sz w:val="16"/>
                          <w:szCs w:val="16"/>
                        </w:rPr>
                        <w:t xml:space="preserve"> </w:t>
                      </w:r>
                    </w:p>
                  </w:txbxContent>
                </v:textbox>
                <w10:wrap type="square" anchorx="margin"/>
              </v:shape>
            </w:pict>
          </mc:Fallback>
        </mc:AlternateContent>
      </w:r>
      <w:r w:rsidRPr="00014FAB">
        <w:rPr>
          <w:noProof/>
          <w:lang w:eastAsia="de-DE"/>
        </w:rPr>
        <w:drawing>
          <wp:anchor distT="0" distB="0" distL="114300" distR="114300" simplePos="0" relativeHeight="251668480" behindDoc="1" locked="0" layoutInCell="1" allowOverlap="1" wp14:anchorId="5A7FD587" wp14:editId="7611E451">
            <wp:simplePos x="0" y="0"/>
            <wp:positionH relativeFrom="margin">
              <wp:align>right</wp:align>
            </wp:positionH>
            <wp:positionV relativeFrom="paragraph">
              <wp:posOffset>6350</wp:posOffset>
            </wp:positionV>
            <wp:extent cx="3326175" cy="1870931"/>
            <wp:effectExtent l="0" t="0" r="7620" b="0"/>
            <wp:wrapTight wrapText="bothSides">
              <wp:wrapPolygon edited="0">
                <wp:start x="0" y="0"/>
                <wp:lineTo x="0" y="21336"/>
                <wp:lineTo x="21526" y="21336"/>
                <wp:lineTo x="21526" y="0"/>
                <wp:lineTo x="0" y="0"/>
              </wp:wrapPolygon>
            </wp:wrapTight>
            <wp:docPr id="6" name="Grafik 6" descr="\\skyfall2\fibl_gmbh\Projects\P4603_DemoNEtErBo\AP2_Presse\Pressemeldungen\Tag_der_Huelsenfruechte210210\demoneterbo_foto_gerichte_feipeng_ji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fall2\fibl_gmbh\Projects\P4603_DemoNEtErBo\AP2_Presse\Pressemeldungen\Tag_der_Huelsenfruechte210210\demoneterbo_foto_gerichte_feipeng_jian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26175" cy="18709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422A">
        <w:rPr>
          <w:noProof/>
          <w:lang w:eastAsia="de-DE"/>
        </w:rPr>
        <w:t xml:space="preserve">Netzwerk-Mitarbeiterin und </w:t>
      </w:r>
      <w:r w:rsidR="00462791">
        <w:rPr>
          <w:noProof/>
          <w:lang w:eastAsia="de-DE"/>
        </w:rPr>
        <w:t>Blo</w:t>
      </w:r>
      <w:r w:rsidR="00612AB7">
        <w:rPr>
          <w:noProof/>
          <w:lang w:eastAsia="de-DE"/>
        </w:rPr>
        <w:t xml:space="preserve">gerin </w:t>
      </w:r>
      <w:r w:rsidR="00F5422A">
        <w:rPr>
          <w:noProof/>
          <w:lang w:eastAsia="de-DE"/>
        </w:rPr>
        <w:t xml:space="preserve">Cecilia Antoni ist schon lange auf </w:t>
      </w:r>
      <w:r w:rsidR="00BC5346">
        <w:rPr>
          <w:noProof/>
          <w:lang w:eastAsia="de-DE"/>
        </w:rPr>
        <w:t xml:space="preserve">Hülsenfrüchte spezialisiert: </w:t>
      </w:r>
      <w:r w:rsidR="005B5A79">
        <w:rPr>
          <w:noProof/>
          <w:lang w:eastAsia="de-DE"/>
        </w:rPr>
        <w:t>„</w:t>
      </w:r>
      <w:r w:rsidR="00BC5346">
        <w:rPr>
          <w:noProof/>
          <w:lang w:eastAsia="de-DE"/>
        </w:rPr>
        <w:t xml:space="preserve">Für </w:t>
      </w:r>
      <w:r w:rsidR="000A0745">
        <w:rPr>
          <w:noProof/>
          <w:lang w:eastAsia="de-DE"/>
        </w:rPr>
        <w:t>fitness- und umwelt</w:t>
      </w:r>
      <w:r w:rsidR="006C1CC3">
        <w:rPr>
          <w:noProof/>
          <w:lang w:eastAsia="de-DE"/>
        </w:rPr>
        <w:softHyphen/>
      </w:r>
      <w:r w:rsidR="000A0745">
        <w:rPr>
          <w:noProof/>
          <w:lang w:eastAsia="de-DE"/>
        </w:rPr>
        <w:t xml:space="preserve">bewusste Menschen </w:t>
      </w:r>
      <w:r w:rsidR="00BC5346">
        <w:rPr>
          <w:noProof/>
          <w:lang w:eastAsia="de-DE"/>
        </w:rPr>
        <w:t>sind Erbse, Bohne und Co. de</w:t>
      </w:r>
      <w:r w:rsidR="00CC1024">
        <w:rPr>
          <w:noProof/>
          <w:lang w:eastAsia="de-DE"/>
        </w:rPr>
        <w:t>r</w:t>
      </w:r>
      <w:r w:rsidR="006C1CC3">
        <w:rPr>
          <w:noProof/>
          <w:lang w:eastAsia="de-DE"/>
        </w:rPr>
        <w:t>zeit gerade ein Megat</w:t>
      </w:r>
      <w:r w:rsidR="00BC5346">
        <w:rPr>
          <w:noProof/>
          <w:lang w:eastAsia="de-DE"/>
        </w:rPr>
        <w:t xml:space="preserve">rend, weil sie viel pflanzliches Eiweiß liefern, dazu reichlich Ballaststoffe sowie Vitamine und Mineralstoffe. Hülsenfrüchte sättigen </w:t>
      </w:r>
      <w:r w:rsidR="000D2F02">
        <w:rPr>
          <w:noProof/>
          <w:lang w:eastAsia="de-DE"/>
        </w:rPr>
        <w:t>zudem</w:t>
      </w:r>
      <w:r w:rsidR="00BC5346">
        <w:rPr>
          <w:noProof/>
          <w:lang w:eastAsia="de-DE"/>
        </w:rPr>
        <w:t xml:space="preserve"> sehr gut“, erklärt Antoni und ergänzt gleich, welches </w:t>
      </w:r>
      <w:r w:rsidR="006C1CC3">
        <w:rPr>
          <w:noProof/>
          <w:lang w:eastAsia="de-DE"/>
        </w:rPr>
        <w:t>große Potenzial noch brachliegt:</w:t>
      </w:r>
      <w:r w:rsidR="00BC5346">
        <w:rPr>
          <w:noProof/>
          <w:lang w:eastAsia="de-DE"/>
        </w:rPr>
        <w:t xml:space="preserve"> </w:t>
      </w:r>
      <w:r w:rsidR="009F4640">
        <w:rPr>
          <w:noProof/>
          <w:lang w:eastAsia="de-DE"/>
        </w:rPr>
        <w:t>„</w:t>
      </w:r>
      <w:r w:rsidR="00BC5346" w:rsidRPr="00BC5346">
        <w:rPr>
          <w:noProof/>
          <w:lang w:eastAsia="de-DE"/>
        </w:rPr>
        <w:t>V</w:t>
      </w:r>
      <w:r w:rsidR="00BC5346">
        <w:rPr>
          <w:noProof/>
          <w:lang w:eastAsia="de-DE"/>
        </w:rPr>
        <w:t xml:space="preserve">iele Verbraucher*innen kennen diese vielen Pluspunkte </w:t>
      </w:r>
      <w:r w:rsidR="00BA1417">
        <w:rPr>
          <w:noProof/>
          <w:lang w:eastAsia="de-DE"/>
        </w:rPr>
        <w:t xml:space="preserve">noch </w:t>
      </w:r>
      <w:r w:rsidR="00BC5346">
        <w:rPr>
          <w:noProof/>
          <w:lang w:eastAsia="de-DE"/>
        </w:rPr>
        <w:t>nicht. Ihnen fehlen</w:t>
      </w:r>
      <w:r w:rsidR="00BC5346" w:rsidRPr="00BC5346">
        <w:rPr>
          <w:noProof/>
          <w:lang w:eastAsia="de-DE"/>
        </w:rPr>
        <w:t xml:space="preserve"> Ideen </w:t>
      </w:r>
      <w:r w:rsidR="00BC5346">
        <w:rPr>
          <w:noProof/>
          <w:lang w:eastAsia="de-DE"/>
        </w:rPr>
        <w:t>für</w:t>
      </w:r>
      <w:r w:rsidR="00BC5346" w:rsidRPr="00BC5346">
        <w:rPr>
          <w:noProof/>
          <w:lang w:eastAsia="de-DE"/>
        </w:rPr>
        <w:t xml:space="preserve"> Rezepte</w:t>
      </w:r>
      <w:r w:rsidR="00BC5346">
        <w:rPr>
          <w:noProof/>
          <w:lang w:eastAsia="de-DE"/>
        </w:rPr>
        <w:t xml:space="preserve"> und sie haben </w:t>
      </w:r>
      <w:r w:rsidR="00BC5346" w:rsidRPr="00BC5346">
        <w:rPr>
          <w:noProof/>
          <w:lang w:eastAsia="de-DE"/>
        </w:rPr>
        <w:t>Angst vor</w:t>
      </w:r>
      <w:r w:rsidR="00BC5346">
        <w:rPr>
          <w:noProof/>
          <w:lang w:eastAsia="de-DE"/>
        </w:rPr>
        <w:t xml:space="preserve"> </w:t>
      </w:r>
      <w:r w:rsidR="000D2F02">
        <w:rPr>
          <w:noProof/>
          <w:lang w:eastAsia="de-DE"/>
        </w:rPr>
        <w:t>dem G</w:t>
      </w:r>
      <w:r w:rsidR="005E34E6">
        <w:rPr>
          <w:noProof/>
          <w:lang w:eastAsia="de-DE"/>
        </w:rPr>
        <w:t>r</w:t>
      </w:r>
      <w:r w:rsidR="000D2F02">
        <w:rPr>
          <w:noProof/>
          <w:lang w:eastAsia="de-DE"/>
        </w:rPr>
        <w:t>ummeln im Bauch</w:t>
      </w:r>
      <w:r w:rsidR="00C2071C">
        <w:rPr>
          <w:noProof/>
          <w:lang w:eastAsia="de-DE"/>
        </w:rPr>
        <w:t>.</w:t>
      </w:r>
      <w:r w:rsidR="009F4640">
        <w:rPr>
          <w:noProof/>
          <w:lang w:eastAsia="de-DE"/>
        </w:rPr>
        <w:t>“</w:t>
      </w:r>
      <w:r w:rsidR="00C2071C">
        <w:rPr>
          <w:noProof/>
          <w:lang w:eastAsia="de-DE"/>
        </w:rPr>
        <w:t xml:space="preserve"> </w:t>
      </w:r>
      <w:r w:rsidR="00612AB7">
        <w:rPr>
          <w:noProof/>
          <w:lang w:eastAsia="de-DE"/>
        </w:rPr>
        <w:t>Zeit</w:t>
      </w:r>
      <w:r w:rsidR="00BC5346">
        <w:rPr>
          <w:noProof/>
          <w:lang w:eastAsia="de-DE"/>
        </w:rPr>
        <w:t>, mit</w:t>
      </w:r>
      <w:r w:rsidR="000D2F02">
        <w:rPr>
          <w:noProof/>
          <w:lang w:eastAsia="de-DE"/>
        </w:rPr>
        <w:t xml:space="preserve"> den Vorurteilen aufzuräumen. In einem</w:t>
      </w:r>
      <w:r w:rsidR="00BC5346">
        <w:rPr>
          <w:noProof/>
          <w:lang w:eastAsia="de-DE"/>
        </w:rPr>
        <w:t xml:space="preserve"> Video erklärt Antoni, wie Hülsenfrüchte behandelt werden </w:t>
      </w:r>
      <w:r w:rsidR="000D2F02">
        <w:rPr>
          <w:noProof/>
          <w:lang w:eastAsia="de-DE"/>
        </w:rPr>
        <w:t xml:space="preserve">sollten </w:t>
      </w:r>
      <w:r w:rsidR="00BC5346">
        <w:rPr>
          <w:noProof/>
          <w:lang w:eastAsia="de-DE"/>
        </w:rPr>
        <w:t xml:space="preserve">und </w:t>
      </w:r>
      <w:r w:rsidR="0010588C">
        <w:rPr>
          <w:noProof/>
          <w:lang w:eastAsia="de-DE"/>
        </w:rPr>
        <w:t xml:space="preserve">dass sie bei geschickter Planung schnell zubereitet sind. </w:t>
      </w:r>
      <w:r w:rsidR="000D2F02">
        <w:rPr>
          <w:noProof/>
          <w:lang w:eastAsia="de-DE"/>
        </w:rPr>
        <w:t xml:space="preserve">Sie zeigt, </w:t>
      </w:r>
      <w:r w:rsidR="000D2F02">
        <w:t xml:space="preserve">wie selbst Ungeübte sich mit Hülsenfrüchten </w:t>
      </w:r>
      <w:r w:rsidR="000D2F02" w:rsidRPr="00A97599">
        <w:rPr>
          <w:noProof/>
          <w:lang w:eastAsia="de-DE"/>
        </w:rPr>
        <w:t>genussvoll, ressourcenschone</w:t>
      </w:r>
      <w:r w:rsidR="000D2F02">
        <w:rPr>
          <w:noProof/>
          <w:lang w:eastAsia="de-DE"/>
        </w:rPr>
        <w:t>nd und abwechslungsreich ernähren können</w:t>
      </w:r>
      <w:r w:rsidR="000D2F02" w:rsidRPr="00A97599">
        <w:rPr>
          <w:noProof/>
          <w:lang w:eastAsia="de-DE"/>
        </w:rPr>
        <w:t>.</w:t>
      </w:r>
    </w:p>
    <w:p w14:paraId="1F48B6BC" w14:textId="719446FE" w:rsidR="00C2071C" w:rsidRDefault="00C2071C" w:rsidP="00C2071C">
      <w:pPr>
        <w:pStyle w:val="demonetzwischenberschrift"/>
      </w:pPr>
      <w:r w:rsidRPr="00C2071C">
        <w:t>Zu selten regionale Ware</w:t>
      </w:r>
    </w:p>
    <w:p w14:paraId="0810BB96" w14:textId="7C1E53B1" w:rsidR="00BA1417" w:rsidRDefault="000D2F02" w:rsidP="00CC1024">
      <w:pPr>
        <w:pStyle w:val="demonetfliesstext"/>
      </w:pPr>
      <w:r>
        <w:t xml:space="preserve">Aus einem Kilogramm </w:t>
      </w:r>
      <w:r w:rsidR="00265B18">
        <w:t xml:space="preserve">getrockneten </w:t>
      </w:r>
      <w:r>
        <w:t xml:space="preserve">Palerbsen kocht </w:t>
      </w:r>
      <w:r w:rsidR="00BA1417">
        <w:t xml:space="preserve">Antoni </w:t>
      </w:r>
      <w:r>
        <w:t>fünf herzhafte und süße Gerichte</w:t>
      </w:r>
      <w:r w:rsidR="008D5DC0">
        <w:t>:</w:t>
      </w:r>
      <w:r>
        <w:t xml:space="preserve"> </w:t>
      </w:r>
      <w:r w:rsidR="00447170">
        <w:t xml:space="preserve">Falafeln, </w:t>
      </w:r>
      <w:r>
        <w:t xml:space="preserve">Suppe, Frühstücksbrei, Hummus </w:t>
      </w:r>
      <w:r w:rsidR="00BA1417">
        <w:t xml:space="preserve">und </w:t>
      </w:r>
      <w:r w:rsidR="007D7844">
        <w:t>Erbsenwaffeln</w:t>
      </w:r>
      <w:r w:rsidR="00612AB7">
        <w:t>. Zudem</w:t>
      </w:r>
      <w:r w:rsidR="008D5DC0">
        <w:t xml:space="preserve"> erklärt </w:t>
      </w:r>
      <w:r w:rsidR="00612AB7">
        <w:t xml:space="preserve">sie, </w:t>
      </w:r>
      <w:r w:rsidR="008D5DC0">
        <w:t xml:space="preserve">wie </w:t>
      </w:r>
      <w:r w:rsidR="00CF07E7">
        <w:t xml:space="preserve">man </w:t>
      </w:r>
      <w:r w:rsidR="00612AB7">
        <w:t>aus den eingeweichten Erbsen</w:t>
      </w:r>
      <w:r w:rsidR="00CF07E7">
        <w:t xml:space="preserve"> </w:t>
      </w:r>
      <w:r w:rsidR="008D5DC0">
        <w:t xml:space="preserve">ganz einfach Sprossen und </w:t>
      </w:r>
      <w:r w:rsidR="00612AB7">
        <w:t>Keimlinge</w:t>
      </w:r>
      <w:r w:rsidR="008D5DC0">
        <w:t xml:space="preserve"> </w:t>
      </w:r>
      <w:r w:rsidR="00CF07E7">
        <w:t>ziehen kann</w:t>
      </w:r>
      <w:r>
        <w:t>.</w:t>
      </w:r>
      <w:r w:rsidR="007D7844">
        <w:t xml:space="preserve"> </w:t>
      </w:r>
      <w:r w:rsidR="00397E1F">
        <w:t>Einmal einweichen, fünfmal kochen</w:t>
      </w:r>
      <w:r w:rsidR="008D5DC0">
        <w:t xml:space="preserve"> -</w:t>
      </w:r>
      <w:r w:rsidR="00397E1F">
        <w:t xml:space="preserve"> so lässt sich </w:t>
      </w:r>
      <w:r w:rsidR="008D5DC0">
        <w:t xml:space="preserve">bei der Zubereitung </w:t>
      </w:r>
      <w:r w:rsidR="00397E1F">
        <w:t>Zeit sparen</w:t>
      </w:r>
      <w:r w:rsidR="00447170">
        <w:t>.</w:t>
      </w:r>
    </w:p>
    <w:p w14:paraId="25550A99" w14:textId="3B5012D6" w:rsidR="00CC1024" w:rsidRDefault="00397E1F" w:rsidP="00CC1024">
      <w:pPr>
        <w:pStyle w:val="demonetfliesstext"/>
        <w:rPr>
          <w:noProof/>
          <w:lang w:eastAsia="de-DE"/>
        </w:rPr>
      </w:pPr>
      <w:r>
        <w:rPr>
          <w:noProof/>
          <w:lang w:eastAsia="de-DE"/>
        </w:rPr>
        <w:t>Heimische Palerbsen gibt es teilweise in</w:t>
      </w:r>
      <w:r w:rsidRPr="00C2071C">
        <w:rPr>
          <w:noProof/>
          <w:lang w:eastAsia="de-DE"/>
        </w:rPr>
        <w:t xml:space="preserve"> </w:t>
      </w:r>
      <w:r>
        <w:rPr>
          <w:noProof/>
          <w:lang w:eastAsia="de-DE"/>
        </w:rPr>
        <w:t xml:space="preserve">Hof- und Bioläden </w:t>
      </w:r>
      <w:r w:rsidR="006C1CC3">
        <w:rPr>
          <w:noProof/>
          <w:lang w:eastAsia="de-DE"/>
        </w:rPr>
        <w:t>sowie</w:t>
      </w:r>
      <w:r>
        <w:rPr>
          <w:noProof/>
          <w:lang w:eastAsia="de-DE"/>
        </w:rPr>
        <w:t xml:space="preserve"> im Supermarkt. „Aber noch zu selten“, beklagt Antoni und ergänzt:</w:t>
      </w:r>
      <w:r w:rsidRPr="00C2071C">
        <w:rPr>
          <w:noProof/>
          <w:lang w:eastAsia="de-DE"/>
        </w:rPr>
        <w:t xml:space="preserve"> </w:t>
      </w:r>
      <w:r>
        <w:rPr>
          <w:noProof/>
          <w:lang w:eastAsia="de-DE"/>
        </w:rPr>
        <w:t>„</w:t>
      </w:r>
      <w:r w:rsidR="00CC1024" w:rsidRPr="00C2071C">
        <w:rPr>
          <w:noProof/>
          <w:lang w:eastAsia="de-DE"/>
        </w:rPr>
        <w:t>Der Großteil der bei uns konsumierten Hülsenfrüchte wird import</w:t>
      </w:r>
      <w:r w:rsidR="00CC1024">
        <w:rPr>
          <w:noProof/>
          <w:lang w:eastAsia="de-DE"/>
        </w:rPr>
        <w:t xml:space="preserve">iert. </w:t>
      </w:r>
      <w:r w:rsidR="00CC1024" w:rsidRPr="00DF380E">
        <w:rPr>
          <w:noProof/>
          <w:lang w:eastAsia="de-DE"/>
        </w:rPr>
        <w:t xml:space="preserve">Das ist schade, denn Erbse, Bohne und Lupine passen sehr </w:t>
      </w:r>
      <w:r w:rsidR="00CC1024">
        <w:rPr>
          <w:noProof/>
          <w:lang w:eastAsia="de-DE"/>
        </w:rPr>
        <w:t>gut zu unseren heimischen Böden</w:t>
      </w:r>
      <w:r w:rsidR="00085407">
        <w:rPr>
          <w:noProof/>
          <w:lang w:eastAsia="de-DE"/>
        </w:rPr>
        <w:t xml:space="preserve"> und haben zudem </w:t>
      </w:r>
      <w:r w:rsidR="00085407" w:rsidRPr="00C2071C">
        <w:rPr>
          <w:noProof/>
          <w:lang w:eastAsia="de-DE"/>
        </w:rPr>
        <w:t>große Vort</w:t>
      </w:r>
      <w:r w:rsidR="00085407">
        <w:rPr>
          <w:noProof/>
          <w:lang w:eastAsia="de-DE"/>
        </w:rPr>
        <w:t>eile für Umwelt und Natur</w:t>
      </w:r>
      <w:r w:rsidR="00CC1024">
        <w:rPr>
          <w:noProof/>
          <w:lang w:eastAsia="de-DE"/>
        </w:rPr>
        <w:t>.</w:t>
      </w:r>
      <w:r>
        <w:rPr>
          <w:noProof/>
          <w:lang w:eastAsia="de-DE"/>
        </w:rPr>
        <w:t>“</w:t>
      </w:r>
      <w:r w:rsidR="00CC1024">
        <w:rPr>
          <w:noProof/>
          <w:lang w:eastAsia="de-DE"/>
        </w:rPr>
        <w:t xml:space="preserve"> </w:t>
      </w:r>
      <w:r w:rsidR="008D5DC0">
        <w:rPr>
          <w:noProof/>
          <w:lang w:eastAsia="de-DE"/>
        </w:rPr>
        <w:t>Außerdem</w:t>
      </w:r>
      <w:r w:rsidR="008D5DC0" w:rsidRPr="00B910D1">
        <w:rPr>
          <w:noProof/>
          <w:lang w:eastAsia="de-DE"/>
        </w:rPr>
        <w:t xml:space="preserve"> </w:t>
      </w:r>
      <w:r w:rsidR="00CC1024">
        <w:rPr>
          <w:noProof/>
          <w:lang w:eastAsia="de-DE"/>
        </w:rPr>
        <w:t xml:space="preserve">interessieren sich wieder mehr Landwirte und Landwirtinnen für den </w:t>
      </w:r>
      <w:r>
        <w:rPr>
          <w:noProof/>
          <w:lang w:eastAsia="de-DE"/>
        </w:rPr>
        <w:t>A</w:t>
      </w:r>
      <w:r w:rsidR="00CC1024">
        <w:rPr>
          <w:noProof/>
          <w:lang w:eastAsia="de-DE"/>
        </w:rPr>
        <w:t>nbau</w:t>
      </w:r>
      <w:r>
        <w:rPr>
          <w:noProof/>
          <w:lang w:eastAsia="de-DE"/>
        </w:rPr>
        <w:t xml:space="preserve"> der Leguminosen. D</w:t>
      </w:r>
      <w:r w:rsidR="00CC1024" w:rsidRPr="00157D46">
        <w:rPr>
          <w:noProof/>
          <w:lang w:eastAsia="de-DE"/>
        </w:rPr>
        <w:t xml:space="preserve">as </w:t>
      </w:r>
      <w:r w:rsidR="007D7844">
        <w:rPr>
          <w:noProof/>
          <w:lang w:eastAsia="de-DE"/>
        </w:rPr>
        <w:t>Demonstrationsnetzwerk Erbse/</w:t>
      </w:r>
      <w:r w:rsidR="00CC1024" w:rsidRPr="00157D46">
        <w:rPr>
          <w:noProof/>
          <w:lang w:eastAsia="de-DE"/>
        </w:rPr>
        <w:t xml:space="preserve">Bohne </w:t>
      </w:r>
      <w:r>
        <w:rPr>
          <w:noProof/>
          <w:lang w:eastAsia="de-DE"/>
        </w:rPr>
        <w:t>fördert diese Entwicklung und bringt Angebot und Nachfrage zusammen,</w:t>
      </w:r>
      <w:r w:rsidR="00CC1024" w:rsidRPr="00157D46">
        <w:rPr>
          <w:noProof/>
          <w:lang w:eastAsia="de-DE"/>
        </w:rPr>
        <w:t xml:space="preserve"> zeigt neue Vermarktungswege auf und vernetzt Akteur*innen.</w:t>
      </w:r>
      <w:r w:rsidR="00CC1024" w:rsidRPr="00355CE9">
        <w:rPr>
          <w:noProof/>
          <w:lang w:eastAsia="de-DE"/>
        </w:rPr>
        <w:t xml:space="preserve"> </w:t>
      </w:r>
      <w:r w:rsidR="00CC1024" w:rsidRPr="00C2071C">
        <w:rPr>
          <w:noProof/>
          <w:lang w:eastAsia="de-DE"/>
        </w:rPr>
        <w:t>Verbraucher</w:t>
      </w:r>
      <w:r>
        <w:rPr>
          <w:noProof/>
          <w:lang w:eastAsia="de-DE"/>
        </w:rPr>
        <w:t>*</w:t>
      </w:r>
      <w:r w:rsidR="00CC1024" w:rsidRPr="00C2071C">
        <w:rPr>
          <w:noProof/>
          <w:lang w:eastAsia="de-DE"/>
        </w:rPr>
        <w:t>innen, die sich heimische Hülsenfrüchte wünschen</w:t>
      </w:r>
      <w:r>
        <w:rPr>
          <w:noProof/>
          <w:lang w:eastAsia="de-DE"/>
        </w:rPr>
        <w:t xml:space="preserve"> und sie in ihrem Markt nicht finden, </w:t>
      </w:r>
      <w:r w:rsidR="00447170">
        <w:rPr>
          <w:noProof/>
          <w:lang w:eastAsia="de-DE"/>
        </w:rPr>
        <w:t xml:space="preserve">sollten unbedingt danach fragen. </w:t>
      </w:r>
      <w:r w:rsidR="00CC1024" w:rsidRPr="00C2071C">
        <w:rPr>
          <w:noProof/>
          <w:lang w:eastAsia="de-DE"/>
        </w:rPr>
        <w:t xml:space="preserve">Weitere Informationen </w:t>
      </w:r>
      <w:r w:rsidR="00CC1024">
        <w:rPr>
          <w:noProof/>
          <w:lang w:eastAsia="de-DE"/>
        </w:rPr>
        <w:t xml:space="preserve">und Rezepte </w:t>
      </w:r>
      <w:r w:rsidR="00CC1024" w:rsidRPr="00C2071C">
        <w:rPr>
          <w:noProof/>
          <w:lang w:eastAsia="de-DE"/>
        </w:rPr>
        <w:t xml:space="preserve">rund um Erbsen und Bohnen finden Interessierte unter </w:t>
      </w:r>
      <w:hyperlink r:id="rId13" w:history="1">
        <w:r w:rsidR="00CC1024" w:rsidRPr="00F025AA">
          <w:rPr>
            <w:rStyle w:val="Hyperlink"/>
            <w:noProof/>
            <w:lang w:eastAsia="de-DE"/>
          </w:rPr>
          <w:t>www.demoneterbo.agrarpraxisforschung.de</w:t>
        </w:r>
      </w:hyperlink>
      <w:r w:rsidR="00CC1024" w:rsidRPr="00C2071C">
        <w:rPr>
          <w:noProof/>
          <w:lang w:eastAsia="de-DE"/>
        </w:rPr>
        <w:t xml:space="preserve">. </w:t>
      </w:r>
    </w:p>
    <w:p w14:paraId="75CD46B8" w14:textId="08F2CB96" w:rsidR="00A97599" w:rsidRDefault="00A97599" w:rsidP="00A97599">
      <w:pPr>
        <w:pStyle w:val="demonetfliesstext"/>
        <w:rPr>
          <w:noProof/>
          <w:lang w:eastAsia="de-DE"/>
        </w:rPr>
      </w:pPr>
    </w:p>
    <w:p w14:paraId="311741ED" w14:textId="3BF65168" w:rsidR="00EE4422" w:rsidRDefault="00397E1F" w:rsidP="00646605">
      <w:pPr>
        <w:pStyle w:val="demonetfliesstext"/>
      </w:pPr>
      <w:r>
        <w:t>2.264</w:t>
      </w:r>
      <w:r w:rsidR="000C0892">
        <w:t xml:space="preserve"> </w:t>
      </w:r>
      <w:r w:rsidR="003232B9">
        <w:t>Zeichen, wir bitten Sie um ein Belegexemplar nach Veröffentlichung.</w:t>
      </w:r>
    </w:p>
    <w:p w14:paraId="39B1A8B4" w14:textId="23DF0477" w:rsidR="00463C69" w:rsidRDefault="00463C69" w:rsidP="00646605">
      <w:pPr>
        <w:pStyle w:val="demonetfliesstex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771"/>
      </w:tblGrid>
      <w:tr w:rsidR="001958E5" w14:paraId="1E1C7D2F" w14:textId="77777777" w:rsidTr="00D33B44">
        <w:tc>
          <w:tcPr>
            <w:tcW w:w="4868" w:type="dxa"/>
          </w:tcPr>
          <w:p w14:paraId="56576CEF" w14:textId="77777777" w:rsidR="001958E5" w:rsidRDefault="001958E5" w:rsidP="00D33B44">
            <w:pPr>
              <w:pStyle w:val="demonetzwischenberschrift"/>
              <w:rPr>
                <w:sz w:val="24"/>
                <w:szCs w:val="24"/>
              </w:rPr>
            </w:pPr>
            <w:r w:rsidRPr="00D270AD">
              <w:lastRenderedPageBreak/>
              <w:t>Ko</w:t>
            </w:r>
            <w:r>
              <w:t>ordination Wissenstransfer</w:t>
            </w:r>
          </w:p>
        </w:tc>
        <w:tc>
          <w:tcPr>
            <w:tcW w:w="4771" w:type="dxa"/>
          </w:tcPr>
          <w:p w14:paraId="72FAE47D" w14:textId="77777777" w:rsidR="001958E5" w:rsidRDefault="001958E5" w:rsidP="00584548">
            <w:pPr>
              <w:pStyle w:val="demonetzwischenberschrift"/>
            </w:pPr>
            <w:r>
              <w:t>Kontakt Presse</w:t>
            </w:r>
          </w:p>
        </w:tc>
      </w:tr>
      <w:tr w:rsidR="001958E5" w14:paraId="3A4709AD" w14:textId="77777777" w:rsidTr="00D33B44">
        <w:trPr>
          <w:trHeight w:val="80"/>
        </w:trPr>
        <w:tc>
          <w:tcPr>
            <w:tcW w:w="4868" w:type="dxa"/>
          </w:tcPr>
          <w:p w14:paraId="45FB2B99" w14:textId="71ACA9D1" w:rsidR="001958E5" w:rsidRPr="00F97888" w:rsidRDefault="001958E5" w:rsidP="00EE4422">
            <w:pPr>
              <w:rPr>
                <w:sz w:val="24"/>
              </w:rPr>
            </w:pPr>
            <w:r>
              <w:rPr>
                <w:sz w:val="24"/>
              </w:rPr>
              <w:t>Kerstin Spory</w:t>
            </w:r>
            <w:r>
              <w:rPr>
                <w:sz w:val="24"/>
              </w:rPr>
              <w:br/>
              <w:t>Forschungsins</w:t>
            </w:r>
            <w:r w:rsidR="00EE4422">
              <w:rPr>
                <w:sz w:val="24"/>
              </w:rPr>
              <w:t xml:space="preserve">titut für biologischen Landbau </w:t>
            </w:r>
            <w:r>
              <w:rPr>
                <w:sz w:val="24"/>
              </w:rPr>
              <w:br/>
              <w:t>Tel.: 069 7137699-87</w:t>
            </w:r>
            <w:r>
              <w:rPr>
                <w:sz w:val="24"/>
              </w:rPr>
              <w:br/>
              <w:t>E-Mail: kerstin.spory@fibl.org</w:t>
            </w:r>
          </w:p>
        </w:tc>
        <w:tc>
          <w:tcPr>
            <w:tcW w:w="4771" w:type="dxa"/>
          </w:tcPr>
          <w:p w14:paraId="4FC456E9" w14:textId="1FE3FFEA" w:rsidR="001958E5" w:rsidRPr="004F6C70" w:rsidRDefault="001958E5" w:rsidP="00EE4422">
            <w:pPr>
              <w:pStyle w:val="demonetfliesstext"/>
              <w:jc w:val="left"/>
            </w:pPr>
            <w:r>
              <w:t>Hella</w:t>
            </w:r>
            <w:r w:rsidR="00584548">
              <w:t xml:space="preserve"> </w:t>
            </w:r>
            <w:r w:rsidRPr="004F6C70">
              <w:t>Hansen</w:t>
            </w:r>
            <w:r w:rsidRPr="004F6C70">
              <w:br/>
              <w:t>Forschungsinstitut für</w:t>
            </w:r>
            <w:r w:rsidR="00EE4422">
              <w:t xml:space="preserve"> biologischen Landbau </w:t>
            </w:r>
            <w:r>
              <w:br/>
              <w:t>Tel: 069 7137699-45</w:t>
            </w:r>
            <w:r>
              <w:br/>
              <w:t>E-Mail: hella.hansen@fibl.org</w:t>
            </w:r>
          </w:p>
        </w:tc>
      </w:tr>
    </w:tbl>
    <w:p w14:paraId="49B4099F" w14:textId="72268BB5" w:rsidR="00463C69" w:rsidRPr="00463C69" w:rsidRDefault="00463C69" w:rsidP="0093727B">
      <w:pPr>
        <w:pStyle w:val="demonetfliesstext"/>
      </w:pPr>
    </w:p>
    <w:p w14:paraId="2556C1BD" w14:textId="77777777" w:rsidR="007A1899" w:rsidRPr="003F7812" w:rsidRDefault="00016A62" w:rsidP="00016A62">
      <w:pPr>
        <w:pStyle w:val="demonetzwischenberschrift"/>
      </w:pPr>
      <w:r>
        <w:t>Hintergrund</w:t>
      </w:r>
    </w:p>
    <w:p w14:paraId="7CFF5B29" w14:textId="21DA697D" w:rsidR="006C1CC3" w:rsidRDefault="006C1CC3" w:rsidP="003A05A8">
      <w:pPr>
        <w:pStyle w:val="demonetfliesstext"/>
      </w:pPr>
      <w:r>
        <w:t>Das Video entstand</w:t>
      </w:r>
      <w:r w:rsidR="00C2071C" w:rsidRPr="00C2071C">
        <w:t xml:space="preserve"> im Rahmen des Projekts Demonstrationsnetzwerk Erbse / Bohne </w:t>
      </w:r>
      <w:r w:rsidR="00265B18">
        <w:t>(</w:t>
      </w:r>
      <w:proofErr w:type="spellStart"/>
      <w:r w:rsidR="00265B18" w:rsidRPr="00C2071C">
        <w:t>DemoNetErBo</w:t>
      </w:r>
      <w:proofErr w:type="spellEnd"/>
      <w:r w:rsidR="00265B18">
        <w:t xml:space="preserve">) </w:t>
      </w:r>
      <w:r w:rsidR="00C2071C" w:rsidRPr="00C2071C">
        <w:t>statt, das im Frühjahr 2016 startete. Ziel des Netzwerks ist es, den Anbau</w:t>
      </w:r>
      <w:r w:rsidR="00382083">
        <w:t>,</w:t>
      </w:r>
      <w:r w:rsidR="00C2071C" w:rsidRPr="00C2071C">
        <w:t xml:space="preserve"> die Verwertung</w:t>
      </w:r>
      <w:r w:rsidR="00355CE9">
        <w:t xml:space="preserve"> und Vermarktung</w:t>
      </w:r>
      <w:r w:rsidR="00C2071C" w:rsidRPr="00C2071C">
        <w:t xml:space="preserve"> von Erbsen und Bohnen in Deutschland</w:t>
      </w:r>
      <w:r w:rsidR="00085407">
        <w:t xml:space="preserve"> auszuweiten und zu verbessern. Rund </w:t>
      </w:r>
      <w:r w:rsidR="00C2071C" w:rsidRPr="00C2071C">
        <w:t xml:space="preserve">60 bundesweite Demonstrationsbetriebe zeigen, wie Anbau und Wertschöpfung von Erbse und Bohne gelingen. </w:t>
      </w:r>
      <w:r w:rsidR="00085407">
        <w:t xml:space="preserve">Etwa </w:t>
      </w:r>
      <w:r w:rsidR="00C2071C" w:rsidRPr="00C2071C">
        <w:t xml:space="preserve">60 Prozent </w:t>
      </w:r>
      <w:r w:rsidR="00382083">
        <w:t>der Netzwerkbetriebe</w:t>
      </w:r>
      <w:r w:rsidR="00382083" w:rsidRPr="00C2071C">
        <w:t xml:space="preserve"> </w:t>
      </w:r>
      <w:r w:rsidR="00C2071C" w:rsidRPr="00C2071C">
        <w:t xml:space="preserve">wirtschaften konventionell, 40 Prozent ökologisch. Die Betriebe verfolgen innovative Ansätze, an denen sie Kolleginnen und Kollegen auf Feldtagen und Betriebsbesichtigungen teilhaben lassen. Informationen rund um Erbsen, Bohnen und das Netzwerk finden Interessierte unter </w:t>
      </w:r>
      <w:hyperlink r:id="rId14" w:history="1">
        <w:r w:rsidRPr="001A6C09">
          <w:rPr>
            <w:rStyle w:val="Hyperlink"/>
          </w:rPr>
          <w:t>www.demoneterbo.agrarpraxisforschung.de</w:t>
        </w:r>
      </w:hyperlink>
      <w:r w:rsidR="00C2071C">
        <w:t>.</w:t>
      </w:r>
    </w:p>
    <w:p w14:paraId="744E2229" w14:textId="530D9F46" w:rsidR="00C2071C" w:rsidRPr="00F97888" w:rsidRDefault="00C2071C" w:rsidP="003A05A8">
      <w:pPr>
        <w:pStyle w:val="demonetfliesstext"/>
      </w:pPr>
      <w:r w:rsidRPr="00C2071C">
        <w:t>Das DemoNetErBo wird gefördert durch das Bundesministerium für Ernährung und Landwirtschaft aufgrund eines Beschlusses des Deutschen Bundestages im Rahmen der BMEL Eiweißpflanzenstrate</w:t>
      </w:r>
      <w:r w:rsidR="006C1CC3">
        <w:t>gie und läuft noch bis Ende 2021</w:t>
      </w:r>
      <w:r w:rsidRPr="00C2071C">
        <w:t>.</w:t>
      </w:r>
    </w:p>
    <w:sectPr w:rsidR="00C2071C" w:rsidRPr="00F97888" w:rsidSect="00B607DC">
      <w:headerReference w:type="default" r:id="rId15"/>
      <w:footerReference w:type="default" r:id="rId16"/>
      <w:type w:val="continuous"/>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BE259" w16cex:dateUtc="2021-02-08T15:16:00Z"/>
  <w16cex:commentExtensible w16cex:durableId="23CBDFAC" w16cex:dateUtc="2021-02-08T15:05:00Z"/>
  <w16cex:commentExtensible w16cex:durableId="23CBE02D" w16cex:dateUtc="2021-02-08T15:07:00Z"/>
  <w16cex:commentExtensible w16cex:durableId="23CBE1FE" w16cex:dateUtc="2021-02-08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1682B1" w16cid:durableId="23CBE259"/>
  <w16cid:commentId w16cid:paraId="38269900" w16cid:durableId="23CBDFAC"/>
  <w16cid:commentId w16cid:paraId="0F9E7F55" w16cid:durableId="23CBE02D"/>
  <w16cid:commentId w16cid:paraId="6B59B5A3" w16cid:durableId="23CBE1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C1931" w14:textId="77777777" w:rsidR="00175E16" w:rsidRDefault="00175E16" w:rsidP="00A801CE">
      <w:pPr>
        <w:spacing w:after="0" w:line="240" w:lineRule="auto"/>
      </w:pPr>
      <w:r>
        <w:separator/>
      </w:r>
    </w:p>
  </w:endnote>
  <w:endnote w:type="continuationSeparator" w:id="0">
    <w:p w14:paraId="57CB56ED" w14:textId="77777777" w:rsidR="00175E16" w:rsidRDefault="00175E16" w:rsidP="00A80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5775"/>
    </w:tblGrid>
    <w:tr w:rsidR="00C2071C" w:rsidRPr="002D4F87" w14:paraId="1B8B8DF5" w14:textId="77777777" w:rsidTr="00B126CA">
      <w:trPr>
        <w:trHeight w:val="1550"/>
      </w:trPr>
      <w:tc>
        <w:tcPr>
          <w:tcW w:w="3156" w:type="dxa"/>
          <w:vAlign w:val="center"/>
        </w:tcPr>
        <w:p w14:paraId="583E3A22" w14:textId="77777777" w:rsidR="00C2071C" w:rsidRPr="002D4F87" w:rsidRDefault="00C2071C" w:rsidP="00C2071C">
          <w:pPr>
            <w:pStyle w:val="Fuzeile"/>
          </w:pPr>
          <w:r w:rsidRPr="00706A6F">
            <w:rPr>
              <w:noProof/>
              <w:lang w:eastAsia="de-DE"/>
            </w:rPr>
            <w:drawing>
              <wp:inline distT="0" distB="0" distL="0" distR="0" wp14:anchorId="53D1A73A" wp14:editId="2D0930E4">
                <wp:extent cx="1859915" cy="1121529"/>
                <wp:effectExtent l="0" t="0" r="6985" b="2540"/>
                <wp:docPr id="4" name="Grafik 4" descr="\\skyfall\Logo\ble\kombimarke-foerderlogo-bmel-ptble-deut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fall\Logo\ble\kombimarke-foerderlogo-bmel-ptble-deuts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634" cy="1134625"/>
                        </a:xfrm>
                        <a:prstGeom prst="rect">
                          <a:avLst/>
                        </a:prstGeom>
                        <a:noFill/>
                        <a:ln>
                          <a:noFill/>
                        </a:ln>
                      </pic:spPr>
                    </pic:pic>
                  </a:graphicData>
                </a:graphic>
              </wp:inline>
            </w:drawing>
          </w:r>
        </w:p>
      </w:tc>
      <w:tc>
        <w:tcPr>
          <w:tcW w:w="5775" w:type="dxa"/>
          <w:vAlign w:val="center"/>
        </w:tcPr>
        <w:p w14:paraId="66490D2E" w14:textId="77777777" w:rsidR="00C2071C" w:rsidRPr="002D4F87" w:rsidRDefault="00C2071C" w:rsidP="00C2071C">
          <w:pPr>
            <w:pStyle w:val="Fuzeile"/>
            <w:rPr>
              <w:sz w:val="16"/>
              <w:szCs w:val="16"/>
            </w:rPr>
          </w:pPr>
          <w:r w:rsidRPr="002D4F87">
            <w:rPr>
              <w:sz w:val="16"/>
              <w:szCs w:val="16"/>
            </w:rPr>
            <w:t>Das Demonetzwerk Erbse / Bohne wird gefördert durch das Bundesministerium für Ernährung und Landwirtschaft aufgrund eines Beschlusses des Deutschen Bundestages im Rahmen der BMEL Eiweißpflanzenstrategie</w:t>
          </w:r>
        </w:p>
      </w:tc>
    </w:tr>
  </w:tbl>
  <w:p w14:paraId="1F0D1A75" w14:textId="77777777" w:rsidR="00844C90" w:rsidRDefault="00844C90">
    <w:pPr>
      <w:pStyle w:val="Fuzeile"/>
    </w:pPr>
    <w:r>
      <w:rPr>
        <w:noProof/>
        <w:lang w:eastAsia="de-DE"/>
      </w:rPr>
      <w:drawing>
        <wp:anchor distT="0" distB="0" distL="114300" distR="114300" simplePos="0" relativeHeight="251662336" behindDoc="0" locked="0" layoutInCell="1" allowOverlap="1" wp14:anchorId="46A4350E" wp14:editId="24943666">
          <wp:simplePos x="0" y="0"/>
          <wp:positionH relativeFrom="column">
            <wp:posOffset>5908675</wp:posOffset>
          </wp:positionH>
          <wp:positionV relativeFrom="paragraph">
            <wp:posOffset>2552700</wp:posOffset>
          </wp:positionV>
          <wp:extent cx="1212850" cy="790575"/>
          <wp:effectExtent l="0" t="0" r="6350" b="9525"/>
          <wp:wrapNone/>
          <wp:docPr id="3" name="Grafik 3" descr="logo_ptble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tble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2850" cy="790575"/>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D4008" w14:textId="77777777" w:rsidR="00364FD7" w:rsidRDefault="00364FD7">
    <w:pPr>
      <w:pStyle w:val="Fuzeile"/>
    </w:pPr>
    <w:r>
      <w:rPr>
        <w:noProof/>
        <w:lang w:eastAsia="de-DE"/>
      </w:rPr>
      <w:drawing>
        <wp:anchor distT="0" distB="0" distL="114300" distR="114300" simplePos="0" relativeHeight="251664384" behindDoc="0" locked="0" layoutInCell="1" allowOverlap="1" wp14:anchorId="2AD0BDEC" wp14:editId="2512D15D">
          <wp:simplePos x="0" y="0"/>
          <wp:positionH relativeFrom="column">
            <wp:posOffset>5908675</wp:posOffset>
          </wp:positionH>
          <wp:positionV relativeFrom="paragraph">
            <wp:posOffset>2552700</wp:posOffset>
          </wp:positionV>
          <wp:extent cx="1212850" cy="790575"/>
          <wp:effectExtent l="0" t="0" r="6350" b="9525"/>
          <wp:wrapNone/>
          <wp:docPr id="9" name="Grafik 9" descr="logo_ptble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tble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79057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63E2F" w14:textId="77777777" w:rsidR="00175E16" w:rsidRDefault="00175E16" w:rsidP="00A801CE">
      <w:pPr>
        <w:spacing w:after="0" w:line="240" w:lineRule="auto"/>
      </w:pPr>
      <w:r>
        <w:separator/>
      </w:r>
    </w:p>
  </w:footnote>
  <w:footnote w:type="continuationSeparator" w:id="0">
    <w:p w14:paraId="75E6A904" w14:textId="77777777" w:rsidR="00175E16" w:rsidRDefault="00175E16" w:rsidP="00A80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62647" w14:textId="77777777" w:rsidR="00A801CE" w:rsidRPr="00032D78" w:rsidRDefault="006925D9">
    <w:pPr>
      <w:pStyle w:val="Kopfzeile"/>
      <w:rPr>
        <w:sz w:val="40"/>
        <w:szCs w:val="40"/>
      </w:rPr>
    </w:pPr>
    <w:r w:rsidRPr="00032D78">
      <w:rPr>
        <w:noProof/>
        <w:sz w:val="40"/>
        <w:szCs w:val="40"/>
        <w:lang w:eastAsia="de-DE"/>
      </w:rPr>
      <w:drawing>
        <wp:anchor distT="0" distB="0" distL="114300" distR="114300" simplePos="0" relativeHeight="251661312" behindDoc="0" locked="0" layoutInCell="1" allowOverlap="1" wp14:anchorId="0069AA1C" wp14:editId="70AFB7AE">
          <wp:simplePos x="0" y="0"/>
          <wp:positionH relativeFrom="margin">
            <wp:align>right</wp:align>
          </wp:positionH>
          <wp:positionV relativeFrom="paragraph">
            <wp:posOffset>-197485</wp:posOffset>
          </wp:positionV>
          <wp:extent cx="1339850" cy="585470"/>
          <wp:effectExtent l="0" t="0" r="0" b="5080"/>
          <wp:wrapNone/>
          <wp:docPr id="1" name="Grafik 1" descr="Logo DemoNet ErB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moNet ErB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585470"/>
                  </a:xfrm>
                  <a:prstGeom prst="rect">
                    <a:avLst/>
                  </a:prstGeom>
                  <a:noFill/>
                </pic:spPr>
              </pic:pic>
            </a:graphicData>
          </a:graphic>
        </wp:anchor>
      </w:drawing>
    </w:r>
    <w:r w:rsidR="00032D78" w:rsidRPr="00032D78">
      <w:rPr>
        <w:sz w:val="40"/>
        <w:szCs w:val="40"/>
      </w:rPr>
      <w:t>Pressemitteilung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D6F48" w14:textId="77777777" w:rsidR="00364FD7" w:rsidRPr="00364FD7" w:rsidRDefault="00BD36B1" w:rsidP="00BD36B1">
    <w:pPr>
      <w:pStyle w:val="Kopfzeile"/>
      <w:tabs>
        <w:tab w:val="clear" w:pos="4536"/>
        <w:tab w:val="clear" w:pos="9072"/>
        <w:tab w:val="left" w:pos="7553"/>
      </w:tabs>
    </w:pPr>
    <w:r w:rsidRPr="00032D78">
      <w:rPr>
        <w:noProof/>
        <w:sz w:val="40"/>
        <w:szCs w:val="40"/>
        <w:lang w:eastAsia="de-DE"/>
      </w:rPr>
      <w:drawing>
        <wp:anchor distT="0" distB="0" distL="114300" distR="114300" simplePos="0" relativeHeight="251666432" behindDoc="0" locked="0" layoutInCell="1" allowOverlap="1" wp14:anchorId="64F7B880" wp14:editId="0E6DF15A">
          <wp:simplePos x="0" y="0"/>
          <wp:positionH relativeFrom="margin">
            <wp:align>right</wp:align>
          </wp:positionH>
          <wp:positionV relativeFrom="paragraph">
            <wp:posOffset>-198479</wp:posOffset>
          </wp:positionV>
          <wp:extent cx="1339850" cy="585470"/>
          <wp:effectExtent l="0" t="0" r="0" b="5080"/>
          <wp:wrapNone/>
          <wp:docPr id="5" name="Grafik 5" descr="Logo DemoNet ErB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moNet ErB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585470"/>
                  </a:xfrm>
                  <a:prstGeom prst="rect">
                    <a:avLst/>
                  </a:prstGeom>
                  <a:noFill/>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B0BBE"/>
    <w:multiLevelType w:val="hybridMultilevel"/>
    <w:tmpl w:val="6D5CC274"/>
    <w:lvl w:ilvl="0" w:tplc="3F5AE702">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5755F4"/>
    <w:multiLevelType w:val="hybridMultilevel"/>
    <w:tmpl w:val="76424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A3728D"/>
    <w:multiLevelType w:val="hybridMultilevel"/>
    <w:tmpl w:val="1E948230"/>
    <w:lvl w:ilvl="0" w:tplc="72BCF55E">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1F217AC"/>
    <w:multiLevelType w:val="hybridMultilevel"/>
    <w:tmpl w:val="71E25D68"/>
    <w:lvl w:ilvl="0" w:tplc="3D44CC92">
      <w:numFmt w:val="bullet"/>
      <w:lvlText w:val="-"/>
      <w:lvlJc w:val="left"/>
      <w:pPr>
        <w:ind w:left="720" w:hanging="360"/>
      </w:pPr>
      <w:rPr>
        <w:rFonts w:ascii="Calibri" w:eastAsiaTheme="minorHAnsi" w:hAnsi="Calibri" w:cstheme="minorBid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2B0546"/>
    <w:multiLevelType w:val="hybridMultilevel"/>
    <w:tmpl w:val="F79A652E"/>
    <w:lvl w:ilvl="0" w:tplc="3F5AE702">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D5B5890"/>
    <w:multiLevelType w:val="hybridMultilevel"/>
    <w:tmpl w:val="BAA24C50"/>
    <w:lvl w:ilvl="0" w:tplc="FC980616">
      <w:start w:val="1"/>
      <w:numFmt w:val="bullet"/>
      <w:pStyle w:val="demonetaufzhlung"/>
      <w:lvlText w:val=""/>
      <w:lvlJc w:val="left"/>
      <w:pPr>
        <w:ind w:left="720" w:hanging="360"/>
      </w:pPr>
      <w:rPr>
        <w:rFonts w:ascii="Symbol" w:hAnsi="Symbol" w:hint="default"/>
        <w:color w:val="44A12C"/>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00"/>
    <w:rsid w:val="00010197"/>
    <w:rsid w:val="00014FAB"/>
    <w:rsid w:val="00016A62"/>
    <w:rsid w:val="00017424"/>
    <w:rsid w:val="00032D78"/>
    <w:rsid w:val="00032EB4"/>
    <w:rsid w:val="000353D7"/>
    <w:rsid w:val="00041251"/>
    <w:rsid w:val="00054547"/>
    <w:rsid w:val="00055F5C"/>
    <w:rsid w:val="00074479"/>
    <w:rsid w:val="00077149"/>
    <w:rsid w:val="00085407"/>
    <w:rsid w:val="000A0745"/>
    <w:rsid w:val="000B15E1"/>
    <w:rsid w:val="000B5DB4"/>
    <w:rsid w:val="000C0892"/>
    <w:rsid w:val="000C4A89"/>
    <w:rsid w:val="000C70BC"/>
    <w:rsid w:val="000D0A5D"/>
    <w:rsid w:val="000D15F0"/>
    <w:rsid w:val="000D1CCB"/>
    <w:rsid w:val="000D2019"/>
    <w:rsid w:val="000D22F3"/>
    <w:rsid w:val="000D2F02"/>
    <w:rsid w:val="000D6B7B"/>
    <w:rsid w:val="000F00E6"/>
    <w:rsid w:val="000F4C88"/>
    <w:rsid w:val="001019C5"/>
    <w:rsid w:val="0010588C"/>
    <w:rsid w:val="00116848"/>
    <w:rsid w:val="0012423E"/>
    <w:rsid w:val="00145461"/>
    <w:rsid w:val="001471B6"/>
    <w:rsid w:val="00157D46"/>
    <w:rsid w:val="001742F4"/>
    <w:rsid w:val="00175E16"/>
    <w:rsid w:val="001958E5"/>
    <w:rsid w:val="001A7C64"/>
    <w:rsid w:val="001B3472"/>
    <w:rsid w:val="001D5829"/>
    <w:rsid w:val="00201AD7"/>
    <w:rsid w:val="00241A33"/>
    <w:rsid w:val="0025074A"/>
    <w:rsid w:val="00265B18"/>
    <w:rsid w:val="00271F99"/>
    <w:rsid w:val="00282A77"/>
    <w:rsid w:val="002841A6"/>
    <w:rsid w:val="0029541F"/>
    <w:rsid w:val="002A02E9"/>
    <w:rsid w:val="002A694E"/>
    <w:rsid w:val="002B40F8"/>
    <w:rsid w:val="002B62AF"/>
    <w:rsid w:val="002D33E6"/>
    <w:rsid w:val="002D40CC"/>
    <w:rsid w:val="002E12E8"/>
    <w:rsid w:val="002E25AD"/>
    <w:rsid w:val="002E6D28"/>
    <w:rsid w:val="002F7E79"/>
    <w:rsid w:val="00300AAF"/>
    <w:rsid w:val="003232B9"/>
    <w:rsid w:val="00345602"/>
    <w:rsid w:val="00355CE9"/>
    <w:rsid w:val="00364544"/>
    <w:rsid w:val="00364FD7"/>
    <w:rsid w:val="00373F55"/>
    <w:rsid w:val="003747C2"/>
    <w:rsid w:val="00376F8E"/>
    <w:rsid w:val="00381649"/>
    <w:rsid w:val="00382083"/>
    <w:rsid w:val="003859C0"/>
    <w:rsid w:val="00397E1F"/>
    <w:rsid w:val="003A05A8"/>
    <w:rsid w:val="003A42AF"/>
    <w:rsid w:val="003A4E4F"/>
    <w:rsid w:val="003A72CB"/>
    <w:rsid w:val="003B05C4"/>
    <w:rsid w:val="003C26AA"/>
    <w:rsid w:val="003C3660"/>
    <w:rsid w:val="003D2593"/>
    <w:rsid w:val="003E0211"/>
    <w:rsid w:val="003E0847"/>
    <w:rsid w:val="003E6B33"/>
    <w:rsid w:val="003F2001"/>
    <w:rsid w:val="003F7812"/>
    <w:rsid w:val="003F7FED"/>
    <w:rsid w:val="004000B9"/>
    <w:rsid w:val="004115E0"/>
    <w:rsid w:val="00415F6B"/>
    <w:rsid w:val="004319E1"/>
    <w:rsid w:val="004456A7"/>
    <w:rsid w:val="00445AE3"/>
    <w:rsid w:val="00447170"/>
    <w:rsid w:val="00450BBF"/>
    <w:rsid w:val="0045197A"/>
    <w:rsid w:val="00452C38"/>
    <w:rsid w:val="00462791"/>
    <w:rsid w:val="00463C69"/>
    <w:rsid w:val="00467D1F"/>
    <w:rsid w:val="00473FE5"/>
    <w:rsid w:val="00481E7A"/>
    <w:rsid w:val="004838FE"/>
    <w:rsid w:val="00483B67"/>
    <w:rsid w:val="004B2A37"/>
    <w:rsid w:val="004C0E83"/>
    <w:rsid w:val="004C1FF9"/>
    <w:rsid w:val="004F2F5B"/>
    <w:rsid w:val="004F4D21"/>
    <w:rsid w:val="004F6C70"/>
    <w:rsid w:val="005053A7"/>
    <w:rsid w:val="00505952"/>
    <w:rsid w:val="00506C2C"/>
    <w:rsid w:val="0053173F"/>
    <w:rsid w:val="00543096"/>
    <w:rsid w:val="00554777"/>
    <w:rsid w:val="00576D44"/>
    <w:rsid w:val="00584548"/>
    <w:rsid w:val="00585784"/>
    <w:rsid w:val="005916E9"/>
    <w:rsid w:val="005B5A79"/>
    <w:rsid w:val="005D0369"/>
    <w:rsid w:val="005D37F3"/>
    <w:rsid w:val="005E34E6"/>
    <w:rsid w:val="00602BEC"/>
    <w:rsid w:val="006055B8"/>
    <w:rsid w:val="006106F1"/>
    <w:rsid w:val="00612AB7"/>
    <w:rsid w:val="00614DA0"/>
    <w:rsid w:val="0061508F"/>
    <w:rsid w:val="006274FE"/>
    <w:rsid w:val="00631256"/>
    <w:rsid w:val="006323AF"/>
    <w:rsid w:val="00643256"/>
    <w:rsid w:val="00646387"/>
    <w:rsid w:val="00646605"/>
    <w:rsid w:val="0065010F"/>
    <w:rsid w:val="006527F2"/>
    <w:rsid w:val="00652C62"/>
    <w:rsid w:val="00654FE0"/>
    <w:rsid w:val="00656D1E"/>
    <w:rsid w:val="00670CE9"/>
    <w:rsid w:val="00683B65"/>
    <w:rsid w:val="006925D9"/>
    <w:rsid w:val="00696790"/>
    <w:rsid w:val="006A50BC"/>
    <w:rsid w:val="006C1CC3"/>
    <w:rsid w:val="006C2C21"/>
    <w:rsid w:val="006C6929"/>
    <w:rsid w:val="006D2564"/>
    <w:rsid w:val="006D5540"/>
    <w:rsid w:val="006E103F"/>
    <w:rsid w:val="006F47F7"/>
    <w:rsid w:val="00706AAC"/>
    <w:rsid w:val="00712122"/>
    <w:rsid w:val="00715976"/>
    <w:rsid w:val="0075455D"/>
    <w:rsid w:val="00770547"/>
    <w:rsid w:val="0078342E"/>
    <w:rsid w:val="007862EC"/>
    <w:rsid w:val="00791AB2"/>
    <w:rsid w:val="007959B7"/>
    <w:rsid w:val="007A0500"/>
    <w:rsid w:val="007A1899"/>
    <w:rsid w:val="007C1EF2"/>
    <w:rsid w:val="007D7844"/>
    <w:rsid w:val="007E6990"/>
    <w:rsid w:val="0080094B"/>
    <w:rsid w:val="0083648E"/>
    <w:rsid w:val="00843A8D"/>
    <w:rsid w:val="00844215"/>
    <w:rsid w:val="00844C90"/>
    <w:rsid w:val="00846DC3"/>
    <w:rsid w:val="00850508"/>
    <w:rsid w:val="00854665"/>
    <w:rsid w:val="00854ACA"/>
    <w:rsid w:val="0086328D"/>
    <w:rsid w:val="00863319"/>
    <w:rsid w:val="00871874"/>
    <w:rsid w:val="008807F3"/>
    <w:rsid w:val="00882928"/>
    <w:rsid w:val="00883948"/>
    <w:rsid w:val="00885201"/>
    <w:rsid w:val="0089330F"/>
    <w:rsid w:val="008A00F9"/>
    <w:rsid w:val="008B0117"/>
    <w:rsid w:val="008B19B1"/>
    <w:rsid w:val="008C2C84"/>
    <w:rsid w:val="008D5DC0"/>
    <w:rsid w:val="008F03D6"/>
    <w:rsid w:val="008F061C"/>
    <w:rsid w:val="008F1D99"/>
    <w:rsid w:val="008F4146"/>
    <w:rsid w:val="00926959"/>
    <w:rsid w:val="00932DD2"/>
    <w:rsid w:val="009334FF"/>
    <w:rsid w:val="0093727B"/>
    <w:rsid w:val="0094580C"/>
    <w:rsid w:val="00954B79"/>
    <w:rsid w:val="00955BAF"/>
    <w:rsid w:val="00963989"/>
    <w:rsid w:val="00975CF0"/>
    <w:rsid w:val="00986123"/>
    <w:rsid w:val="00991DCB"/>
    <w:rsid w:val="009A0F5F"/>
    <w:rsid w:val="009A3E6A"/>
    <w:rsid w:val="009C2592"/>
    <w:rsid w:val="009D23F4"/>
    <w:rsid w:val="009D2BA5"/>
    <w:rsid w:val="009F156B"/>
    <w:rsid w:val="009F1C2F"/>
    <w:rsid w:val="009F4640"/>
    <w:rsid w:val="00A03332"/>
    <w:rsid w:val="00A0523A"/>
    <w:rsid w:val="00A0568E"/>
    <w:rsid w:val="00A12685"/>
    <w:rsid w:val="00A1795A"/>
    <w:rsid w:val="00A4424D"/>
    <w:rsid w:val="00A4652C"/>
    <w:rsid w:val="00A6549E"/>
    <w:rsid w:val="00A74850"/>
    <w:rsid w:val="00A75D61"/>
    <w:rsid w:val="00A801CE"/>
    <w:rsid w:val="00A8327B"/>
    <w:rsid w:val="00A97599"/>
    <w:rsid w:val="00AC0B7D"/>
    <w:rsid w:val="00AC5BFD"/>
    <w:rsid w:val="00AD0DD3"/>
    <w:rsid w:val="00AE539E"/>
    <w:rsid w:val="00AF2BA3"/>
    <w:rsid w:val="00B03351"/>
    <w:rsid w:val="00B101C8"/>
    <w:rsid w:val="00B1778D"/>
    <w:rsid w:val="00B44B25"/>
    <w:rsid w:val="00B607DC"/>
    <w:rsid w:val="00B62662"/>
    <w:rsid w:val="00B6485B"/>
    <w:rsid w:val="00B72223"/>
    <w:rsid w:val="00B82CDB"/>
    <w:rsid w:val="00B853B7"/>
    <w:rsid w:val="00B910D1"/>
    <w:rsid w:val="00B96E1E"/>
    <w:rsid w:val="00BA1417"/>
    <w:rsid w:val="00BA2CFA"/>
    <w:rsid w:val="00BA5CF1"/>
    <w:rsid w:val="00BB003F"/>
    <w:rsid w:val="00BB0EFF"/>
    <w:rsid w:val="00BC1151"/>
    <w:rsid w:val="00BC5346"/>
    <w:rsid w:val="00BD0C37"/>
    <w:rsid w:val="00BD36B1"/>
    <w:rsid w:val="00BD57E4"/>
    <w:rsid w:val="00BE3797"/>
    <w:rsid w:val="00BF0E67"/>
    <w:rsid w:val="00BF23CA"/>
    <w:rsid w:val="00C2071C"/>
    <w:rsid w:val="00C22982"/>
    <w:rsid w:val="00C23864"/>
    <w:rsid w:val="00C25199"/>
    <w:rsid w:val="00C4567E"/>
    <w:rsid w:val="00C639F8"/>
    <w:rsid w:val="00C667E1"/>
    <w:rsid w:val="00C95979"/>
    <w:rsid w:val="00CA0A30"/>
    <w:rsid w:val="00CA1C0B"/>
    <w:rsid w:val="00CB3D07"/>
    <w:rsid w:val="00CB43B9"/>
    <w:rsid w:val="00CC1024"/>
    <w:rsid w:val="00CE34B0"/>
    <w:rsid w:val="00CE5639"/>
    <w:rsid w:val="00CF07E7"/>
    <w:rsid w:val="00D03924"/>
    <w:rsid w:val="00D270AD"/>
    <w:rsid w:val="00D62F0B"/>
    <w:rsid w:val="00D646BF"/>
    <w:rsid w:val="00D74123"/>
    <w:rsid w:val="00D90E36"/>
    <w:rsid w:val="00DC6B30"/>
    <w:rsid w:val="00DD4A83"/>
    <w:rsid w:val="00DE1981"/>
    <w:rsid w:val="00DE3753"/>
    <w:rsid w:val="00DF380E"/>
    <w:rsid w:val="00DF5E70"/>
    <w:rsid w:val="00DF7DAA"/>
    <w:rsid w:val="00E0115F"/>
    <w:rsid w:val="00E020CC"/>
    <w:rsid w:val="00E0486E"/>
    <w:rsid w:val="00E04B47"/>
    <w:rsid w:val="00E11E22"/>
    <w:rsid w:val="00E17182"/>
    <w:rsid w:val="00E265E3"/>
    <w:rsid w:val="00E347C1"/>
    <w:rsid w:val="00E61DB9"/>
    <w:rsid w:val="00E70E65"/>
    <w:rsid w:val="00E80134"/>
    <w:rsid w:val="00E80C1A"/>
    <w:rsid w:val="00E97CF3"/>
    <w:rsid w:val="00EB132B"/>
    <w:rsid w:val="00EB3512"/>
    <w:rsid w:val="00EC4F27"/>
    <w:rsid w:val="00EE0FFE"/>
    <w:rsid w:val="00EE4422"/>
    <w:rsid w:val="00EF6956"/>
    <w:rsid w:val="00F02153"/>
    <w:rsid w:val="00F03CDE"/>
    <w:rsid w:val="00F04E8F"/>
    <w:rsid w:val="00F27EA7"/>
    <w:rsid w:val="00F40B8E"/>
    <w:rsid w:val="00F41CF7"/>
    <w:rsid w:val="00F43DE5"/>
    <w:rsid w:val="00F5422A"/>
    <w:rsid w:val="00F5593A"/>
    <w:rsid w:val="00F57574"/>
    <w:rsid w:val="00F64E30"/>
    <w:rsid w:val="00F83331"/>
    <w:rsid w:val="00F862FC"/>
    <w:rsid w:val="00F92656"/>
    <w:rsid w:val="00F93858"/>
    <w:rsid w:val="00F97888"/>
    <w:rsid w:val="00FA506F"/>
    <w:rsid w:val="00FA5D5B"/>
    <w:rsid w:val="00FA6967"/>
    <w:rsid w:val="00FD3929"/>
    <w:rsid w:val="00FE785B"/>
    <w:rsid w:val="00FF01E7"/>
    <w:rsid w:val="00FF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A6F7C"/>
  <w15:docId w15:val="{0B3AFE24-3337-4F00-A743-7A18F0B4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1F99"/>
  </w:style>
  <w:style w:type="paragraph" w:styleId="berschrift1">
    <w:name w:val="heading 1"/>
    <w:basedOn w:val="Standard"/>
    <w:next w:val="Standard"/>
    <w:link w:val="berschrift1Zchn"/>
    <w:uiPriority w:val="9"/>
    <w:qFormat/>
    <w:rsid w:val="003F78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01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1CE"/>
  </w:style>
  <w:style w:type="paragraph" w:styleId="Fuzeile">
    <w:name w:val="footer"/>
    <w:basedOn w:val="Standard"/>
    <w:link w:val="FuzeileZchn"/>
    <w:uiPriority w:val="99"/>
    <w:unhideWhenUsed/>
    <w:rsid w:val="00A801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1CE"/>
  </w:style>
  <w:style w:type="table" w:styleId="Tabellenraster">
    <w:name w:val="Table Grid"/>
    <w:basedOn w:val="NormaleTabelle"/>
    <w:uiPriority w:val="39"/>
    <w:rsid w:val="00844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monetberschrift1">
    <w:name w:val="demonet_überschrift_1"/>
    <w:basedOn w:val="berschrift1"/>
    <w:next w:val="demonetfliesstext"/>
    <w:link w:val="demonetberschrift1Zchn"/>
    <w:autoRedefine/>
    <w:qFormat/>
    <w:rsid w:val="003F7812"/>
    <w:pPr>
      <w:spacing w:after="120"/>
    </w:pPr>
    <w:rPr>
      <w:rFonts w:asciiTheme="minorHAnsi" w:hAnsiTheme="minorHAnsi" w:cs="Arial"/>
      <w:b/>
      <w:color w:val="44A12C"/>
      <w:sz w:val="40"/>
      <w:szCs w:val="40"/>
    </w:rPr>
  </w:style>
  <w:style w:type="character" w:customStyle="1" w:styleId="Formatvorlage1">
    <w:name w:val="Formatvorlage1"/>
    <w:basedOn w:val="Absatz-Standardschriftart"/>
    <w:uiPriority w:val="1"/>
    <w:qFormat/>
    <w:rsid w:val="003F7812"/>
    <w:rPr>
      <w:rFonts w:asciiTheme="minorHAnsi" w:hAnsiTheme="minorHAnsi" w:cs="Arial"/>
      <w:b/>
      <w:sz w:val="24"/>
      <w:szCs w:val="24"/>
    </w:rPr>
  </w:style>
  <w:style w:type="character" w:customStyle="1" w:styleId="berschrift1Zchn">
    <w:name w:val="Überschrift 1 Zchn"/>
    <w:basedOn w:val="Absatz-Standardschriftart"/>
    <w:link w:val="berschrift1"/>
    <w:uiPriority w:val="9"/>
    <w:rsid w:val="003F7812"/>
    <w:rPr>
      <w:rFonts w:asciiTheme="majorHAnsi" w:eastAsiaTheme="majorEastAsia" w:hAnsiTheme="majorHAnsi" w:cstheme="majorBidi"/>
      <w:color w:val="2E74B5" w:themeColor="accent1" w:themeShade="BF"/>
      <w:sz w:val="32"/>
      <w:szCs w:val="32"/>
    </w:rPr>
  </w:style>
  <w:style w:type="character" w:customStyle="1" w:styleId="demonetberschrift1Zchn">
    <w:name w:val="demonet_überschrift_1 Zchn"/>
    <w:basedOn w:val="berschrift1Zchn"/>
    <w:link w:val="demonetberschrift1"/>
    <w:rsid w:val="003F7812"/>
    <w:rPr>
      <w:rFonts w:asciiTheme="majorHAnsi" w:eastAsiaTheme="majorEastAsia" w:hAnsiTheme="majorHAnsi" w:cs="Arial"/>
      <w:b/>
      <w:color w:val="44A12C"/>
      <w:sz w:val="40"/>
      <w:szCs w:val="40"/>
    </w:rPr>
  </w:style>
  <w:style w:type="character" w:customStyle="1" w:styleId="Formatvorlage2">
    <w:name w:val="Formatvorlage2"/>
    <w:basedOn w:val="Absatz-Standardschriftart"/>
    <w:uiPriority w:val="1"/>
    <w:qFormat/>
    <w:rsid w:val="003F7812"/>
    <w:rPr>
      <w:rFonts w:asciiTheme="minorHAnsi" w:hAnsiTheme="minorHAnsi" w:cs="Arial"/>
      <w:sz w:val="24"/>
      <w:szCs w:val="24"/>
    </w:rPr>
  </w:style>
  <w:style w:type="paragraph" w:customStyle="1" w:styleId="demonetheader">
    <w:name w:val="demonet_header"/>
    <w:basedOn w:val="demonetfliesstext"/>
    <w:next w:val="demonetfliesstext"/>
    <w:autoRedefine/>
    <w:qFormat/>
    <w:rsid w:val="003A05A8"/>
    <w:rPr>
      <w:b/>
    </w:rPr>
  </w:style>
  <w:style w:type="paragraph" w:customStyle="1" w:styleId="demonetfliesstext">
    <w:name w:val="demonet_fliesstext"/>
    <w:basedOn w:val="Standard"/>
    <w:autoRedefine/>
    <w:qFormat/>
    <w:rsid w:val="0029541F"/>
    <w:pPr>
      <w:spacing w:after="80" w:line="240" w:lineRule="auto"/>
      <w:jc w:val="both"/>
    </w:pPr>
    <w:rPr>
      <w:sz w:val="24"/>
    </w:rPr>
  </w:style>
  <w:style w:type="paragraph" w:styleId="Listenabsatz">
    <w:name w:val="List Paragraph"/>
    <w:basedOn w:val="Standard"/>
    <w:uiPriority w:val="34"/>
    <w:qFormat/>
    <w:rsid w:val="00345602"/>
    <w:pPr>
      <w:ind w:left="720"/>
      <w:contextualSpacing/>
    </w:pPr>
  </w:style>
  <w:style w:type="paragraph" w:customStyle="1" w:styleId="demonetzwischenberschrift">
    <w:name w:val="demonet_zwischenüberschrift"/>
    <w:basedOn w:val="Standard"/>
    <w:next w:val="demonetfliesstext"/>
    <w:qFormat/>
    <w:rsid w:val="00345602"/>
    <w:rPr>
      <w:rFonts w:cs="Arial"/>
      <w:b/>
      <w:color w:val="44A12C"/>
      <w:sz w:val="28"/>
      <w:szCs w:val="28"/>
    </w:rPr>
  </w:style>
  <w:style w:type="paragraph" w:customStyle="1" w:styleId="demonetaufzhlung">
    <w:name w:val="demonet_aufzählung"/>
    <w:basedOn w:val="Listenabsatz"/>
    <w:next w:val="demonetfliesstext"/>
    <w:qFormat/>
    <w:rsid w:val="00345602"/>
    <w:pPr>
      <w:numPr>
        <w:numId w:val="5"/>
      </w:numPr>
    </w:pPr>
    <w:rPr>
      <w:sz w:val="24"/>
    </w:rPr>
  </w:style>
  <w:style w:type="paragraph" w:customStyle="1" w:styleId="demonetberschriftstrich">
    <w:name w:val="demonet_überschrift_strich"/>
    <w:basedOn w:val="Standard"/>
    <w:next w:val="demonetfliesstext"/>
    <w:autoRedefine/>
    <w:qFormat/>
    <w:rsid w:val="00D270AD"/>
    <w:pPr>
      <w:pBdr>
        <w:bottom w:val="single" w:sz="8" w:space="1" w:color="44A12C"/>
      </w:pBdr>
    </w:pPr>
    <w:rPr>
      <w:rFonts w:cs="Arial"/>
      <w:b/>
      <w:color w:val="44A12C"/>
      <w:sz w:val="28"/>
      <w:szCs w:val="28"/>
    </w:rPr>
  </w:style>
  <w:style w:type="character" w:styleId="Hyperlink">
    <w:name w:val="Hyperlink"/>
    <w:basedOn w:val="Absatz-Standardschriftart"/>
    <w:uiPriority w:val="99"/>
    <w:unhideWhenUsed/>
    <w:rsid w:val="00282A77"/>
    <w:rPr>
      <w:color w:val="0563C1" w:themeColor="hyperlink"/>
      <w:u w:val="single"/>
    </w:rPr>
  </w:style>
  <w:style w:type="paragraph" w:styleId="Sprechblasentext">
    <w:name w:val="Balloon Text"/>
    <w:basedOn w:val="Standard"/>
    <w:link w:val="SprechblasentextZchn"/>
    <w:uiPriority w:val="99"/>
    <w:semiHidden/>
    <w:unhideWhenUsed/>
    <w:rsid w:val="006925D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925D9"/>
    <w:rPr>
      <w:rFonts w:ascii="Segoe UI" w:hAnsi="Segoe UI" w:cs="Segoe UI"/>
      <w:sz w:val="18"/>
      <w:szCs w:val="18"/>
    </w:rPr>
  </w:style>
  <w:style w:type="paragraph" w:styleId="berarbeitung">
    <w:name w:val="Revision"/>
    <w:hidden/>
    <w:uiPriority w:val="99"/>
    <w:semiHidden/>
    <w:rsid w:val="00EE0FFE"/>
    <w:pPr>
      <w:spacing w:after="0" w:line="240" w:lineRule="auto"/>
    </w:pPr>
  </w:style>
  <w:style w:type="character" w:styleId="Kommentarzeichen">
    <w:name w:val="annotation reference"/>
    <w:basedOn w:val="Absatz-Standardschriftart"/>
    <w:uiPriority w:val="99"/>
    <w:semiHidden/>
    <w:unhideWhenUsed/>
    <w:rsid w:val="004B2A37"/>
    <w:rPr>
      <w:sz w:val="16"/>
      <w:szCs w:val="16"/>
    </w:rPr>
  </w:style>
  <w:style w:type="paragraph" w:styleId="Kommentartext">
    <w:name w:val="annotation text"/>
    <w:basedOn w:val="Standard"/>
    <w:link w:val="KommentartextZchn"/>
    <w:uiPriority w:val="99"/>
    <w:semiHidden/>
    <w:unhideWhenUsed/>
    <w:rsid w:val="004B2A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B2A37"/>
    <w:rPr>
      <w:sz w:val="20"/>
      <w:szCs w:val="20"/>
    </w:rPr>
  </w:style>
  <w:style w:type="paragraph" w:styleId="Kommentarthema">
    <w:name w:val="annotation subject"/>
    <w:basedOn w:val="Kommentartext"/>
    <w:next w:val="Kommentartext"/>
    <w:link w:val="KommentarthemaZchn"/>
    <w:uiPriority w:val="99"/>
    <w:semiHidden/>
    <w:unhideWhenUsed/>
    <w:rsid w:val="004B2A37"/>
    <w:rPr>
      <w:b/>
      <w:bCs/>
    </w:rPr>
  </w:style>
  <w:style w:type="character" w:customStyle="1" w:styleId="KommentarthemaZchn">
    <w:name w:val="Kommentarthema Zchn"/>
    <w:basedOn w:val="KommentartextZchn"/>
    <w:link w:val="Kommentarthema"/>
    <w:uiPriority w:val="99"/>
    <w:semiHidden/>
    <w:rsid w:val="004B2A37"/>
    <w:rPr>
      <w:b/>
      <w:bCs/>
      <w:sz w:val="20"/>
      <w:szCs w:val="20"/>
    </w:rPr>
  </w:style>
  <w:style w:type="table" w:customStyle="1" w:styleId="Tabellenraster1">
    <w:name w:val="Tabellenraster1"/>
    <w:basedOn w:val="NormaleTabelle"/>
    <w:next w:val="Tabellenraster"/>
    <w:uiPriority w:val="39"/>
    <w:rsid w:val="000D0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EF69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39955">
      <w:bodyDiv w:val="1"/>
      <w:marLeft w:val="0"/>
      <w:marRight w:val="0"/>
      <w:marTop w:val="0"/>
      <w:marBottom w:val="0"/>
      <w:divBdr>
        <w:top w:val="none" w:sz="0" w:space="0" w:color="auto"/>
        <w:left w:val="none" w:sz="0" w:space="0" w:color="auto"/>
        <w:bottom w:val="none" w:sz="0" w:space="0" w:color="auto"/>
        <w:right w:val="none" w:sz="0" w:space="0" w:color="auto"/>
      </w:divBdr>
    </w:div>
    <w:div w:id="121769974">
      <w:bodyDiv w:val="1"/>
      <w:marLeft w:val="0"/>
      <w:marRight w:val="0"/>
      <w:marTop w:val="0"/>
      <w:marBottom w:val="0"/>
      <w:divBdr>
        <w:top w:val="none" w:sz="0" w:space="0" w:color="auto"/>
        <w:left w:val="none" w:sz="0" w:space="0" w:color="auto"/>
        <w:bottom w:val="none" w:sz="0" w:space="0" w:color="auto"/>
        <w:right w:val="none" w:sz="0" w:space="0" w:color="auto"/>
      </w:divBdr>
    </w:div>
    <w:div w:id="411701825">
      <w:bodyDiv w:val="1"/>
      <w:marLeft w:val="0"/>
      <w:marRight w:val="0"/>
      <w:marTop w:val="0"/>
      <w:marBottom w:val="0"/>
      <w:divBdr>
        <w:top w:val="none" w:sz="0" w:space="0" w:color="auto"/>
        <w:left w:val="none" w:sz="0" w:space="0" w:color="auto"/>
        <w:bottom w:val="none" w:sz="0" w:space="0" w:color="auto"/>
        <w:right w:val="none" w:sz="0" w:space="0" w:color="auto"/>
      </w:divBdr>
    </w:div>
    <w:div w:id="573472719">
      <w:bodyDiv w:val="1"/>
      <w:marLeft w:val="0"/>
      <w:marRight w:val="0"/>
      <w:marTop w:val="0"/>
      <w:marBottom w:val="0"/>
      <w:divBdr>
        <w:top w:val="none" w:sz="0" w:space="0" w:color="auto"/>
        <w:left w:val="none" w:sz="0" w:space="0" w:color="auto"/>
        <w:bottom w:val="none" w:sz="0" w:space="0" w:color="auto"/>
        <w:right w:val="none" w:sz="0" w:space="0" w:color="auto"/>
      </w:divBdr>
    </w:div>
    <w:div w:id="588849451">
      <w:bodyDiv w:val="1"/>
      <w:marLeft w:val="0"/>
      <w:marRight w:val="0"/>
      <w:marTop w:val="0"/>
      <w:marBottom w:val="0"/>
      <w:divBdr>
        <w:top w:val="none" w:sz="0" w:space="0" w:color="auto"/>
        <w:left w:val="none" w:sz="0" w:space="0" w:color="auto"/>
        <w:bottom w:val="none" w:sz="0" w:space="0" w:color="auto"/>
        <w:right w:val="none" w:sz="0" w:space="0" w:color="auto"/>
      </w:divBdr>
    </w:div>
    <w:div w:id="707727579">
      <w:bodyDiv w:val="1"/>
      <w:marLeft w:val="0"/>
      <w:marRight w:val="0"/>
      <w:marTop w:val="0"/>
      <w:marBottom w:val="0"/>
      <w:divBdr>
        <w:top w:val="none" w:sz="0" w:space="0" w:color="auto"/>
        <w:left w:val="none" w:sz="0" w:space="0" w:color="auto"/>
        <w:bottom w:val="none" w:sz="0" w:space="0" w:color="auto"/>
        <w:right w:val="none" w:sz="0" w:space="0" w:color="auto"/>
      </w:divBdr>
    </w:div>
    <w:div w:id="708068695">
      <w:bodyDiv w:val="1"/>
      <w:marLeft w:val="0"/>
      <w:marRight w:val="0"/>
      <w:marTop w:val="0"/>
      <w:marBottom w:val="0"/>
      <w:divBdr>
        <w:top w:val="none" w:sz="0" w:space="0" w:color="auto"/>
        <w:left w:val="none" w:sz="0" w:space="0" w:color="auto"/>
        <w:bottom w:val="none" w:sz="0" w:space="0" w:color="auto"/>
        <w:right w:val="none" w:sz="0" w:space="0" w:color="auto"/>
      </w:divBdr>
    </w:div>
    <w:div w:id="837036629">
      <w:bodyDiv w:val="1"/>
      <w:marLeft w:val="0"/>
      <w:marRight w:val="0"/>
      <w:marTop w:val="0"/>
      <w:marBottom w:val="0"/>
      <w:divBdr>
        <w:top w:val="none" w:sz="0" w:space="0" w:color="auto"/>
        <w:left w:val="none" w:sz="0" w:space="0" w:color="auto"/>
        <w:bottom w:val="none" w:sz="0" w:space="0" w:color="auto"/>
        <w:right w:val="none" w:sz="0" w:space="0" w:color="auto"/>
      </w:divBdr>
    </w:div>
    <w:div w:id="894436236">
      <w:bodyDiv w:val="1"/>
      <w:marLeft w:val="0"/>
      <w:marRight w:val="0"/>
      <w:marTop w:val="0"/>
      <w:marBottom w:val="0"/>
      <w:divBdr>
        <w:top w:val="none" w:sz="0" w:space="0" w:color="auto"/>
        <w:left w:val="none" w:sz="0" w:space="0" w:color="auto"/>
        <w:bottom w:val="none" w:sz="0" w:space="0" w:color="auto"/>
        <w:right w:val="none" w:sz="0" w:space="0" w:color="auto"/>
      </w:divBdr>
    </w:div>
    <w:div w:id="900361078">
      <w:bodyDiv w:val="1"/>
      <w:marLeft w:val="0"/>
      <w:marRight w:val="0"/>
      <w:marTop w:val="0"/>
      <w:marBottom w:val="0"/>
      <w:divBdr>
        <w:top w:val="none" w:sz="0" w:space="0" w:color="auto"/>
        <w:left w:val="none" w:sz="0" w:space="0" w:color="auto"/>
        <w:bottom w:val="none" w:sz="0" w:space="0" w:color="auto"/>
        <w:right w:val="none" w:sz="0" w:space="0" w:color="auto"/>
      </w:divBdr>
    </w:div>
    <w:div w:id="1056468609">
      <w:bodyDiv w:val="1"/>
      <w:marLeft w:val="0"/>
      <w:marRight w:val="0"/>
      <w:marTop w:val="0"/>
      <w:marBottom w:val="0"/>
      <w:divBdr>
        <w:top w:val="none" w:sz="0" w:space="0" w:color="auto"/>
        <w:left w:val="none" w:sz="0" w:space="0" w:color="auto"/>
        <w:bottom w:val="none" w:sz="0" w:space="0" w:color="auto"/>
        <w:right w:val="none" w:sz="0" w:space="0" w:color="auto"/>
      </w:divBdr>
    </w:div>
    <w:div w:id="1056779985">
      <w:bodyDiv w:val="1"/>
      <w:marLeft w:val="0"/>
      <w:marRight w:val="0"/>
      <w:marTop w:val="0"/>
      <w:marBottom w:val="0"/>
      <w:divBdr>
        <w:top w:val="none" w:sz="0" w:space="0" w:color="auto"/>
        <w:left w:val="none" w:sz="0" w:space="0" w:color="auto"/>
        <w:bottom w:val="none" w:sz="0" w:space="0" w:color="auto"/>
        <w:right w:val="none" w:sz="0" w:space="0" w:color="auto"/>
      </w:divBdr>
    </w:div>
    <w:div w:id="1211918779">
      <w:bodyDiv w:val="1"/>
      <w:marLeft w:val="0"/>
      <w:marRight w:val="0"/>
      <w:marTop w:val="0"/>
      <w:marBottom w:val="0"/>
      <w:divBdr>
        <w:top w:val="none" w:sz="0" w:space="0" w:color="auto"/>
        <w:left w:val="none" w:sz="0" w:space="0" w:color="auto"/>
        <w:bottom w:val="none" w:sz="0" w:space="0" w:color="auto"/>
        <w:right w:val="none" w:sz="0" w:space="0" w:color="auto"/>
      </w:divBdr>
    </w:div>
    <w:div w:id="1280836497">
      <w:bodyDiv w:val="1"/>
      <w:marLeft w:val="0"/>
      <w:marRight w:val="0"/>
      <w:marTop w:val="0"/>
      <w:marBottom w:val="0"/>
      <w:divBdr>
        <w:top w:val="none" w:sz="0" w:space="0" w:color="auto"/>
        <w:left w:val="none" w:sz="0" w:space="0" w:color="auto"/>
        <w:bottom w:val="none" w:sz="0" w:space="0" w:color="auto"/>
        <w:right w:val="none" w:sz="0" w:space="0" w:color="auto"/>
      </w:divBdr>
    </w:div>
    <w:div w:id="1336571255">
      <w:bodyDiv w:val="1"/>
      <w:marLeft w:val="0"/>
      <w:marRight w:val="0"/>
      <w:marTop w:val="0"/>
      <w:marBottom w:val="0"/>
      <w:divBdr>
        <w:top w:val="none" w:sz="0" w:space="0" w:color="auto"/>
        <w:left w:val="none" w:sz="0" w:space="0" w:color="auto"/>
        <w:bottom w:val="none" w:sz="0" w:space="0" w:color="auto"/>
        <w:right w:val="none" w:sz="0" w:space="0" w:color="auto"/>
      </w:divBdr>
    </w:div>
    <w:div w:id="1422262586">
      <w:bodyDiv w:val="1"/>
      <w:marLeft w:val="0"/>
      <w:marRight w:val="0"/>
      <w:marTop w:val="0"/>
      <w:marBottom w:val="0"/>
      <w:divBdr>
        <w:top w:val="none" w:sz="0" w:space="0" w:color="auto"/>
        <w:left w:val="none" w:sz="0" w:space="0" w:color="auto"/>
        <w:bottom w:val="none" w:sz="0" w:space="0" w:color="auto"/>
        <w:right w:val="none" w:sz="0" w:space="0" w:color="auto"/>
      </w:divBdr>
    </w:div>
    <w:div w:id="1437015586">
      <w:bodyDiv w:val="1"/>
      <w:marLeft w:val="0"/>
      <w:marRight w:val="0"/>
      <w:marTop w:val="0"/>
      <w:marBottom w:val="0"/>
      <w:divBdr>
        <w:top w:val="none" w:sz="0" w:space="0" w:color="auto"/>
        <w:left w:val="none" w:sz="0" w:space="0" w:color="auto"/>
        <w:bottom w:val="none" w:sz="0" w:space="0" w:color="auto"/>
        <w:right w:val="none" w:sz="0" w:space="0" w:color="auto"/>
      </w:divBdr>
    </w:div>
    <w:div w:id="1591160078">
      <w:bodyDiv w:val="1"/>
      <w:marLeft w:val="0"/>
      <w:marRight w:val="0"/>
      <w:marTop w:val="0"/>
      <w:marBottom w:val="0"/>
      <w:divBdr>
        <w:top w:val="none" w:sz="0" w:space="0" w:color="auto"/>
        <w:left w:val="none" w:sz="0" w:space="0" w:color="auto"/>
        <w:bottom w:val="none" w:sz="0" w:space="0" w:color="auto"/>
        <w:right w:val="none" w:sz="0" w:space="0" w:color="auto"/>
      </w:divBdr>
    </w:div>
    <w:div w:id="1719160819">
      <w:bodyDiv w:val="1"/>
      <w:marLeft w:val="0"/>
      <w:marRight w:val="0"/>
      <w:marTop w:val="0"/>
      <w:marBottom w:val="0"/>
      <w:divBdr>
        <w:top w:val="none" w:sz="0" w:space="0" w:color="auto"/>
        <w:left w:val="none" w:sz="0" w:space="0" w:color="auto"/>
        <w:bottom w:val="none" w:sz="0" w:space="0" w:color="auto"/>
        <w:right w:val="none" w:sz="0" w:space="0" w:color="auto"/>
      </w:divBdr>
    </w:div>
    <w:div w:id="18425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emoneterbo.agrarpraxisforschung.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emoneterbo.agrarpraxisforschung.d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A8A482E96C5FA4DB758C70D7B0ADE4D" ma:contentTypeVersion="8" ma:contentTypeDescription="Ein neues Dokument erstellen." ma:contentTypeScope="" ma:versionID="6c2a4e39f50fc475179af2a41886720a">
  <xsd:schema xmlns:xsd="http://www.w3.org/2001/XMLSchema" xmlns:xs="http://www.w3.org/2001/XMLSchema" xmlns:p="http://schemas.microsoft.com/office/2006/metadata/properties" xmlns:ns3="ce8db062-9a8d-4a8f-9772-3f158c09e0c0" targetNamespace="http://schemas.microsoft.com/office/2006/metadata/properties" ma:root="true" ma:fieldsID="2e06d12234f04073b16c10fb0f389a79" ns3:_="">
    <xsd:import namespace="ce8db062-9a8d-4a8f-9772-3f158c09e0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db062-9a8d-4a8f-9772-3f158c09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B0908-9361-44EF-851B-250E3C1B733F}">
  <ds:schemaRefs>
    <ds:schemaRef ds:uri="http://schemas.microsoft.com/sharepoint/v3/contenttype/forms"/>
  </ds:schemaRefs>
</ds:datastoreItem>
</file>

<file path=customXml/itemProps2.xml><?xml version="1.0" encoding="utf-8"?>
<ds:datastoreItem xmlns:ds="http://schemas.openxmlformats.org/officeDocument/2006/customXml" ds:itemID="{63551840-005D-4065-80D5-6703A8D1D0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7F2A7A-0930-45C5-979C-5422C1EF6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db062-9a8d-4a8f-9772-3f158c09e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3306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Erbsen und Bohnen anbauen und verwerten</vt:lpstr>
    </vt:vector>
  </TitlesOfParts>
  <Company>FiBL</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Hülsenfrüchte - lecker und schnell zubereitet - Pressemitteilung</dc:title>
  <dc:subject>Leguminosenanbau</dc:subject>
  <dc:creator>FiBL Projekte GmbH</dc:creator>
  <cp:keywords/>
  <dc:description/>
  <cp:lastModifiedBy>Snigula Jasmin</cp:lastModifiedBy>
  <cp:revision>10</cp:revision>
  <cp:lastPrinted>2020-02-11T08:41:00Z</cp:lastPrinted>
  <dcterms:created xsi:type="dcterms:W3CDTF">2021-02-08T15:28:00Z</dcterms:created>
  <dcterms:modified xsi:type="dcterms:W3CDTF">2021-02-10T08:57:00Z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0x0101000A8A482E96C5FA4DB758C70D7B0ADE4D</vt:lpwstr>
  </property>
</Properties>
</file>