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49AF1" w14:textId="77777777" w:rsidR="00BA11ED" w:rsidRPr="00212FA5" w:rsidRDefault="00BA11ED" w:rsidP="004878E9">
      <w:pPr>
        <w:pStyle w:val="oeftstandard"/>
        <w:sectPr w:rsidR="00BA11ED" w:rsidRPr="00212FA5" w:rsidSect="009A42A3">
          <w:headerReference w:type="default" r:id="rId8"/>
          <w:footerReference w:type="default" r:id="rId9"/>
          <w:headerReference w:type="first" r:id="rId10"/>
          <w:footerReference w:type="first" r:id="rId11"/>
          <w:pgSz w:w="11906" w:h="16838" w:code="9"/>
          <w:pgMar w:top="1560" w:right="2835" w:bottom="1134" w:left="1474" w:header="568" w:footer="913" w:gutter="0"/>
          <w:paperSrc w:first="261" w:other="261"/>
          <w:cols w:space="720"/>
          <w:titlePg/>
        </w:sectPr>
      </w:pPr>
    </w:p>
    <w:p w14:paraId="3A18BC5C" w14:textId="58AF29A6" w:rsidR="00FE1D20" w:rsidRDefault="003C4A90" w:rsidP="00B573B7">
      <w:pPr>
        <w:pStyle w:val="oeftpmteaser"/>
        <w:rPr>
          <w:bCs w:val="0"/>
          <w:color w:val="036F2E"/>
          <w:sz w:val="32"/>
          <w:szCs w:val="36"/>
        </w:rPr>
      </w:pPr>
      <w:r>
        <w:rPr>
          <w:bCs w:val="0"/>
          <w:color w:val="036F2E"/>
          <w:sz w:val="32"/>
          <w:szCs w:val="36"/>
        </w:rPr>
        <w:t>Öko-</w:t>
      </w:r>
      <w:proofErr w:type="spellStart"/>
      <w:r>
        <w:rPr>
          <w:bCs w:val="0"/>
          <w:color w:val="036F2E"/>
          <w:sz w:val="32"/>
          <w:szCs w:val="36"/>
        </w:rPr>
        <w:t>Feldtage</w:t>
      </w:r>
      <w:proofErr w:type="spellEnd"/>
      <w:r>
        <w:rPr>
          <w:bCs w:val="0"/>
          <w:color w:val="036F2E"/>
          <w:sz w:val="32"/>
          <w:szCs w:val="36"/>
        </w:rPr>
        <w:t xml:space="preserve"> 2021 auf drei Tage erweitert</w:t>
      </w:r>
    </w:p>
    <w:p w14:paraId="61FEE0BA" w14:textId="1B764E67" w:rsidR="00D3273E" w:rsidRPr="00B573B7" w:rsidRDefault="00FE1D20" w:rsidP="00B573B7">
      <w:pPr>
        <w:pStyle w:val="oeftpmteaser"/>
      </w:pPr>
      <w:r>
        <w:t xml:space="preserve">Die FiBL Projekte GmbH reagiert proaktiv auf die </w:t>
      </w:r>
      <w:r w:rsidRPr="00B46F65">
        <w:t xml:space="preserve">unklare Corona-Situation im nächsten Jahr und erweitert </w:t>
      </w:r>
      <w:r>
        <w:t>die Öko-</w:t>
      </w:r>
      <w:proofErr w:type="spellStart"/>
      <w:r>
        <w:t>Feldtage</w:t>
      </w:r>
      <w:proofErr w:type="spellEnd"/>
      <w:r>
        <w:t xml:space="preserve"> um einen Tag, um die Besucherströme besser zu leiten. Der aktuelle Termin: 22</w:t>
      </w:r>
      <w:r w:rsidR="00126C97">
        <w:t>.</w:t>
      </w:r>
      <w:r>
        <w:t xml:space="preserve"> bis 24. Juni 2021 auf der Hessischen Staatsdomäne </w:t>
      </w:r>
      <w:proofErr w:type="spellStart"/>
      <w:r>
        <w:t>Gladbacherhof</w:t>
      </w:r>
      <w:proofErr w:type="spellEnd"/>
      <w:r>
        <w:t xml:space="preserve"> in </w:t>
      </w:r>
      <w:proofErr w:type="spellStart"/>
      <w:r>
        <w:t>Villmar</w:t>
      </w:r>
      <w:proofErr w:type="spellEnd"/>
      <w:r w:rsidR="00AB1809" w:rsidRPr="004A42B0">
        <w:rPr>
          <w:shd w:val="clear" w:color="auto" w:fill="FFFFFF"/>
        </w:rPr>
        <w:t>.</w:t>
      </w:r>
    </w:p>
    <w:p w14:paraId="0A001F1C" w14:textId="2C08367C" w:rsidR="00D3273E" w:rsidRPr="00B573B7" w:rsidRDefault="00D3273E" w:rsidP="00B573B7">
      <w:pPr>
        <w:pStyle w:val="oeftstandard"/>
      </w:pPr>
      <w:r w:rsidRPr="00B573B7">
        <w:t>(</w:t>
      </w:r>
      <w:r w:rsidR="00FE1D20">
        <w:t>Frankfurt am Main</w:t>
      </w:r>
      <w:r w:rsidRPr="00B573B7">
        <w:t>,</w:t>
      </w:r>
      <w:r w:rsidR="00E37C1F" w:rsidRPr="00B573B7">
        <w:t xml:space="preserve"> </w:t>
      </w:r>
      <w:r w:rsidR="00553280" w:rsidRPr="003C4A90">
        <w:t>03.12</w:t>
      </w:r>
      <w:r w:rsidR="00811265" w:rsidRPr="003C4A90">
        <w:t>.2020</w:t>
      </w:r>
      <w:r w:rsidRPr="003C4A90">
        <w:t>)</w:t>
      </w:r>
      <w:r w:rsidRPr="00B573B7">
        <w:t xml:space="preserve"> </w:t>
      </w:r>
    </w:p>
    <w:p w14:paraId="41B618FD" w14:textId="0A27CC79" w:rsidR="00FE1D20" w:rsidRPr="00FE1D20" w:rsidRDefault="00FE1D20" w:rsidP="00FE1D20">
      <w:pPr>
        <w:pStyle w:val="oeftstandard"/>
      </w:pPr>
      <w:r w:rsidRPr="00FE1D20">
        <w:t>Die dritten Öko-</w:t>
      </w:r>
      <w:proofErr w:type="spellStart"/>
      <w:r w:rsidRPr="00FE1D20">
        <w:t>Feldtage</w:t>
      </w:r>
      <w:proofErr w:type="spellEnd"/>
      <w:r w:rsidRPr="00FE1D20">
        <w:t xml:space="preserve"> </w:t>
      </w:r>
      <w:r>
        <w:t>finden</w:t>
      </w:r>
      <w:r w:rsidRPr="00FE1D20">
        <w:t xml:space="preserve"> auf eine</w:t>
      </w:r>
      <w:r w:rsidR="001D5CCB">
        <w:t>m</w:t>
      </w:r>
      <w:r w:rsidRPr="00FE1D20">
        <w:t xml:space="preserve"> neuen Standort</w:t>
      </w:r>
      <w:r>
        <w:t xml:space="preserve"> statt</w:t>
      </w:r>
      <w:r w:rsidRPr="00FE1D20">
        <w:t xml:space="preserve">, der Hessischen Staatsdomäne </w:t>
      </w:r>
      <w:proofErr w:type="spellStart"/>
      <w:r w:rsidRPr="00FE1D20">
        <w:t>Gladbacherhof</w:t>
      </w:r>
      <w:proofErr w:type="spellEnd"/>
      <w:r w:rsidRPr="00FE1D20">
        <w:t xml:space="preserve">, Lehr- und Versuchsgut der Justus-Liebig-Universität Gießen. „Wir erwarten </w:t>
      </w:r>
      <w:r w:rsidR="007813D2">
        <w:t>noch mehr</w:t>
      </w:r>
      <w:r w:rsidR="0084630C">
        <w:t xml:space="preserve"> Besucherinnen</w:t>
      </w:r>
      <w:r w:rsidR="001D5CCB">
        <w:t xml:space="preserve"> </w:t>
      </w:r>
      <w:r w:rsidR="007813D2">
        <w:t>und Besucher als in den</w:t>
      </w:r>
      <w:r w:rsidR="001D5CCB">
        <w:t xml:space="preserve"> Vorjahren</w:t>
      </w:r>
      <w:r w:rsidR="0084630C">
        <w:t xml:space="preserve">. Die Menschen wollen sich endlich wieder live </w:t>
      </w:r>
      <w:r w:rsidRPr="00FE1D20">
        <w:t xml:space="preserve">sehen, da im Winterhalbjahr alle wichtigen Agrar-Veranstaltungen </w:t>
      </w:r>
      <w:r w:rsidR="00C778EE">
        <w:t xml:space="preserve">wegen Corona </w:t>
      </w:r>
      <w:r w:rsidRPr="00FE1D20">
        <w:t xml:space="preserve">abgesagt </w:t>
      </w:r>
      <w:r w:rsidR="001D5CCB">
        <w:t xml:space="preserve">oder ins Netz verlagert </w:t>
      </w:r>
      <w:r w:rsidRPr="00FE1D20">
        <w:t xml:space="preserve">wurden“, sagt Projektleiter Carsten Veller von der FiBL Projekte GmbH. </w:t>
      </w:r>
      <w:r w:rsidR="006F75AD">
        <w:t>Er geht</w:t>
      </w:r>
      <w:r w:rsidRPr="00FE1D20">
        <w:t xml:space="preserve"> davon aus, dass die </w:t>
      </w:r>
      <w:r w:rsidR="0084630C">
        <w:t>Corona-</w:t>
      </w:r>
      <w:r w:rsidRPr="00FE1D20">
        <w:t>Situation im Sommer 2021 wieder besser aussieht und die Öko-</w:t>
      </w:r>
      <w:proofErr w:type="spellStart"/>
      <w:r w:rsidRPr="00FE1D20">
        <w:t>Feldtage</w:t>
      </w:r>
      <w:proofErr w:type="spellEnd"/>
      <w:r w:rsidRPr="00FE1D20">
        <w:t xml:space="preserve"> am 22. bis 24. Juni 2021 wie geplant auf dem </w:t>
      </w:r>
      <w:proofErr w:type="spellStart"/>
      <w:r w:rsidRPr="00FE1D20">
        <w:t>Gladbacherhof</w:t>
      </w:r>
      <w:proofErr w:type="spellEnd"/>
      <w:r w:rsidRPr="00FE1D20">
        <w:t xml:space="preserve"> stattfinden kö</w:t>
      </w:r>
      <w:r>
        <w:t xml:space="preserve">nnen. </w:t>
      </w:r>
      <w:r w:rsidR="0084630C">
        <w:t xml:space="preserve">Die Voraussetzungen sind gut: </w:t>
      </w:r>
      <w:r w:rsidR="006F75AD" w:rsidRPr="00FE1D20">
        <w:t>Ausstellungs- und Versuchsflächen</w:t>
      </w:r>
      <w:r w:rsidR="006F75AD">
        <w:t xml:space="preserve"> werden auf</w:t>
      </w:r>
      <w:r>
        <w:t xml:space="preserve"> ein</w:t>
      </w:r>
      <w:r w:rsidR="006F75AD">
        <w:t>em</w:t>
      </w:r>
      <w:r>
        <w:t xml:space="preserve"> weitl</w:t>
      </w:r>
      <w:r w:rsidR="006F75AD">
        <w:t>äufigen</w:t>
      </w:r>
      <w:r w:rsidRPr="00FE1D20">
        <w:t xml:space="preserve"> Gelände von fast 20 Hektar</w:t>
      </w:r>
      <w:r w:rsidR="006F75AD">
        <w:t xml:space="preserve"> präsentiert</w:t>
      </w:r>
      <w:r w:rsidRPr="00FE1D20">
        <w:t>. Für alle Programmpunkte und die Wegeleitung gibt es ein Hygiene-Konzept, das je nach Situation a</w:t>
      </w:r>
      <w:r w:rsidR="006F75AD">
        <w:t>ngepasst wird</w:t>
      </w:r>
      <w:r w:rsidRPr="00FE1D20">
        <w:t xml:space="preserve">. </w:t>
      </w:r>
    </w:p>
    <w:p w14:paraId="01E97502" w14:textId="680E79D3" w:rsidR="00FE1D20" w:rsidRPr="00980FEF" w:rsidRDefault="00341925" w:rsidP="00FE1D20">
      <w:pPr>
        <w:pStyle w:val="fiblstandard"/>
        <w:rPr>
          <w:b/>
        </w:rPr>
      </w:pPr>
      <w:r>
        <w:rPr>
          <w:b/>
        </w:rPr>
        <w:t>Schon 14</w:t>
      </w:r>
      <w:r w:rsidR="00FE1D20">
        <w:rPr>
          <w:b/>
        </w:rPr>
        <w:t xml:space="preserve">0 Anmeldungen </w:t>
      </w:r>
    </w:p>
    <w:p w14:paraId="33DBE1A0" w14:textId="77777777" w:rsidR="006F75AD" w:rsidRDefault="00C778EE" w:rsidP="00FE1D20">
      <w:pPr>
        <w:pStyle w:val="oeftstandard"/>
      </w:pPr>
      <w:r>
        <w:t xml:space="preserve">„Wir sind sehr zufrieden mit den Anmeldungen, denn </w:t>
      </w:r>
      <w:r w:rsidR="001D5CCB">
        <w:t>die Verunsicherung bei allen Unternehmen</w:t>
      </w:r>
      <w:r>
        <w:t xml:space="preserve"> </w:t>
      </w:r>
      <w:r w:rsidR="001D5CCB">
        <w:t xml:space="preserve">ist groß. Doch </w:t>
      </w:r>
      <w:r w:rsidR="00D73F6D">
        <w:t xml:space="preserve">die Mitarbeit </w:t>
      </w:r>
      <w:r w:rsidR="00976F06">
        <w:t>von allen Mitveranstaltenden</w:t>
      </w:r>
      <w:r w:rsidR="00D73F6D">
        <w:t xml:space="preserve"> </w:t>
      </w:r>
      <w:r w:rsidR="001D5CCB">
        <w:t>und Sponsoren</w:t>
      </w:r>
      <w:r w:rsidR="00D73F6D">
        <w:t xml:space="preserve"> (</w:t>
      </w:r>
      <w:proofErr w:type="spellStart"/>
      <w:r w:rsidR="00D73F6D">
        <w:t>BejoSamen</w:t>
      </w:r>
      <w:proofErr w:type="spellEnd"/>
      <w:r w:rsidR="00D73F6D">
        <w:t xml:space="preserve">, Deutsche Saatveredelung, Rentenbank und dennree) </w:t>
      </w:r>
      <w:r w:rsidR="008C7941">
        <w:t xml:space="preserve">und das Engagement aller Ausstellenden </w:t>
      </w:r>
      <w:r w:rsidR="00D73F6D">
        <w:t>helfen, diese Herausforderungen zu meistern</w:t>
      </w:r>
      <w:r w:rsidR="00341925">
        <w:t>“, sagt Projektleiter Veller</w:t>
      </w:r>
      <w:r w:rsidR="00D73F6D">
        <w:t>.</w:t>
      </w:r>
      <w:r w:rsidR="00341925">
        <w:t xml:space="preserve"> </w:t>
      </w:r>
      <w:r w:rsidR="00FE1D20">
        <w:t xml:space="preserve">Aktuell </w:t>
      </w:r>
      <w:r w:rsidR="00341925">
        <w:t>sind 140 Ausstellende angemeldet</w:t>
      </w:r>
      <w:r w:rsidR="00FE1D20">
        <w:t xml:space="preserve">. </w:t>
      </w:r>
      <w:r w:rsidR="00341925">
        <w:t>„</w:t>
      </w:r>
      <w:r>
        <w:t xml:space="preserve">Das ist mehr als wir </w:t>
      </w:r>
      <w:r w:rsidR="008C7941">
        <w:t xml:space="preserve">zu diesem Zeitpunkt </w:t>
      </w:r>
      <w:r>
        <w:t>erwartet haben und wir bekommen viel positives Feedback von Ausstellenden und Akteur*i</w:t>
      </w:r>
      <w:r w:rsidR="00341925">
        <w:t>nnen aus der Branche</w:t>
      </w:r>
      <w:r>
        <w:t>“</w:t>
      </w:r>
      <w:r w:rsidR="00341925">
        <w:t>, freut Veller sich.</w:t>
      </w:r>
      <w:r>
        <w:t xml:space="preserve"> </w:t>
      </w:r>
      <w:r w:rsidR="00537F3F">
        <w:t xml:space="preserve">„Wir begrüßen es, </w:t>
      </w:r>
      <w:r w:rsidR="00537F3F" w:rsidRPr="00341925">
        <w:t>wenn die Öko-</w:t>
      </w:r>
      <w:proofErr w:type="spellStart"/>
      <w:r w:rsidR="00537F3F" w:rsidRPr="00341925">
        <w:t>Feldtage</w:t>
      </w:r>
      <w:proofErr w:type="spellEnd"/>
      <w:r w:rsidR="00537F3F" w:rsidRPr="00341925">
        <w:t xml:space="preserve"> um einen Tag verlängert </w:t>
      </w:r>
      <w:r w:rsidR="00537F3F">
        <w:t>werden</w:t>
      </w:r>
      <w:r w:rsidR="00537F3F" w:rsidRPr="00341925">
        <w:t xml:space="preserve">, da </w:t>
      </w:r>
      <w:r w:rsidR="00537F3F">
        <w:t>das</w:t>
      </w:r>
      <w:r w:rsidR="00537F3F" w:rsidRPr="00341925">
        <w:t xml:space="preserve"> Besucheraufkommen </w:t>
      </w:r>
      <w:r w:rsidR="00537F3F">
        <w:t xml:space="preserve">2019 </w:t>
      </w:r>
      <w:r w:rsidR="00537F3F" w:rsidRPr="00341925">
        <w:t>schon sehr groß war und das Interesse an der Branche immer weiter steigt</w:t>
      </w:r>
      <w:r w:rsidR="00537F3F">
        <w:t xml:space="preserve">“, kommentiert beispielsweise Laura </w:t>
      </w:r>
      <w:proofErr w:type="spellStart"/>
      <w:r w:rsidR="00537F3F">
        <w:t>Tebbe</w:t>
      </w:r>
      <w:proofErr w:type="spellEnd"/>
      <w:r w:rsidR="00537F3F">
        <w:t xml:space="preserve"> vom Landtechnikhersteller Amazone. </w:t>
      </w:r>
    </w:p>
    <w:p w14:paraId="743A920F" w14:textId="156B7C49" w:rsidR="00FE1D20" w:rsidRDefault="00FE1D20" w:rsidP="00FE1D20">
      <w:pPr>
        <w:pStyle w:val="oeftstandard"/>
      </w:pPr>
      <w:r>
        <w:t xml:space="preserve">Die Standflächen in und vor der Ausstellungshalle sind ausgebucht. Gebucht werden können noch Standflächen ohne Demonstrationsparzellen im Außenbereich, sowie Maschinenvorführungen zu den Themen Striegeltechnik, Hacktechnik und Futterbergung (Mähtechnik, Schwadtechnik). Anmeldeschluss dafür ist der </w:t>
      </w:r>
      <w:r w:rsidRPr="006F75AD">
        <w:rPr>
          <w:b/>
        </w:rPr>
        <w:t>31. Dezember 2020</w:t>
      </w:r>
      <w:r>
        <w:t xml:space="preserve">. Die Vergabe der Standnummern erfolgt </w:t>
      </w:r>
      <w:r w:rsidR="001D5CCB">
        <w:t>im ersten Quartal</w:t>
      </w:r>
      <w:r>
        <w:t xml:space="preserve"> nächsten Jahres.</w:t>
      </w:r>
    </w:p>
    <w:p w14:paraId="1ED68B1B" w14:textId="63B5D3C5" w:rsidR="00FE1D20" w:rsidRPr="00FE1D20" w:rsidRDefault="00DE3B79" w:rsidP="00FE1D20">
      <w:pPr>
        <w:pStyle w:val="oeftstandard"/>
      </w:pPr>
      <w:r>
        <w:t>2.400</w:t>
      </w:r>
      <w:r w:rsidR="00FE1D20">
        <w:t xml:space="preserve"> Zeichen, um einen Beleg wird gebeten</w:t>
      </w:r>
    </w:p>
    <w:p w14:paraId="3C3C9672" w14:textId="77777777" w:rsidR="007813D2" w:rsidRDefault="007813D2" w:rsidP="007813D2">
      <w:pPr>
        <w:autoSpaceDE w:val="0"/>
        <w:autoSpaceDN w:val="0"/>
        <w:adjustRightInd w:val="0"/>
        <w:spacing w:line="240" w:lineRule="auto"/>
        <w:rPr>
          <w:rFonts w:ascii="Arial" w:hAnsi="Arial" w:cs="Arial"/>
          <w:color w:val="auto"/>
          <w:sz w:val="22"/>
          <w:szCs w:val="22"/>
          <w:lang w:val="de-DE"/>
        </w:rPr>
      </w:pPr>
      <w:r>
        <w:rPr>
          <w:rFonts w:ascii="Arial" w:hAnsi="Arial" w:cs="Arial"/>
          <w:color w:val="auto"/>
          <w:sz w:val="22"/>
          <w:szCs w:val="22"/>
          <w:lang w:val="de-DE"/>
        </w:rPr>
        <w:t>Sie finden diese Pressemitteilung und Bilder im Internet unter:</w:t>
      </w:r>
    </w:p>
    <w:p w14:paraId="7B646336" w14:textId="77777777" w:rsidR="007813D2" w:rsidRPr="004A42B0" w:rsidRDefault="00A86A88" w:rsidP="007813D2">
      <w:pPr>
        <w:pStyle w:val="oeftstandard"/>
      </w:pPr>
      <w:hyperlink r:id="rId12" w:history="1">
        <w:r w:rsidR="007813D2" w:rsidRPr="004A42B0">
          <w:rPr>
            <w:rStyle w:val="Hyperlink"/>
          </w:rPr>
          <w:t>www.oeko-feldtage.de</w:t>
        </w:r>
      </w:hyperlink>
    </w:p>
    <w:p w14:paraId="27A35789" w14:textId="77777777" w:rsidR="004F5DA7" w:rsidRDefault="004F5DA7" w:rsidP="00421975">
      <w:pPr>
        <w:pStyle w:val="oeftstandard"/>
      </w:pPr>
    </w:p>
    <w:p w14:paraId="3EA70F5C" w14:textId="77777777" w:rsidR="00BC7588" w:rsidRDefault="00BC7588" w:rsidP="00FE1D20">
      <w:pPr>
        <w:spacing w:line="240" w:lineRule="auto"/>
        <w:rPr>
          <w:rFonts w:cs="Arial"/>
        </w:rPr>
      </w:pPr>
      <w:r>
        <w:rPr>
          <w:rFonts w:cs="Arial"/>
        </w:rPr>
        <w:br w:type="page"/>
      </w:r>
    </w:p>
    <w:p w14:paraId="373D9076" w14:textId="77777777" w:rsidR="007813D2" w:rsidRDefault="007813D2" w:rsidP="00BC7588">
      <w:pPr>
        <w:spacing w:line="240" w:lineRule="auto"/>
        <w:rPr>
          <w:rFonts w:cs="Arial"/>
        </w:rPr>
      </w:pPr>
    </w:p>
    <w:p w14:paraId="2A050AA6" w14:textId="77777777" w:rsidR="00BC7588" w:rsidRPr="00BC7588" w:rsidRDefault="00FE1D20" w:rsidP="00BC7588">
      <w:pPr>
        <w:spacing w:line="240" w:lineRule="auto"/>
        <w:rPr>
          <w:rFonts w:ascii="Arial" w:hAnsi="Arial" w:cs="Arial"/>
          <w:color w:val="auto"/>
          <w:sz w:val="22"/>
          <w:szCs w:val="22"/>
          <w:lang w:val="de-DE"/>
        </w:rPr>
      </w:pPr>
      <w:r w:rsidRPr="00FE1D20">
        <w:rPr>
          <w:rFonts w:cs="Arial"/>
        </w:rPr>
        <w:t xml:space="preserve">Mehr Informationen </w:t>
      </w:r>
    </w:p>
    <w:p w14:paraId="4FDBC2AD" w14:textId="77777777" w:rsidR="007813D2" w:rsidRDefault="007813D2" w:rsidP="00FE1D20">
      <w:pPr>
        <w:pStyle w:val="oeftstandard"/>
        <w:rPr>
          <w:rFonts w:cs="Arial"/>
          <w:b/>
        </w:rPr>
      </w:pPr>
    </w:p>
    <w:p w14:paraId="1E764E0F" w14:textId="77777777" w:rsidR="00FE1D20" w:rsidRPr="00FE1D20" w:rsidRDefault="00FE1D20" w:rsidP="00FE1D20">
      <w:pPr>
        <w:pStyle w:val="oeftstandard"/>
        <w:rPr>
          <w:rFonts w:cs="Arial"/>
          <w:b/>
        </w:rPr>
      </w:pPr>
      <w:r w:rsidRPr="00FE1D20">
        <w:rPr>
          <w:rFonts w:cs="Arial"/>
          <w:b/>
        </w:rPr>
        <w:t>Vielfältiges Programm</w:t>
      </w:r>
    </w:p>
    <w:p w14:paraId="3B9D616D" w14:textId="0759D468" w:rsidR="00FE1D20" w:rsidRPr="00FE1D20" w:rsidRDefault="00FE1D20" w:rsidP="00FE1D20">
      <w:pPr>
        <w:pStyle w:val="oeftstandard"/>
        <w:rPr>
          <w:rFonts w:cs="Arial"/>
        </w:rPr>
      </w:pPr>
      <w:r w:rsidRPr="00FE1D20">
        <w:rPr>
          <w:rFonts w:cs="Arial"/>
        </w:rPr>
        <w:t xml:space="preserve">Das Programm der Öko-Feldtage bietet eine Mischung aus Praxis und Forschung im ökologischen Pflanzenbau und in der Tierhaltung. In zahlreichen Vorführungen können Besucher </w:t>
      </w:r>
      <w:r w:rsidR="00BC7588">
        <w:rPr>
          <w:rFonts w:cs="Arial"/>
        </w:rPr>
        <w:t xml:space="preserve">viele </w:t>
      </w:r>
      <w:r w:rsidRPr="00FE1D20">
        <w:rPr>
          <w:rFonts w:cs="Arial"/>
        </w:rPr>
        <w:t>Maschinen im praktischen Einsatz ansehen. Innovationsbeispiele zeigen Prototypen und Neuentwicklungen. Ein Schwerpunktthema auf den Öko-Feldtagen 2021 ist das Klima, zu dem es einen P</w:t>
      </w:r>
      <w:r w:rsidR="00C778EE">
        <w:rPr>
          <w:rFonts w:cs="Arial"/>
        </w:rPr>
        <w:t>arcour</w:t>
      </w:r>
      <w:r w:rsidR="00BC7588">
        <w:rPr>
          <w:rFonts w:cs="Arial"/>
        </w:rPr>
        <w:t>s</w:t>
      </w:r>
      <w:r w:rsidR="00C778EE">
        <w:rPr>
          <w:rFonts w:cs="Arial"/>
        </w:rPr>
        <w:t xml:space="preserve"> mit circa zehn Stationen</w:t>
      </w:r>
      <w:r w:rsidRPr="00FE1D20">
        <w:rPr>
          <w:rFonts w:cs="Arial"/>
        </w:rPr>
        <w:t xml:space="preserve"> geben wird. Beispielsweise demonstrieren Mitarbeitende der Universität Gießen in </w:t>
      </w:r>
      <w:r w:rsidR="000B7AFE">
        <w:rPr>
          <w:rFonts w:cs="Arial"/>
        </w:rPr>
        <w:t xml:space="preserve">Feldversuchen die Messung von </w:t>
      </w:r>
      <w:r w:rsidRPr="00FE1D20">
        <w:rPr>
          <w:rFonts w:cs="Arial"/>
        </w:rPr>
        <w:t xml:space="preserve">Treibhausgasemissionen. Auf </w:t>
      </w:r>
      <w:r w:rsidR="00BC7588">
        <w:rPr>
          <w:rFonts w:cs="Arial"/>
        </w:rPr>
        <w:t>einer</w:t>
      </w:r>
      <w:r w:rsidRPr="00FE1D20">
        <w:rPr>
          <w:rFonts w:cs="Arial"/>
        </w:rPr>
        <w:t xml:space="preserve"> Agroforstfläche erklären Expert*innen</w:t>
      </w:r>
      <w:r w:rsidR="00376F2D">
        <w:rPr>
          <w:rFonts w:cs="Arial"/>
        </w:rPr>
        <w:t xml:space="preserve"> unter anderem, wie tiefwurzelnde</w:t>
      </w:r>
      <w:r w:rsidRPr="00FE1D20">
        <w:rPr>
          <w:rFonts w:cs="Arial"/>
        </w:rPr>
        <w:t xml:space="preserve"> Bäume und Sträucher die Bodenerosion auf stark geneigten Hangflächen verringern können. Thema in der Tierhaltung: Flächengebundene Tierhaltung und die geschickte Verzahnung von Pflanzenbau und Tierhaltung. </w:t>
      </w:r>
    </w:p>
    <w:p w14:paraId="1FAF737B" w14:textId="42017062" w:rsidR="00FE1D20" w:rsidRPr="00FE1D20" w:rsidRDefault="00FE1D20" w:rsidP="00FE1D20">
      <w:pPr>
        <w:pStyle w:val="oeftstandard"/>
        <w:rPr>
          <w:rFonts w:cs="Arial"/>
        </w:rPr>
      </w:pPr>
      <w:r w:rsidRPr="00FE1D20">
        <w:rPr>
          <w:rFonts w:cs="Arial"/>
        </w:rPr>
        <w:t>Neuste Erkenntnisse zu Herausforderungen wie Öko-Züchtungen und Tierwohl werden in Foren be</w:t>
      </w:r>
      <w:r w:rsidR="000B7AFE">
        <w:rPr>
          <w:rFonts w:cs="Arial"/>
        </w:rPr>
        <w:t xml:space="preserve">handelt und von Wissenschaftler*innen und Praktiker*innen </w:t>
      </w:r>
      <w:r w:rsidRPr="00FE1D20">
        <w:rPr>
          <w:rFonts w:cs="Arial"/>
        </w:rPr>
        <w:t>diskutiert. Auf zahlreichen Demoparzellen stellen Firmen, Züchter</w:t>
      </w:r>
      <w:r w:rsidR="000B7AFE">
        <w:rPr>
          <w:rFonts w:cs="Arial"/>
        </w:rPr>
        <w:t>*innen</w:t>
      </w:r>
      <w:r w:rsidRPr="00FE1D20">
        <w:rPr>
          <w:rFonts w:cs="Arial"/>
        </w:rPr>
        <w:t xml:space="preserve"> und Beratung zudem Kulturen von Ackerbohne bis Zuckerrübe und Betriebsmittel für den ökologischen Landbau vor</w:t>
      </w:r>
      <w:r w:rsidR="00091B83" w:rsidRPr="00FE1D20">
        <w:rPr>
          <w:rFonts w:cs="Arial"/>
        </w:rPr>
        <w:t>.</w:t>
      </w:r>
      <w:r w:rsidR="00091B83">
        <w:rPr>
          <w:rStyle w:val="Kommentarzeichen"/>
          <w:rFonts w:ascii="Formata Regular" w:hAnsi="Formata Regular"/>
          <w:color w:val="000000"/>
          <w:lang w:val="de-CH"/>
        </w:rPr>
        <w:t xml:space="preserve"> </w:t>
      </w:r>
      <w:r w:rsidR="00091B83">
        <w:rPr>
          <w:rStyle w:val="Kommentarzeichen"/>
          <w:rFonts w:cs="Arial"/>
          <w:color w:val="000000"/>
          <w:sz w:val="22"/>
          <w:szCs w:val="22"/>
          <w:lang w:val="de-CH"/>
        </w:rPr>
        <w:t xml:space="preserve">Am </w:t>
      </w:r>
      <w:r w:rsidR="00091B83">
        <w:rPr>
          <w:rFonts w:cs="Arial"/>
        </w:rPr>
        <w:t>Neubau des Forschungsstalls p</w:t>
      </w:r>
      <w:r w:rsidR="00655734">
        <w:rPr>
          <w:rFonts w:cs="Arial"/>
        </w:rPr>
        <w:t>räsentieren sich Ausstellende</w:t>
      </w:r>
      <w:r w:rsidR="00091B83">
        <w:rPr>
          <w:rFonts w:cs="Arial"/>
        </w:rPr>
        <w:t xml:space="preserve"> rund um das Thema Tierhaltung sowie d</w:t>
      </w:r>
      <w:bookmarkStart w:id="0" w:name="_GoBack"/>
      <w:bookmarkEnd w:id="0"/>
      <w:r w:rsidR="00091B83">
        <w:rPr>
          <w:rFonts w:cs="Arial"/>
        </w:rPr>
        <w:t xml:space="preserve">as Tier-Forum Stallgespräche. </w:t>
      </w:r>
      <w:r w:rsidRPr="00FE1D20">
        <w:rPr>
          <w:rFonts w:cs="Arial"/>
        </w:rPr>
        <w:t xml:space="preserve">Ein Kulturprogramm und kulinarische, regionale Köstlichkeiten in Bioqualität runden das Programm ab. </w:t>
      </w:r>
    </w:p>
    <w:p w14:paraId="28EE0A34" w14:textId="77777777" w:rsidR="00FE1D20" w:rsidRPr="00FE1D20" w:rsidRDefault="00FE1D20" w:rsidP="00FE1D20">
      <w:pPr>
        <w:pStyle w:val="oeftstandard"/>
        <w:rPr>
          <w:rFonts w:cs="Arial"/>
          <w:b/>
        </w:rPr>
      </w:pPr>
      <w:r w:rsidRPr="00FE1D20">
        <w:rPr>
          <w:rFonts w:cs="Arial"/>
          <w:b/>
        </w:rPr>
        <w:t>Hessische Staatsdomäne Gladbacherhof: Ein idealer Veranstaltungsort</w:t>
      </w:r>
    </w:p>
    <w:p w14:paraId="4F0A4288" w14:textId="77777777" w:rsidR="00FE1D20" w:rsidRPr="00FE1D20" w:rsidRDefault="00FE1D20" w:rsidP="00FE1D20">
      <w:pPr>
        <w:pStyle w:val="oeftstandard"/>
        <w:rPr>
          <w:rFonts w:cs="Arial"/>
        </w:rPr>
      </w:pPr>
      <w:r w:rsidRPr="00FE1D20">
        <w:rPr>
          <w:rFonts w:cs="Arial"/>
        </w:rPr>
        <w:t>Schwerpunkte des 190 Hektar großen Betriebes sind die Erzeugung von Saatgut (Getreide) und die Milchproduktion. 110 ha werden als Ackerland und 75 ha als Dauergrünland bewirtschaftet. Ziel der Milchproduktion (90 schwarzbunte Milchkühe) sind optimale Lebensleistungen der Tiere statt kurzfristige Höchstleistungen. Die Forschungsaktivtäten befassen sich mit der Resilienz von Agrarsystemen, wie zum Beispiel die Optimierung von Fruchtfolge und Bodenbearbeitung im ökologischen Landbau. Klimaschutz und -anpassung durch Agroforst, Humuswirkungen von Körnerleguminosen und Mulchsystemen, Sortenversuche sowie verbesserte Milchproduktionssysteme sind weitere Schwerpunkte. Die Universität Gießen hat Agroforstflächen auf dem Gladbacherhof angelegt, um das Thema Klimaanpassung, Humusaufbau und resiliente Agrarsysteme auf den Öko-Feldtagen 2021 verstärkt in den Fokus zu rücken.</w:t>
      </w:r>
    </w:p>
    <w:p w14:paraId="57A74CD9" w14:textId="77777777" w:rsidR="00FE1D20" w:rsidRPr="00FE1D20" w:rsidRDefault="00FE1D20" w:rsidP="00FE1D20">
      <w:pPr>
        <w:pStyle w:val="oeftstandard"/>
        <w:rPr>
          <w:rFonts w:cs="Arial"/>
          <w:b/>
        </w:rPr>
      </w:pPr>
      <w:r w:rsidRPr="00FE1D20">
        <w:rPr>
          <w:rFonts w:cs="Arial"/>
          <w:b/>
        </w:rPr>
        <w:t>Organisation &amp; Veranstalter</w:t>
      </w:r>
    </w:p>
    <w:p w14:paraId="483BFAD2" w14:textId="6CAC504D" w:rsidR="00FE1D20" w:rsidRDefault="00FE1D20" w:rsidP="00FE1D20">
      <w:pPr>
        <w:pStyle w:val="oeftstandard"/>
        <w:rPr>
          <w:rFonts w:cs="Arial"/>
        </w:rPr>
      </w:pPr>
      <w:r w:rsidRPr="00FE1D20">
        <w:rPr>
          <w:rFonts w:cs="Arial"/>
        </w:rPr>
        <w:t xml:space="preserve">Das starke Team von Partnern organisiert die Veranstaltung 2021 in weitgehend bewährter Zusammenarbeit. Die FiBL Projekte GmbH ist Veranstalter. Mitveranstalter sind das Hessische Landwirtschaftsministerium und die Justus-Liebig-Universität Gießen mit der Hessischen Staatsdomäne Gladbacherhof sowie der Landesbetrieb Landwirtschaft Hessen und die Stiftung Ökologie und Landbau. Der BÖLW ist Schirmherr der Veranstaltung. Das Hessische Landwirtschaftsministerium unterstützt die Veranstaltung auch 2021 wieder finanziell im Rahmen des Ökoaktionsplans. Interessierte finden weitere Informationen auf der Webseite: </w:t>
      </w:r>
      <w:hyperlink r:id="rId13" w:history="1">
        <w:r w:rsidR="001773AD" w:rsidRPr="00790E5F">
          <w:rPr>
            <w:rStyle w:val="Hyperlink"/>
            <w:rFonts w:cs="Arial"/>
          </w:rPr>
          <w:t>www.oeko-feldtage.de</w:t>
        </w:r>
      </w:hyperlink>
      <w:r w:rsidR="001773AD">
        <w:rPr>
          <w:rFonts w:cs="Arial"/>
        </w:rPr>
        <w:t>.</w:t>
      </w:r>
    </w:p>
    <w:p w14:paraId="57533D47" w14:textId="77777777" w:rsidR="001773AD" w:rsidRPr="005C7E45" w:rsidRDefault="001773AD" w:rsidP="00FE1D20">
      <w:pPr>
        <w:pStyle w:val="oeftstandard"/>
        <w:rPr>
          <w:rFonts w:cs="Arial"/>
        </w:rPr>
      </w:pPr>
    </w:p>
    <w:sectPr w:rsidR="001773AD" w:rsidRPr="005C7E45" w:rsidSect="005C7E45">
      <w:headerReference w:type="default" r:id="rId14"/>
      <w:footerReference w:type="default" r:id="rId15"/>
      <w:headerReference w:type="first" r:id="rId16"/>
      <w:footerReference w:type="first" r:id="rId17"/>
      <w:type w:val="continuous"/>
      <w:pgSz w:w="11906" w:h="16838" w:code="9"/>
      <w:pgMar w:top="631" w:right="2835" w:bottom="1559" w:left="1474" w:header="183" w:footer="913" w:gutter="0"/>
      <w:paperSrc w:first="261" w:other="26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16BB3" w14:textId="77777777" w:rsidR="00A86A88" w:rsidRDefault="00A86A88">
      <w:r>
        <w:separator/>
      </w:r>
    </w:p>
  </w:endnote>
  <w:endnote w:type="continuationSeparator" w:id="0">
    <w:p w14:paraId="7DA46CBE" w14:textId="77777777" w:rsidR="00A86A88" w:rsidRDefault="00A8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mata Regular">
    <w:panose1 w:val="00000000000000000000"/>
    <w:charset w:val="00"/>
    <w:family w:val="auto"/>
    <w:notTrueType/>
    <w:pitch w:val="variable"/>
    <w:sig w:usb0="00000003" w:usb1="00000000" w:usb2="00000000" w:usb3="00000000" w:csb0="00000001" w:csb1="00000000"/>
  </w:font>
  <w:font w:name="Formata Bold">
    <w:altName w:val="Format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rmataBQ-Cond">
    <w:panose1 w:val="00000500000000000000"/>
    <w:charset w:val="00"/>
    <w:family w:val="roman"/>
    <w:notTrueType/>
    <w:pitch w:val="variable"/>
    <w:sig w:usb0="00000003" w:usb1="00000000" w:usb2="00000000" w:usb3="00000000" w:csb0="00000001" w:csb1="00000000"/>
  </w:font>
  <w:font w:name="FormataBQ-Regular">
    <w:panose1 w:val="000005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ormataBQ-Medium">
    <w:panose1 w:val="000005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3F785" w14:textId="77777777" w:rsidR="008C6AB2" w:rsidRDefault="00D46525">
    <w:pPr>
      <w:pStyle w:val="Kopfzeile"/>
      <w:jc w:val="center"/>
    </w:pPr>
    <w:r>
      <w:rPr>
        <w:noProof/>
        <w:sz w:val="20"/>
        <w:lang w:val="de-DE"/>
      </w:rPr>
      <mc:AlternateContent>
        <mc:Choice Requires="wps">
          <w:drawing>
            <wp:anchor distT="0" distB="0" distL="114300" distR="114300" simplePos="0" relativeHeight="251657216" behindDoc="0" locked="0" layoutInCell="1" allowOverlap="0" wp14:anchorId="1F49830F" wp14:editId="623594B6">
              <wp:simplePos x="0" y="0"/>
              <wp:positionH relativeFrom="page">
                <wp:posOffset>5842635</wp:posOffset>
              </wp:positionH>
              <wp:positionV relativeFrom="page">
                <wp:posOffset>8136890</wp:posOffset>
              </wp:positionV>
              <wp:extent cx="1524000" cy="4572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00523E0F" w14:textId="77777777" w:rsidR="008C6AB2" w:rsidRDefault="008C6AB2">
                          <w:pPr>
                            <w:rPr>
                              <w:rFonts w:ascii="FormataBQ-Medium" w:hAnsi="FormataBQ-Medium"/>
                              <w:bCs/>
                              <w:color w:val="00B091"/>
                              <w:sz w:val="16"/>
                              <w:lang w:val="it-IT"/>
                            </w:rPr>
                          </w:pPr>
                          <w:r>
                            <w:rPr>
                              <w:rFonts w:ascii="FormataBQ-Medium" w:hAnsi="FormataBQ-Medium"/>
                              <w:bCs/>
                              <w:color w:val="00B091"/>
                              <w:sz w:val="16"/>
                              <w:lang w:val="it-IT"/>
                            </w:rPr>
                            <w:t>FiBL Frick</w:t>
                          </w:r>
                        </w:p>
                        <w:p w14:paraId="6E237B05" w14:textId="77777777" w:rsidR="008C6AB2" w:rsidRDefault="008C6AB2">
                          <w:pPr>
                            <w:rPr>
                              <w:rFonts w:ascii="FormataBQ-Medium" w:hAnsi="FormataBQ-Medium"/>
                              <w:bCs/>
                              <w:color w:val="00B091"/>
                              <w:sz w:val="16"/>
                              <w:lang w:val="it-IT"/>
                            </w:rPr>
                          </w:pPr>
                          <w:r>
                            <w:rPr>
                              <w:rFonts w:ascii="FormataBQ-Medium" w:hAnsi="FormataBQ-Medium"/>
                              <w:bCs/>
                              <w:color w:val="00B091"/>
                              <w:sz w:val="16"/>
                              <w:lang w:val="it-IT"/>
                            </w:rPr>
                            <w:t>www.fibl.org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F320E" id="_x0000_t202" coordsize="21600,21600" o:spt="202" path="m,l,21600r21600,l21600,xe">
              <v:stroke joinstyle="miter"/>
              <v:path gradientshapeok="t" o:connecttype="rect"/>
            </v:shapetype>
            <v:shape id="Text Box 8" o:spid="_x0000_s1026" type="#_x0000_t202" style="position:absolute;left:0;text-align:left;margin-left:460.05pt;margin-top:640.7pt;width:120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YbKMgIAADkEAAAOAAAAZHJzL2Uyb0RvYy54bWysU9uO0zAQfUfiHyy/t0lLeknUdLVtVYS0&#10;XKRdPsBxnItIPMZ2mxTEvzN20lLgDZEHK/bMnJk5Z2bz0LcNOQttapApnU1DSoTkkNeyTOnnl+Nk&#10;TYmxTOasASlSehGGPmxfv9p0KhFzqKDJhSYIIk3SqZRW1qokCAyvRMvMFJSQaCxAt8ziVZdBrlmH&#10;6G0TzMNwGXSgc6WBC2Pw9TAY6dbjF4Xg9mNRGGFJk1KszfpT+zNzZ7DdsKTUTFU1H8tg/1BFy2qJ&#10;SW9QB2YZOen6L6i25hoMFHbKoQ2gKGoufA/YzSz8o5vniinhe0FyjLrRZP4fLP9w/qRJnaf0DSWS&#10;tSjRi+gt2UFP1o6dTpkEnZ4Vutken1Fl36lRT8C/GCJhXzFZiketoasEy7G6mYsM7kIHHONAsu49&#10;5JiGnSx4oL7QraMOySCIjipdbsq4UrhLuZhHYYgmjrZosULpfQqWXKOVNvatgJa4n5RqVN6js/OT&#10;sa4allxdXDIDTZ0f66bxF11m+0aTM8MpOfpvRP/NrZHOWYILGxCHFywSczibK9er/j2eYcG7eTw5&#10;LterSVREi0m8CteTcBbv4mUYxdHh+GNMco33hDmOBrZsn/WjABnkF6ROwzC/uG/4U4H+RkmHs5tS&#10;8/XEtKCkeSeR/ngWRW7Y/cWzRYm+t2T3FiY5QqXUUjL87u2wICel67LCTIPgEh5RsqL2bDpth6pG&#10;oXE+PcnjLrkFuL97r18bv/0JAAD//wMAUEsDBBQABgAIAAAAIQCvJAzo4QAAAA4BAAAPAAAAZHJz&#10;L2Rvd25yZXYueG1sTI/BboNADETvlfoPK1fqpWoWCCEJYYnaSq16TZoPMOAACutF7CaQv+9yam+2&#10;ZzR+k+0n3YkbDbY1rCBcBCCIS1O1XCs4/Xy+bkBYh1xhZ5gU3MnCPn98yDCtzMgHuh1dLXwI2xQV&#10;NM71qZS2bEijXZie2GtnM2h0fh1qWQ04+nDdySgIEqmxZf+hwZ4+Giovx6tWcP4eX1bbsfhyp/Uh&#10;Tt6xXRfmrtTz0/S2A+Focn9mmPE9OuSeqTBXrqzoFGyjIPRWL0SbMAYxW8JkvhV+Wq6WMcg8k/9r&#10;5L8AAAD//wMAUEsBAi0AFAAGAAgAAAAhALaDOJL+AAAA4QEAABMAAAAAAAAAAAAAAAAAAAAAAFtD&#10;b250ZW50X1R5cGVzXS54bWxQSwECLQAUAAYACAAAACEAOP0h/9YAAACUAQAACwAAAAAAAAAAAAAA&#10;AAAvAQAAX3JlbHMvLnJlbHNQSwECLQAUAAYACAAAACEALnmGyjICAAA5BAAADgAAAAAAAAAAAAAA&#10;AAAuAgAAZHJzL2Uyb0RvYy54bWxQSwECLQAUAAYACAAAACEAryQM6OEAAAAOAQAADwAAAAAAAAAA&#10;AAAAAACMBAAAZHJzL2Rvd25yZXYueG1sUEsFBgAAAAAEAAQA8wAAAJoFAAAAAA==&#10;" o:allowoverlap="f" stroked="f">
              <v:textbox>
                <w:txbxContent>
                  <w:p w:rsidR="008C6AB2" w:rsidRDefault="008C6AB2">
                    <w:pPr>
                      <w:rPr>
                        <w:rFonts w:ascii="FormataBQ-Medium" w:hAnsi="FormataBQ-Medium"/>
                        <w:bCs/>
                        <w:color w:val="00B091"/>
                        <w:sz w:val="16"/>
                        <w:lang w:val="it-IT"/>
                      </w:rPr>
                    </w:pPr>
                    <w:r>
                      <w:rPr>
                        <w:rFonts w:ascii="FormataBQ-Medium" w:hAnsi="FormataBQ-Medium"/>
                        <w:bCs/>
                        <w:color w:val="00B091"/>
                        <w:sz w:val="16"/>
                        <w:lang w:val="it-IT"/>
                      </w:rPr>
                      <w:t xml:space="preserve">FiBL </w:t>
                    </w:r>
                    <w:proofErr w:type="spellStart"/>
                    <w:r>
                      <w:rPr>
                        <w:rFonts w:ascii="FormataBQ-Medium" w:hAnsi="FormataBQ-Medium"/>
                        <w:bCs/>
                        <w:color w:val="00B091"/>
                        <w:sz w:val="16"/>
                        <w:lang w:val="it-IT"/>
                      </w:rPr>
                      <w:t>Frick</w:t>
                    </w:r>
                    <w:proofErr w:type="spellEnd"/>
                  </w:p>
                  <w:p w:rsidR="008C6AB2" w:rsidRDefault="008C6AB2">
                    <w:pPr>
                      <w:rPr>
                        <w:rFonts w:ascii="FormataBQ-Medium" w:hAnsi="FormataBQ-Medium"/>
                        <w:bCs/>
                        <w:color w:val="00B091"/>
                        <w:sz w:val="16"/>
                        <w:lang w:val="it-IT"/>
                      </w:rPr>
                    </w:pPr>
                    <w:r>
                      <w:rPr>
                        <w:rFonts w:ascii="FormataBQ-Medium" w:hAnsi="FormataBQ-Medium"/>
                        <w:bCs/>
                        <w:color w:val="00B091"/>
                        <w:sz w:val="16"/>
                        <w:lang w:val="it-IT"/>
                      </w:rPr>
                      <w:t>www.fibl.org</w:t>
                    </w:r>
                  </w:p>
                </w:txbxContent>
              </v:textbox>
              <w10:wrap anchorx="page" anchory="page"/>
            </v:shape>
          </w:pict>
        </mc:Fallback>
      </mc:AlternateContent>
    </w:r>
    <w:r w:rsidR="008C6AB2">
      <w:t xml:space="preserve">Seite - </w:t>
    </w:r>
    <w:r w:rsidR="008C6AB2">
      <w:rPr>
        <w:rStyle w:val="Seitenzahl"/>
        <w:rFonts w:ascii="FormataBQ-Cond" w:hAnsi="FormataBQ-Cond"/>
        <w:sz w:val="22"/>
        <w:szCs w:val="22"/>
      </w:rPr>
      <w:fldChar w:fldCharType="begin"/>
    </w:r>
    <w:r w:rsidR="008C6AB2">
      <w:rPr>
        <w:rStyle w:val="Seitenzahl"/>
        <w:rFonts w:ascii="FormataBQ-Cond" w:hAnsi="FormataBQ-Cond"/>
        <w:sz w:val="22"/>
        <w:szCs w:val="22"/>
      </w:rPr>
      <w:instrText xml:space="preserve"> PAGE </w:instrText>
    </w:r>
    <w:r w:rsidR="008C6AB2">
      <w:rPr>
        <w:rStyle w:val="Seitenzahl"/>
        <w:rFonts w:ascii="FormataBQ-Cond" w:hAnsi="FormataBQ-Cond"/>
        <w:sz w:val="22"/>
        <w:szCs w:val="22"/>
      </w:rPr>
      <w:fldChar w:fldCharType="separate"/>
    </w:r>
    <w:r w:rsidR="008C6AB2">
      <w:rPr>
        <w:rStyle w:val="Seitenzahl"/>
        <w:rFonts w:ascii="FormataBQ-Cond" w:hAnsi="FormataBQ-Cond"/>
        <w:noProof/>
        <w:sz w:val="22"/>
        <w:szCs w:val="22"/>
      </w:rPr>
      <w:t>2</w:t>
    </w:r>
    <w:r w:rsidR="008C6AB2">
      <w:rPr>
        <w:rStyle w:val="Seitenzahl"/>
        <w:rFonts w:ascii="FormataBQ-Cond" w:hAnsi="FormataBQ-Cond"/>
        <w:sz w:val="22"/>
        <w:szCs w:val="22"/>
      </w:rPr>
      <w:fldChar w:fldCharType="end"/>
    </w:r>
    <w:r w:rsidR="008C6AB2">
      <w:rPr>
        <w:rStyle w:val="Seitenzahl"/>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E024E" w14:textId="77777777" w:rsidR="003401D1" w:rsidRDefault="003401D1">
    <w:pPr>
      <w:pStyle w:val="Fuzeile"/>
    </w:pPr>
    <w:r>
      <w:rPr>
        <w:noProof/>
        <w:lang w:val="de-DE"/>
      </w:rPr>
      <mc:AlternateContent>
        <mc:Choice Requires="wps">
          <w:drawing>
            <wp:anchor distT="0" distB="0" distL="114300" distR="114300" simplePos="0" relativeHeight="251675648" behindDoc="0" locked="0" layoutInCell="1" allowOverlap="1" wp14:anchorId="5F5AC340" wp14:editId="38016383">
              <wp:simplePos x="0" y="0"/>
              <wp:positionH relativeFrom="column">
                <wp:posOffset>5168900</wp:posOffset>
              </wp:positionH>
              <wp:positionV relativeFrom="paragraph">
                <wp:posOffset>-4554806</wp:posOffset>
              </wp:positionV>
              <wp:extent cx="1441939" cy="1259058"/>
              <wp:effectExtent l="0" t="0" r="0" b="0"/>
              <wp:wrapNone/>
              <wp:docPr id="14" name="Rectangle 171"/>
              <wp:cNvGraphicFramePr/>
              <a:graphic xmlns:a="http://schemas.openxmlformats.org/drawingml/2006/main">
                <a:graphicData uri="http://schemas.microsoft.com/office/word/2010/wordprocessingShape">
                  <wps:wsp>
                    <wps:cNvSpPr/>
                    <wps:spPr>
                      <a:xfrm>
                        <a:off x="0" y="0"/>
                        <a:ext cx="1441939" cy="1259058"/>
                      </a:xfrm>
                      <a:prstGeom prst="rect">
                        <a:avLst/>
                      </a:prstGeom>
                      <a:ln>
                        <a:noFill/>
                      </a:ln>
                    </wps:spPr>
                    <wps:txbx>
                      <w:txbxContent>
                        <w:p w14:paraId="57800978" w14:textId="159AFD48" w:rsidR="003401D1" w:rsidRPr="003401D1" w:rsidRDefault="003401D1" w:rsidP="003401D1">
                          <w:pPr>
                            <w:pStyle w:val="oeftpmmarginale"/>
                            <w:rPr>
                              <w:rFonts w:eastAsia="Arial" w:cs="Arial"/>
                              <w:b/>
                              <w:color w:val="0D5433"/>
                              <w:lang w:val="de-DE"/>
                            </w:rPr>
                          </w:pPr>
                          <w:r>
                            <w:rPr>
                              <w:rFonts w:eastAsia="Arial" w:cs="Arial"/>
                              <w:b/>
                              <w:color w:val="0D5433"/>
                              <w:lang w:val="de-DE"/>
                            </w:rPr>
                            <w:t>Ansprechpartnerin</w:t>
                          </w:r>
                          <w:r>
                            <w:rPr>
                              <w:rFonts w:eastAsia="Arial" w:cs="Arial"/>
                              <w:b/>
                              <w:color w:val="0D5433"/>
                              <w:lang w:val="de-DE"/>
                            </w:rPr>
                            <w:br/>
                          </w:r>
                          <w:r w:rsidR="00126C97">
                            <w:rPr>
                              <w:rFonts w:eastAsia="Arial"/>
                            </w:rPr>
                            <w:t>Hella H</w:t>
                          </w:r>
                          <w:r>
                            <w:rPr>
                              <w:rFonts w:eastAsia="Arial"/>
                            </w:rPr>
                            <w:t>ansen</w:t>
                          </w:r>
                        </w:p>
                        <w:p w14:paraId="65F826F2" w14:textId="77777777" w:rsidR="003401D1" w:rsidRDefault="003401D1" w:rsidP="003401D1">
                          <w:pPr>
                            <w:pStyle w:val="oeftpmmarginale"/>
                            <w:rPr>
                              <w:rFonts w:eastAsia="Arial"/>
                            </w:rPr>
                          </w:pPr>
                          <w:r>
                            <w:rPr>
                              <w:rFonts w:eastAsia="Arial"/>
                            </w:rPr>
                            <w:t>Tel: -49 69 7137699-45</w:t>
                          </w:r>
                        </w:p>
                        <w:p w14:paraId="7BFAF065" w14:textId="77777777" w:rsidR="003401D1" w:rsidRDefault="00562893" w:rsidP="003401D1">
                          <w:pPr>
                            <w:pStyle w:val="oeftpmmarginale"/>
                            <w:rPr>
                              <w:rFonts w:eastAsia="Arial"/>
                            </w:rPr>
                          </w:pPr>
                          <w:r>
                            <w:rPr>
                              <w:rFonts w:eastAsia="Arial"/>
                            </w:rPr>
                            <w:t>h</w:t>
                          </w:r>
                          <w:r w:rsidR="003401D1" w:rsidRPr="00562893">
                            <w:rPr>
                              <w:rFonts w:eastAsia="Arial"/>
                            </w:rPr>
                            <w:t>ella.hansen@fibl.org</w:t>
                          </w:r>
                        </w:p>
                        <w:p w14:paraId="64E554C4" w14:textId="77777777" w:rsidR="003401D1" w:rsidRDefault="003401D1" w:rsidP="003401D1">
                          <w:pPr>
                            <w:pStyle w:val="oeftpmmarginale"/>
                            <w:rPr>
                              <w:rFonts w:eastAsia="Arial"/>
                            </w:rPr>
                          </w:pPr>
                        </w:p>
                        <w:p w14:paraId="4CF1C9A1" w14:textId="77777777" w:rsidR="003401D1" w:rsidRDefault="003401D1" w:rsidP="003401D1">
                          <w:pPr>
                            <w:pStyle w:val="oeftpmmarginale"/>
                            <w:rPr>
                              <w:rFonts w:eastAsia="Arial"/>
                            </w:rPr>
                          </w:pPr>
                          <w:r>
                            <w:rPr>
                              <w:rFonts w:eastAsia="Arial"/>
                            </w:rPr>
                            <w:t>FiBL Projekte GmbH</w:t>
                          </w:r>
                          <w:r>
                            <w:rPr>
                              <w:rFonts w:eastAsia="Arial"/>
                            </w:rPr>
                            <w:br/>
                            <w:t>Kasseler Straße 1a</w:t>
                          </w:r>
                          <w:r>
                            <w:rPr>
                              <w:rFonts w:eastAsia="Arial"/>
                            </w:rPr>
                            <w:br/>
                          </w:r>
                          <w:r w:rsidR="00562893">
                            <w:rPr>
                              <w:rFonts w:eastAsia="Arial"/>
                            </w:rPr>
                            <w:t>60486 Frankfurt am Main</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F5AC340" id="_x0000_s1030" style="position:absolute;margin-left:407pt;margin-top:-358.65pt;width:113.55pt;height:99.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ILvgEAAGUDAAAOAAAAZHJzL2Uyb0RvYy54bWysU8Fu2zAMvQ/YPwi6L46zdGuMOMWwosOA&#10;YS3a9QMUWYoFyKJGKbGzrx8l2+mw3YpdmCeRId97orc3Q2fZSWEw4GpeLpacKSehMe5Q8+cfd++u&#10;OQtRuEZYcKrmZxX4ze7tm23vK7WCFmyjkFETF6re17yN0VdFEWSrOhEW4JWjpAbsRKQjHooGRU/d&#10;O1uslssPRQ/YeASpQqDb2zHJd7m/1krGe62DiszWnLjFHDHHfYrFbiuqAwrfGjnREK9g0QnjaOil&#10;1a2Igh3R/NOqMxIhgI4LCV0BWhupsgZSUy7/UvPUCq+yFjIn+ItN4f+1ld9PD8hMQ2+35syJjt7o&#10;kVwT7mAVKz+WyaHeh4oKn/wDTqdAMMkdNHbpl4SwIbt6vriqhsgkXZbrdbl5v+FMUq5cXW2WV9ep&#10;a/Hyd48hflHQsQRqjkQguylO30IcS+eSNM26FB3cGWvHbLopEs2RWEJx2A9Z2HqWsIfmTGJbwF/3&#10;tLLaQl9zmBBPW0yzU5aznjai5uHnUaDizH51ZHlanxngDPYzwGg/Q16ykdunYwRtMvnEZpw9kaS3&#10;zPKnvUvL8uc5V718HbvfAAAA//8DAFBLAwQUAAYACAAAACEAWx1AyOQAAAAOAQAADwAAAGRycy9k&#10;b3ducmV2LnhtbEyPzU7DMBCE70i8g7VI3FrbUGgS4lQVPypH2iIVbm6yJBH2OordJvD0uCd6nJ3R&#10;7Df5YrSGHbH3rSMFciqAIZWuaqlW8L59mSTAfNBUaeMIFfygh0VxeZHrrHIDrfG4CTWLJeQzraAJ&#10;ocs492WDVvup65Ci9+V6q0OUfc2rXg+x3Bp+I8Q9t7ql+KHRHT42WH5vDlbBKumWH6/ud6jN8+dq&#10;97ZLn7ZpUOr6alw+AAs4hv8wnPAjOhSRae8OVHlmFCRyFrcEBZO5nN8CO0XETEpg+3i7k6kAXuT8&#10;fEbxBwAA//8DAFBLAQItABQABgAIAAAAIQC2gziS/gAAAOEBAAATAAAAAAAAAAAAAAAAAAAAAABb&#10;Q29udGVudF9UeXBlc10ueG1sUEsBAi0AFAAGAAgAAAAhADj9If/WAAAAlAEAAAsAAAAAAAAAAAAA&#10;AAAALwEAAF9yZWxzLy5yZWxzUEsBAi0AFAAGAAgAAAAhAFU2Agu+AQAAZQMAAA4AAAAAAAAAAAAA&#10;AAAALgIAAGRycy9lMm9Eb2MueG1sUEsBAi0AFAAGAAgAAAAhAFsdQMjkAAAADgEAAA8AAAAAAAAA&#10;AAAAAAAAGAQAAGRycy9kb3ducmV2LnhtbFBLBQYAAAAABAAEAPMAAAApBQAAAAA=&#10;" filled="f" stroked="f">
              <v:textbox inset="0,0,0,0">
                <w:txbxContent>
                  <w:p w14:paraId="57800978" w14:textId="159AFD48" w:rsidR="003401D1" w:rsidRPr="003401D1" w:rsidRDefault="003401D1" w:rsidP="003401D1">
                    <w:pPr>
                      <w:pStyle w:val="oeftpmmarginale"/>
                      <w:rPr>
                        <w:rFonts w:eastAsia="Arial" w:cs="Arial"/>
                        <w:b/>
                        <w:color w:val="0D5433"/>
                        <w:lang w:val="de-DE"/>
                      </w:rPr>
                    </w:pPr>
                    <w:r>
                      <w:rPr>
                        <w:rFonts w:eastAsia="Arial" w:cs="Arial"/>
                        <w:b/>
                        <w:color w:val="0D5433"/>
                        <w:lang w:val="de-DE"/>
                      </w:rPr>
                      <w:t>Ansprechpartnerin</w:t>
                    </w:r>
                    <w:r>
                      <w:rPr>
                        <w:rFonts w:eastAsia="Arial" w:cs="Arial"/>
                        <w:b/>
                        <w:color w:val="0D5433"/>
                        <w:lang w:val="de-DE"/>
                      </w:rPr>
                      <w:br/>
                    </w:r>
                    <w:r w:rsidR="00126C97">
                      <w:rPr>
                        <w:rFonts w:eastAsia="Arial"/>
                      </w:rPr>
                      <w:t>Hella H</w:t>
                    </w:r>
                    <w:r>
                      <w:rPr>
                        <w:rFonts w:eastAsia="Arial"/>
                      </w:rPr>
                      <w:t>ansen</w:t>
                    </w:r>
                  </w:p>
                  <w:p w14:paraId="65F826F2" w14:textId="77777777" w:rsidR="003401D1" w:rsidRDefault="003401D1" w:rsidP="003401D1">
                    <w:pPr>
                      <w:pStyle w:val="oeftpmmarginale"/>
                      <w:rPr>
                        <w:rFonts w:eastAsia="Arial"/>
                      </w:rPr>
                    </w:pPr>
                    <w:r>
                      <w:rPr>
                        <w:rFonts w:eastAsia="Arial"/>
                      </w:rPr>
                      <w:t>Tel: -49 69 7137699-45</w:t>
                    </w:r>
                  </w:p>
                  <w:p w14:paraId="7BFAF065" w14:textId="77777777" w:rsidR="003401D1" w:rsidRDefault="00562893" w:rsidP="003401D1">
                    <w:pPr>
                      <w:pStyle w:val="oeftpmmarginale"/>
                      <w:rPr>
                        <w:rFonts w:eastAsia="Arial"/>
                      </w:rPr>
                    </w:pPr>
                    <w:r>
                      <w:rPr>
                        <w:rFonts w:eastAsia="Arial"/>
                      </w:rPr>
                      <w:t>h</w:t>
                    </w:r>
                    <w:r w:rsidR="003401D1" w:rsidRPr="00562893">
                      <w:rPr>
                        <w:rFonts w:eastAsia="Arial"/>
                      </w:rPr>
                      <w:t>ella.hansen@fibl.org</w:t>
                    </w:r>
                  </w:p>
                  <w:p w14:paraId="64E554C4" w14:textId="77777777" w:rsidR="003401D1" w:rsidRDefault="003401D1" w:rsidP="003401D1">
                    <w:pPr>
                      <w:pStyle w:val="oeftpmmarginale"/>
                      <w:rPr>
                        <w:rFonts w:eastAsia="Arial"/>
                      </w:rPr>
                    </w:pPr>
                  </w:p>
                  <w:p w14:paraId="4CF1C9A1" w14:textId="77777777" w:rsidR="003401D1" w:rsidRDefault="003401D1" w:rsidP="003401D1">
                    <w:pPr>
                      <w:pStyle w:val="oeftpmmarginale"/>
                      <w:rPr>
                        <w:rFonts w:eastAsia="Arial"/>
                      </w:rPr>
                    </w:pPr>
                    <w:r>
                      <w:rPr>
                        <w:rFonts w:eastAsia="Arial"/>
                      </w:rPr>
                      <w:t>FiBL Projekte GmbH</w:t>
                    </w:r>
                    <w:r>
                      <w:rPr>
                        <w:rFonts w:eastAsia="Arial"/>
                      </w:rPr>
                      <w:br/>
                      <w:t>Kasseler Straße 1a</w:t>
                    </w:r>
                    <w:r>
                      <w:rPr>
                        <w:rFonts w:eastAsia="Arial"/>
                      </w:rPr>
                      <w:br/>
                    </w:r>
                    <w:r w:rsidR="00562893">
                      <w:rPr>
                        <w:rFonts w:eastAsia="Arial"/>
                      </w:rPr>
                      <w:t>60486 Frankfurt am Main</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77542" w14:textId="77777777" w:rsidR="008C6AB2" w:rsidRPr="00AF4320" w:rsidRDefault="008C6AB2" w:rsidP="00AF4320">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D5EB6" w14:textId="77777777" w:rsidR="008C6AB2" w:rsidRDefault="008C6AB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6DEA4" w14:textId="77777777" w:rsidR="00A86A88" w:rsidRDefault="00A86A88">
      <w:r>
        <w:separator/>
      </w:r>
    </w:p>
  </w:footnote>
  <w:footnote w:type="continuationSeparator" w:id="0">
    <w:p w14:paraId="6772F019" w14:textId="77777777" w:rsidR="00A86A88" w:rsidRDefault="00A86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00624" w14:textId="77777777" w:rsidR="008C6AB2" w:rsidRDefault="00D46525">
    <w:pPr>
      <w:pStyle w:val="Kopfzeile"/>
    </w:pPr>
    <w:r>
      <w:rPr>
        <w:noProof/>
        <w:sz w:val="20"/>
        <w:lang w:val="de-DE"/>
      </w:rPr>
      <w:drawing>
        <wp:anchor distT="0" distB="0" distL="114300" distR="114300" simplePos="0" relativeHeight="251654144" behindDoc="0" locked="0" layoutInCell="1" allowOverlap="1" wp14:anchorId="4A2CFCD6" wp14:editId="3AEC88D1">
          <wp:simplePos x="0" y="0"/>
          <wp:positionH relativeFrom="column">
            <wp:posOffset>5287645</wp:posOffset>
          </wp:positionH>
          <wp:positionV relativeFrom="paragraph">
            <wp:posOffset>345440</wp:posOffset>
          </wp:positionV>
          <wp:extent cx="1166495" cy="763905"/>
          <wp:effectExtent l="0" t="0" r="0" b="0"/>
          <wp:wrapNone/>
          <wp:docPr id="2" name="Bild 2"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26EBE" w14:textId="21F59016" w:rsidR="008C6AB2" w:rsidRPr="00754324" w:rsidRDefault="005C7E45" w:rsidP="00811265">
    <w:pPr>
      <w:pStyle w:val="Kopfzeile"/>
      <w:tabs>
        <w:tab w:val="clear" w:pos="4536"/>
        <w:tab w:val="clear" w:pos="9072"/>
        <w:tab w:val="left" w:pos="3312"/>
      </w:tabs>
      <w:rPr>
        <w:rFonts w:ascii="Arial" w:hAnsi="Arial" w:cs="Arial"/>
        <w:sz w:val="20"/>
        <w:lang w:val="de-DE"/>
      </w:rPr>
    </w:pPr>
    <w:r>
      <w:rPr>
        <w:noProof/>
        <w:lang w:val="de-DE"/>
      </w:rPr>
      <w:drawing>
        <wp:anchor distT="0" distB="0" distL="114300" distR="114300" simplePos="0" relativeHeight="251660288" behindDoc="1" locked="0" layoutInCell="1" allowOverlap="1" wp14:anchorId="3C970826" wp14:editId="09206137">
          <wp:simplePos x="0" y="0"/>
          <wp:positionH relativeFrom="column">
            <wp:posOffset>5006340</wp:posOffset>
          </wp:positionH>
          <wp:positionV relativeFrom="paragraph">
            <wp:posOffset>-108585</wp:posOffset>
          </wp:positionV>
          <wp:extent cx="1424940" cy="1954530"/>
          <wp:effectExtent l="0" t="0" r="0" b="1270"/>
          <wp:wrapNone/>
          <wp:docPr id="143"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1"/>
                  <a:stretch>
                    <a:fillRect/>
                  </a:stretch>
                </pic:blipFill>
                <pic:spPr>
                  <a:xfrm>
                    <a:off x="0" y="0"/>
                    <a:ext cx="1424940" cy="1954530"/>
                  </a:xfrm>
                  <a:prstGeom prst="rect">
                    <a:avLst/>
                  </a:prstGeom>
                </pic:spPr>
              </pic:pic>
            </a:graphicData>
          </a:graphic>
        </wp:anchor>
      </w:drawing>
    </w:r>
    <w:r w:rsidR="00811265">
      <w:rPr>
        <w:rFonts w:ascii="Arial" w:hAnsi="Arial" w:cs="Arial"/>
        <w:noProof/>
        <w:sz w:val="20"/>
        <w:lang w:val="de-DE"/>
      </w:rPr>
      <w:drawing>
        <wp:anchor distT="0" distB="0" distL="114300" distR="114300" simplePos="0" relativeHeight="251667456" behindDoc="0" locked="0" layoutInCell="1" allowOverlap="1" wp14:anchorId="3A3E326E" wp14:editId="7F216951">
          <wp:simplePos x="0" y="0"/>
          <wp:positionH relativeFrom="column">
            <wp:posOffset>5175885</wp:posOffset>
          </wp:positionH>
          <wp:positionV relativeFrom="paragraph">
            <wp:posOffset>2797175</wp:posOffset>
          </wp:positionV>
          <wp:extent cx="1066800" cy="273050"/>
          <wp:effectExtent l="0" t="0" r="0" b="635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2"/>
                  <a:stretch>
                    <a:fillRect/>
                  </a:stretch>
                </pic:blipFill>
                <pic:spPr>
                  <a:xfrm>
                    <a:off x="0" y="0"/>
                    <a:ext cx="1066800" cy="273050"/>
                  </a:xfrm>
                  <a:prstGeom prst="rect">
                    <a:avLst/>
                  </a:prstGeom>
                </pic:spPr>
              </pic:pic>
            </a:graphicData>
          </a:graphic>
          <wp14:sizeRelH relativeFrom="page">
            <wp14:pctWidth>0</wp14:pctWidth>
          </wp14:sizeRelH>
          <wp14:sizeRelV relativeFrom="page">
            <wp14:pctHeight>0</wp14:pctHeight>
          </wp14:sizeRelV>
        </wp:anchor>
      </w:drawing>
    </w:r>
    <w:r w:rsidR="00811265">
      <w:rPr>
        <w:rFonts w:ascii="Arial" w:hAnsi="Arial" w:cs="Arial"/>
        <w:noProof/>
        <w:sz w:val="20"/>
        <w:lang w:val="de-DE"/>
      </w:rPr>
      <w:drawing>
        <wp:anchor distT="0" distB="0" distL="114300" distR="114300" simplePos="0" relativeHeight="251668480" behindDoc="0" locked="0" layoutInCell="1" allowOverlap="1" wp14:anchorId="3FD253F1" wp14:editId="02EB26C9">
          <wp:simplePos x="0" y="0"/>
          <wp:positionH relativeFrom="column">
            <wp:posOffset>5175885</wp:posOffset>
          </wp:positionH>
          <wp:positionV relativeFrom="paragraph">
            <wp:posOffset>3190875</wp:posOffset>
          </wp:positionV>
          <wp:extent cx="935355" cy="271145"/>
          <wp:effectExtent l="0" t="0" r="444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3"/>
                  <a:stretch>
                    <a:fillRect/>
                  </a:stretch>
                </pic:blipFill>
                <pic:spPr>
                  <a:xfrm>
                    <a:off x="0" y="0"/>
                    <a:ext cx="935355" cy="271145"/>
                  </a:xfrm>
                  <a:prstGeom prst="rect">
                    <a:avLst/>
                  </a:prstGeom>
                </pic:spPr>
              </pic:pic>
            </a:graphicData>
          </a:graphic>
          <wp14:sizeRelH relativeFrom="page">
            <wp14:pctWidth>0</wp14:pctWidth>
          </wp14:sizeRelH>
          <wp14:sizeRelV relativeFrom="page">
            <wp14:pctHeight>0</wp14:pctHeight>
          </wp14:sizeRelV>
        </wp:anchor>
      </w:drawing>
    </w:r>
    <w:r w:rsidR="00811265">
      <w:rPr>
        <w:rFonts w:ascii="Arial" w:hAnsi="Arial" w:cs="Arial"/>
        <w:noProof/>
        <w:sz w:val="20"/>
        <w:lang w:val="de-DE"/>
      </w:rPr>
      <w:drawing>
        <wp:anchor distT="0" distB="0" distL="114300" distR="114300" simplePos="0" relativeHeight="251669504" behindDoc="0" locked="0" layoutInCell="1" allowOverlap="1" wp14:anchorId="123BA585" wp14:editId="15499126">
          <wp:simplePos x="0" y="0"/>
          <wp:positionH relativeFrom="column">
            <wp:posOffset>5175885</wp:posOffset>
          </wp:positionH>
          <wp:positionV relativeFrom="paragraph">
            <wp:posOffset>3542665</wp:posOffset>
          </wp:positionV>
          <wp:extent cx="485140" cy="48514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4"/>
                  <a:stretch>
                    <a:fillRect/>
                  </a:stretch>
                </pic:blipFill>
                <pic:spPr>
                  <a:xfrm>
                    <a:off x="0" y="0"/>
                    <a:ext cx="485140" cy="485140"/>
                  </a:xfrm>
                  <a:prstGeom prst="rect">
                    <a:avLst/>
                  </a:prstGeom>
                </pic:spPr>
              </pic:pic>
            </a:graphicData>
          </a:graphic>
          <wp14:sizeRelH relativeFrom="page">
            <wp14:pctWidth>0</wp14:pctWidth>
          </wp14:sizeRelH>
          <wp14:sizeRelV relativeFrom="page">
            <wp14:pctHeight>0</wp14:pctHeight>
          </wp14:sizeRelV>
        </wp:anchor>
      </w:drawing>
    </w:r>
    <w:r w:rsidR="00811265">
      <w:rPr>
        <w:rFonts w:ascii="Arial" w:hAnsi="Arial" w:cs="Arial"/>
        <w:noProof/>
        <w:sz w:val="20"/>
        <w:lang w:val="de-DE"/>
      </w:rPr>
      <w:drawing>
        <wp:anchor distT="0" distB="0" distL="114300" distR="114300" simplePos="0" relativeHeight="251673600" behindDoc="0" locked="0" layoutInCell="1" allowOverlap="1" wp14:anchorId="42522144" wp14:editId="63D30BF6">
          <wp:simplePos x="0" y="0"/>
          <wp:positionH relativeFrom="column">
            <wp:posOffset>5175934</wp:posOffset>
          </wp:positionH>
          <wp:positionV relativeFrom="paragraph">
            <wp:posOffset>4406900</wp:posOffset>
          </wp:positionV>
          <wp:extent cx="1307465" cy="352425"/>
          <wp:effectExtent l="0" t="0" r="635" b="3175"/>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5"/>
                  <a:stretch>
                    <a:fillRect/>
                  </a:stretch>
                </pic:blipFill>
                <pic:spPr>
                  <a:xfrm>
                    <a:off x="0" y="0"/>
                    <a:ext cx="1307465" cy="352425"/>
                  </a:xfrm>
                  <a:prstGeom prst="rect">
                    <a:avLst/>
                  </a:prstGeom>
                </pic:spPr>
              </pic:pic>
            </a:graphicData>
          </a:graphic>
          <wp14:sizeRelH relativeFrom="page">
            <wp14:pctWidth>0</wp14:pctWidth>
          </wp14:sizeRelH>
          <wp14:sizeRelV relativeFrom="page">
            <wp14:pctHeight>0</wp14:pctHeight>
          </wp14:sizeRelV>
        </wp:anchor>
      </w:drawing>
    </w:r>
    <w:r w:rsidR="00811265">
      <w:rPr>
        <w:noProof/>
        <w:lang w:val="de-DE"/>
      </w:rPr>
      <w:drawing>
        <wp:anchor distT="0" distB="0" distL="114300" distR="114300" simplePos="0" relativeHeight="251664384" behindDoc="1" locked="0" layoutInCell="1" allowOverlap="1" wp14:anchorId="327EC98A" wp14:editId="45067F8F">
          <wp:simplePos x="0" y="0"/>
          <wp:positionH relativeFrom="column">
            <wp:posOffset>5144770</wp:posOffset>
          </wp:positionH>
          <wp:positionV relativeFrom="paragraph">
            <wp:posOffset>2072005</wp:posOffset>
          </wp:positionV>
          <wp:extent cx="1066800" cy="340995"/>
          <wp:effectExtent l="0" t="0" r="0"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a:stretch>
                    <a:fillRect/>
                  </a:stretch>
                </pic:blipFill>
                <pic:spPr>
                  <a:xfrm>
                    <a:off x="0" y="0"/>
                    <a:ext cx="1066800" cy="340995"/>
                  </a:xfrm>
                  <a:prstGeom prst="rect">
                    <a:avLst/>
                  </a:prstGeom>
                </pic:spPr>
              </pic:pic>
            </a:graphicData>
          </a:graphic>
          <wp14:sizeRelH relativeFrom="page">
            <wp14:pctWidth>0</wp14:pctWidth>
          </wp14:sizeRelH>
          <wp14:sizeRelV relativeFrom="page">
            <wp14:pctHeight>0</wp14:pctHeight>
          </wp14:sizeRelV>
        </wp:anchor>
      </w:drawing>
    </w:r>
    <w:r w:rsidR="003401D1">
      <w:rPr>
        <w:rFonts w:ascii="Arial" w:hAnsi="Arial" w:cs="Arial"/>
        <w:noProof/>
        <w:sz w:val="20"/>
        <w:lang w:val="de-DE"/>
      </w:rPr>
      <w:drawing>
        <wp:anchor distT="0" distB="0" distL="114300" distR="114300" simplePos="0" relativeHeight="251670528" behindDoc="0" locked="0" layoutInCell="1" allowOverlap="1" wp14:anchorId="25587548" wp14:editId="4D9806F3">
          <wp:simplePos x="0" y="0"/>
          <wp:positionH relativeFrom="column">
            <wp:posOffset>5730826</wp:posOffset>
          </wp:positionH>
          <wp:positionV relativeFrom="paragraph">
            <wp:posOffset>3507740</wp:posOffset>
          </wp:positionV>
          <wp:extent cx="555381" cy="555381"/>
          <wp:effectExtent l="0" t="0" r="3810" b="381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7"/>
                  <a:stretch>
                    <a:fillRect/>
                  </a:stretch>
                </pic:blipFill>
                <pic:spPr>
                  <a:xfrm>
                    <a:off x="0" y="0"/>
                    <a:ext cx="555381" cy="555381"/>
                  </a:xfrm>
                  <a:prstGeom prst="rect">
                    <a:avLst/>
                  </a:prstGeom>
                </pic:spPr>
              </pic:pic>
            </a:graphicData>
          </a:graphic>
          <wp14:sizeRelH relativeFrom="page">
            <wp14:pctWidth>0</wp14:pctWidth>
          </wp14:sizeRelH>
          <wp14:sizeRelV relativeFrom="page">
            <wp14:pctHeight>0</wp14:pctHeight>
          </wp14:sizeRelV>
        </wp:anchor>
      </w:drawing>
    </w:r>
    <w:r w:rsidR="003401D1">
      <w:rPr>
        <w:noProof/>
        <w:lang w:val="de-DE"/>
      </w:rPr>
      <mc:AlternateContent>
        <mc:Choice Requires="wps">
          <w:drawing>
            <wp:anchor distT="0" distB="0" distL="114300" distR="114300" simplePos="0" relativeHeight="251663360" behindDoc="0" locked="0" layoutInCell="1" allowOverlap="1" wp14:anchorId="5C4F702B" wp14:editId="6E8EFDEE">
              <wp:simplePos x="0" y="0"/>
              <wp:positionH relativeFrom="column">
                <wp:posOffset>5168265</wp:posOffset>
              </wp:positionH>
              <wp:positionV relativeFrom="paragraph">
                <wp:posOffset>1913255</wp:posOffset>
              </wp:positionV>
              <wp:extent cx="732155" cy="182245"/>
              <wp:effectExtent l="0" t="0" r="0" b="0"/>
              <wp:wrapNone/>
              <wp:docPr id="171" name="Rectangle 171"/>
              <wp:cNvGraphicFramePr/>
              <a:graphic xmlns:a="http://schemas.openxmlformats.org/drawingml/2006/main">
                <a:graphicData uri="http://schemas.microsoft.com/office/word/2010/wordprocessingShape">
                  <wps:wsp>
                    <wps:cNvSpPr/>
                    <wps:spPr>
                      <a:xfrm>
                        <a:off x="0" y="0"/>
                        <a:ext cx="732155" cy="182245"/>
                      </a:xfrm>
                      <a:prstGeom prst="rect">
                        <a:avLst/>
                      </a:prstGeom>
                      <a:ln>
                        <a:noFill/>
                      </a:ln>
                    </wps:spPr>
                    <wps:txbx>
                      <w:txbxContent>
                        <w:p w14:paraId="697C1B47" w14:textId="77777777" w:rsidR="00B573B7" w:rsidRDefault="00B573B7" w:rsidP="00B573B7">
                          <w:pPr>
                            <w:spacing w:after="160" w:line="259" w:lineRule="auto"/>
                          </w:pPr>
                          <w:r>
                            <w:rPr>
                              <w:rFonts w:ascii="Arial" w:eastAsia="Arial" w:hAnsi="Arial" w:cs="Arial"/>
                              <w:b/>
                              <w:color w:val="0D5433"/>
                              <w:sz w:val="15"/>
                            </w:rPr>
                            <w:t>Veranstalter</w:t>
                          </w:r>
                        </w:p>
                      </w:txbxContent>
                    </wps:txbx>
                    <wps:bodyPr horzOverflow="overflow" vert="horz" lIns="0" tIns="0" rIns="0" bIns="0" rtlCol="0">
                      <a:noAutofit/>
                    </wps:bodyPr>
                  </wps:wsp>
                </a:graphicData>
              </a:graphic>
            </wp:anchor>
          </w:drawing>
        </mc:Choice>
        <mc:Fallback>
          <w:pict>
            <v:rect w14:anchorId="39A71C60" id="Rectangle 171" o:spid="_x0000_s1027" style="position:absolute;margin-left:406.95pt;margin-top:150.65pt;width:57.65pt;height:14.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lsAEAAFYDAAAOAAAAZHJzL2Uyb0RvYy54bWysU8Fu2zAMvQ/YPwi6L469ZS2COMWwosOA&#10;YS3W9QMUWYoFSKJAqbGzrx8l2+mw3YZeaIqkyfeeqN3N6Cw7KYwGfMvr1Zoz5SV0xh9b/vTz7t01&#10;ZzEJ3wkLXrX8rCK/2b99sxvCVjXQg+0UMmri43YILe9TCtuqirJXTsQVBOUpqQGdSHTEY9WhGKi7&#10;s1WzXn+sBsAuIEgVI0VvpyTfl/5aK5nutY4qMdtywpaKxWIP2Vb7ndgeUYTeyBmG+A8UThhPQy+t&#10;bkUS7BnNP62ckQgRdFpJcBVobaQqHIhNvf6LzWMvgipcSJwYLjLF12srv58ekJmO7u6q5swLR5f0&#10;g2QT/mgVy0GSaAhxS5WP4QHnUyQ38x01uvwlJmwssp4vsqoxMUnBq/dNvdlwJilVXzfNh03uWb38&#10;HDCmLwocy07LkcYXMcXpW0xT6VKSZ1mfrYc7Y+2UzZEqg5xgZS+Nh3HitRA4QHcmrj3gr3vaWG1h&#10;aDnMHs9LTLNzljP71ZPGeV8WBxfnsDiY7GcoWzWh+fScQJsCN8+fps2w6PIK4XnR8nb8eS5VL89h&#10;/xsAAP//AwBQSwMEFAAGAAgAAAAhAOs806/hAAAACwEAAA8AAABkcnMvZG93bnJldi54bWxMj8tO&#10;wzAQRfdI/IM1SOyonURCcRqnqnioLKFFKuzceJpExHYUu03g6xlWZTkzR3fOLVez7dkZx9B5pyBZ&#10;CGDoam861yh43z3f5cBC1M7o3jtU8I0BVtX1VakL4yf3hudtbBiFuFBoBW2MQ8F5qFu0Oiz8gI5u&#10;Rz9aHWkcG25GPVG47XkqxD23unP0odUDPrRYf21PVsEmH9YfL/5navqnz83+dS8fdzIqdXszr5fA&#10;Is7xAsOfPqlDRU4Hf3ImsF5BnmSSUAWZSDJgRMhUpsAOtMmEAF6V/H+H6hcAAP//AwBQSwECLQAU&#10;AAYACAAAACEAtoM4kv4AAADhAQAAEwAAAAAAAAAAAAAAAAAAAAAAW0NvbnRlbnRfVHlwZXNdLnht&#10;bFBLAQItABQABgAIAAAAIQA4/SH/1gAAAJQBAAALAAAAAAAAAAAAAAAAAC8BAABfcmVscy8ucmVs&#10;c1BLAQItABQABgAIAAAAIQCTvm+lsAEAAFYDAAAOAAAAAAAAAAAAAAAAAC4CAABkcnMvZTJvRG9j&#10;LnhtbFBLAQItABQABgAIAAAAIQDrPNOv4QAAAAsBAAAPAAAAAAAAAAAAAAAAAAoEAABkcnMvZG93&#10;bnJldi54bWxQSwUGAAAAAAQABADzAAAAGAUAAAAA&#10;" filled="f" stroked="f">
              <v:textbox inset="0,0,0,0">
                <w:txbxContent>
                  <w:p w:rsidR="00B573B7" w:rsidRDefault="00B573B7" w:rsidP="00B573B7">
                    <w:pPr>
                      <w:spacing w:after="160" w:line="259" w:lineRule="auto"/>
                    </w:pPr>
                    <w:r>
                      <w:rPr>
                        <w:rFonts w:ascii="Arial" w:eastAsia="Arial" w:hAnsi="Arial" w:cs="Arial"/>
                        <w:b/>
                        <w:color w:val="0D5433"/>
                        <w:sz w:val="15"/>
                      </w:rPr>
                      <w:t>Veranstalter</w:t>
                    </w:r>
                  </w:p>
                </w:txbxContent>
              </v:textbox>
            </v:rect>
          </w:pict>
        </mc:Fallback>
      </mc:AlternateContent>
    </w:r>
    <w:r w:rsidR="003401D1">
      <w:rPr>
        <w:noProof/>
        <w:lang w:val="de-DE"/>
      </w:rPr>
      <mc:AlternateContent>
        <mc:Choice Requires="wps">
          <w:drawing>
            <wp:anchor distT="0" distB="0" distL="114300" distR="114300" simplePos="0" relativeHeight="251666432" behindDoc="0" locked="0" layoutInCell="1" allowOverlap="1" wp14:anchorId="7EB08B45" wp14:editId="55DBC0FD">
              <wp:simplePos x="0" y="0"/>
              <wp:positionH relativeFrom="column">
                <wp:posOffset>5171440</wp:posOffset>
              </wp:positionH>
              <wp:positionV relativeFrom="paragraph">
                <wp:posOffset>2611120</wp:posOffset>
              </wp:positionV>
              <wp:extent cx="732155" cy="182245"/>
              <wp:effectExtent l="0" t="0" r="0" b="0"/>
              <wp:wrapNone/>
              <wp:docPr id="4" name="Rectangle 171"/>
              <wp:cNvGraphicFramePr/>
              <a:graphic xmlns:a="http://schemas.openxmlformats.org/drawingml/2006/main">
                <a:graphicData uri="http://schemas.microsoft.com/office/word/2010/wordprocessingShape">
                  <wps:wsp>
                    <wps:cNvSpPr/>
                    <wps:spPr>
                      <a:xfrm>
                        <a:off x="0" y="0"/>
                        <a:ext cx="732155" cy="182245"/>
                      </a:xfrm>
                      <a:prstGeom prst="rect">
                        <a:avLst/>
                      </a:prstGeom>
                      <a:ln>
                        <a:noFill/>
                      </a:ln>
                    </wps:spPr>
                    <wps:txbx>
                      <w:txbxContent>
                        <w:p w14:paraId="0B785C87" w14:textId="77777777" w:rsidR="003401D1" w:rsidRDefault="003401D1" w:rsidP="003401D1">
                          <w:pPr>
                            <w:spacing w:after="160" w:line="259" w:lineRule="auto"/>
                          </w:pPr>
                          <w:r>
                            <w:rPr>
                              <w:rFonts w:ascii="Arial" w:eastAsia="Arial" w:hAnsi="Arial" w:cs="Arial"/>
                              <w:b/>
                              <w:color w:val="0D5433"/>
                              <w:sz w:val="15"/>
                            </w:rPr>
                            <w:t>Mitveranstalter</w:t>
                          </w:r>
                        </w:p>
                      </w:txbxContent>
                    </wps:txbx>
                    <wps:bodyPr horzOverflow="overflow" vert="horz" lIns="0" tIns="0" rIns="0" bIns="0" rtlCol="0">
                      <a:noAutofit/>
                    </wps:bodyPr>
                  </wps:wsp>
                </a:graphicData>
              </a:graphic>
            </wp:anchor>
          </w:drawing>
        </mc:Choice>
        <mc:Fallback>
          <w:pict>
            <v:rect w14:anchorId="31B01FE9" id="_x0000_s1028" style="position:absolute;margin-left:407.2pt;margin-top:205.6pt;width:57.65pt;height:14.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cDQsQEAAFQDAAAOAAAAZHJzL2Uyb0RvYy54bWysU8Fu2zAMvQ/YPwi6L469Zi2COMWwosOA&#10;YS3a7QMUWYoFSKJAqbGzrx8l2+mw3YZd6CeRJt97pne3o7PspDAa8C2vV2vOlJfQGX9s+Y/v9+9u&#10;OItJ+E5Y8KrlZxX57f7tm90QtqqBHmynkFETH7dDaHmfUthWVZS9ciKuIChPSQ3oRKIjHqsOxUDd&#10;na2a9fpDNQB2AUGqGOn2bkryfemvtZLpQeuoErMtJ26pRCzxkGO134ntEUXojZxpiH9g4YTxNPTS&#10;6k4kwV7Q/NXKGYkQQaeVBFeB1kaqooHU1Os/1Dz3IqiihcyJ4WJT/H9t5bfTIzLTtfyKMy8cfaIn&#10;Mk34o1Wsvq6zQUOIW6p7Do84nyLBrHbU6PKTdLCxmHq+mKrGxCRdXr9v6s2GM0mp+qZprja5Z/X6&#10;csCYPitwLIOWI40vVorT15im0qUkz7I+Rw/3xtopm2+qTHKilVEaD2NR1SwCDtCdSWkP+POB9lVb&#10;GFoOM+J5hWl2znJmv3hyOG/LAnABhwVgsp+g7NTE5uNLAm0K3Tx/mjbTok9XBM9rlnfj93Opev0Z&#10;9r8AAAD//wMAUEsDBBQABgAIAAAAIQD0gf0J4QAAAAsBAAAPAAAAZHJzL2Rvd25yZXYueG1sTI/L&#10;TsMwEEX3SPyDNUjsqJMQQRziVBUPlWVpkQo7Nx6SCD+i2G0CX8+wguXMHN05t1rO1rATjqH3TkK6&#10;SICha7zuXSvhdfd0VQALUTmtjHco4QsDLOvzs0qV2k/uBU/b2DIKcaFUEroYh5Lz0HRoVVj4AR3d&#10;PvxoVaRxbLke1UTh1vAsSW64Vb2jD50a8L7D5nN7tBLWxbB6e/bfU2se39f7zV487ESU8vJiXt0B&#10;izjHPxh+9UkdanI6+KPTgRkJRZrnhErI0zQDRoTIxC2wA22uhQBeV/x/h/oHAAD//wMAUEsBAi0A&#10;FAAGAAgAAAAhALaDOJL+AAAA4QEAABMAAAAAAAAAAAAAAAAAAAAAAFtDb250ZW50X1R5cGVzXS54&#10;bWxQSwECLQAUAAYACAAAACEAOP0h/9YAAACUAQAACwAAAAAAAAAAAAAAAAAvAQAAX3JlbHMvLnJl&#10;bHNQSwECLQAUAAYACAAAACEAZ/HA0LEBAABUAwAADgAAAAAAAAAAAAAAAAAuAgAAZHJzL2Uyb0Rv&#10;Yy54bWxQSwECLQAUAAYACAAAACEA9IH9CeEAAAALAQAADwAAAAAAAAAAAAAAAAALBAAAZHJzL2Rv&#10;d25yZXYueG1sUEsFBgAAAAAEAAQA8wAAABkFAAAAAA==&#10;" filled="f" stroked="f">
              <v:textbox inset="0,0,0,0">
                <w:txbxContent>
                  <w:p w:rsidR="003401D1" w:rsidRDefault="003401D1" w:rsidP="003401D1">
                    <w:pPr>
                      <w:spacing w:after="160" w:line="259" w:lineRule="auto"/>
                    </w:pPr>
                    <w:r>
                      <w:rPr>
                        <w:rFonts w:ascii="Arial" w:eastAsia="Arial" w:hAnsi="Arial" w:cs="Arial"/>
                        <w:b/>
                        <w:color w:val="0D5433"/>
                        <w:sz w:val="15"/>
                      </w:rPr>
                      <w:t>Mitveranstalter</w:t>
                    </w:r>
                  </w:p>
                </w:txbxContent>
              </v:textbox>
            </v:rect>
          </w:pict>
        </mc:Fallback>
      </mc:AlternateContent>
    </w:r>
    <w:r w:rsidR="003401D1">
      <w:rPr>
        <w:noProof/>
        <w:lang w:val="de-DE"/>
      </w:rPr>
      <mc:AlternateContent>
        <mc:Choice Requires="wps">
          <w:drawing>
            <wp:anchor distT="0" distB="0" distL="114300" distR="114300" simplePos="0" relativeHeight="251672576" behindDoc="0" locked="0" layoutInCell="1" allowOverlap="1" wp14:anchorId="6A878B8A" wp14:editId="6D0120F8">
              <wp:simplePos x="0" y="0"/>
              <wp:positionH relativeFrom="column">
                <wp:posOffset>5172075</wp:posOffset>
              </wp:positionH>
              <wp:positionV relativeFrom="paragraph">
                <wp:posOffset>4220845</wp:posOffset>
              </wp:positionV>
              <wp:extent cx="732155" cy="182245"/>
              <wp:effectExtent l="0" t="0" r="0" b="0"/>
              <wp:wrapNone/>
              <wp:docPr id="11" name="Rectangle 171"/>
              <wp:cNvGraphicFramePr/>
              <a:graphic xmlns:a="http://schemas.openxmlformats.org/drawingml/2006/main">
                <a:graphicData uri="http://schemas.microsoft.com/office/word/2010/wordprocessingShape">
                  <wps:wsp>
                    <wps:cNvSpPr/>
                    <wps:spPr>
                      <a:xfrm>
                        <a:off x="0" y="0"/>
                        <a:ext cx="732155" cy="182245"/>
                      </a:xfrm>
                      <a:prstGeom prst="rect">
                        <a:avLst/>
                      </a:prstGeom>
                      <a:ln>
                        <a:noFill/>
                      </a:ln>
                    </wps:spPr>
                    <wps:txbx>
                      <w:txbxContent>
                        <w:p w14:paraId="5D91F290" w14:textId="77777777" w:rsidR="003401D1" w:rsidRPr="003401D1" w:rsidRDefault="003401D1" w:rsidP="003401D1">
                          <w:pPr>
                            <w:spacing w:after="160" w:line="259" w:lineRule="auto"/>
                            <w:rPr>
                              <w:lang w:val="de-DE"/>
                            </w:rPr>
                          </w:pPr>
                          <w:r>
                            <w:rPr>
                              <w:rFonts w:ascii="Arial" w:eastAsia="Arial" w:hAnsi="Arial" w:cs="Arial"/>
                              <w:b/>
                              <w:color w:val="0D5433"/>
                              <w:sz w:val="15"/>
                              <w:lang w:val="de-DE"/>
                            </w:rPr>
                            <w:t>Schirmherr</w:t>
                          </w:r>
                        </w:p>
                      </w:txbxContent>
                    </wps:txbx>
                    <wps:bodyPr horzOverflow="overflow" vert="horz" lIns="0" tIns="0" rIns="0" bIns="0" rtlCol="0">
                      <a:noAutofit/>
                    </wps:bodyPr>
                  </wps:wsp>
                </a:graphicData>
              </a:graphic>
            </wp:anchor>
          </w:drawing>
        </mc:Choice>
        <mc:Fallback>
          <w:pict>
            <v:rect w14:anchorId="61B81479" id="_x0000_s1029" style="position:absolute;margin-left:407.25pt;margin-top:332.35pt;width:57.65pt;height:14.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ptWsgEAAFUDAAAOAAAAZHJzL2Uyb0RvYy54bWysU8Fu2zAMvQ/YPwi6L47dZS2COMWwosOA&#10;YS3a7QMUWYoFSKJAqbGzrx8l2+mw3YZdmCeRId97one3o7PspDAa8C2vV2vOlJfQGX9s+Y/v9+9u&#10;OItJ+E5Y8KrlZxX57f7tm90QtqqBHmynkFETH7dDaHmfUthWVZS9ciKuIChPSQ3oRKIjHqsOxUDd&#10;na2a9fpDNQB2AUGqGOn2bkryfemvtZLpQeuoErMtJ26pRCzxkGO134ntEUXojZxpiH9g4YTxNPTS&#10;6k4kwV7Q/NXKGYkQQaeVBFeB1kaqooHU1Os/1Dz3IqiihcyJ4WJT/H9t5bfTIzLT0dvVnHnh6I2e&#10;yDXhj1ax+rrODg0hbqnwOTzifIoEs9xRo8u/JISNxdXzxVU1Jibp8vqqqTcbziSl6pumeb/JPavX&#10;PweM6bMCxzJoOdL44qU4fY1pKl1K8izrc/Rwb6ydsvmmyiQnWhml8TAWWVeLgAN0Z5LaA/58oIXV&#10;FoaWw4x43mGanbOc2S+eLM7rsgBcwGEBmOwnKEs1sfn4kkCbQjfPn6bNtOjtiuB5z/Jy/H4uVa9f&#10;w/4XAAAA//8DAFBLAwQUAAYACAAAACEAjqdnf+IAAAALAQAADwAAAGRycy9kb3ducmV2LnhtbEyP&#10;y07DMBBF90j8gzVI7KjTEkIc4lQVD7VLaJEKOzc2SYQ9jmK3CXw9wwqWM3N059xyOTnLTmYInUcJ&#10;81kCzGDtdYeNhNfd01UOLESFWlmPRsKXCbCszs9KVWg/4os5bWPDKARDoSS0MfYF56FujVNh5nuD&#10;dPvwg1ORxqHhelAjhTvLF0mScac6pA+t6s19a+rP7dFJWOf96m3jv8fGPr6v98978bATUcrLi2l1&#10;ByyaKf7B8KtP6lCR08EfUQdmJeTz9IZQCVmW3gIjQiwElTnQRlynwKuS/+9Q/QAAAP//AwBQSwEC&#10;LQAUAAYACAAAACEAtoM4kv4AAADhAQAAEwAAAAAAAAAAAAAAAAAAAAAAW0NvbnRlbnRfVHlwZXNd&#10;LnhtbFBLAQItABQABgAIAAAAIQA4/SH/1gAAAJQBAAALAAAAAAAAAAAAAAAAAC8BAABfcmVscy8u&#10;cmVsc1BLAQItABQABgAIAAAAIQCq1ptWsgEAAFUDAAAOAAAAAAAAAAAAAAAAAC4CAABkcnMvZTJv&#10;RG9jLnhtbFBLAQItABQABgAIAAAAIQCOp2d/4gAAAAsBAAAPAAAAAAAAAAAAAAAAAAwEAABkcnMv&#10;ZG93bnJldi54bWxQSwUGAAAAAAQABADzAAAAGwUAAAAA&#10;" filled="f" stroked="f">
              <v:textbox inset="0,0,0,0">
                <w:txbxContent>
                  <w:p w:rsidR="003401D1" w:rsidRPr="003401D1" w:rsidRDefault="003401D1" w:rsidP="003401D1">
                    <w:pPr>
                      <w:spacing w:after="160" w:line="259" w:lineRule="auto"/>
                      <w:rPr>
                        <w:lang w:val="de-DE"/>
                      </w:rPr>
                    </w:pPr>
                    <w:r>
                      <w:rPr>
                        <w:rFonts w:ascii="Arial" w:eastAsia="Arial" w:hAnsi="Arial" w:cs="Arial"/>
                        <w:b/>
                        <w:color w:val="0D5433"/>
                        <w:sz w:val="15"/>
                        <w:lang w:val="de-DE"/>
                      </w:rPr>
                      <w:t>Schirmherr</w:t>
                    </w:r>
                  </w:p>
                </w:txbxContent>
              </v:textbox>
            </v:rect>
          </w:pict>
        </mc:Fallback>
      </mc:AlternateContent>
    </w:r>
    <w:r w:rsidR="008C6AB2" w:rsidRPr="00754324">
      <w:rPr>
        <w:rFonts w:ascii="Arial" w:hAnsi="Arial" w:cs="Arial"/>
        <w:b/>
        <w:szCs w:val="24"/>
      </w:rPr>
      <w:t>Pressemitteilung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85BDF" w14:textId="77777777" w:rsidR="008C6AB2" w:rsidRDefault="00AB1809">
    <w:pPr>
      <w:pStyle w:val="Kopfzeile"/>
    </w:pPr>
    <w:r>
      <w:rPr>
        <w:noProof/>
        <w:lang w:val="de-DE"/>
      </w:rPr>
      <w:drawing>
        <wp:anchor distT="0" distB="0" distL="114300" distR="114300" simplePos="0" relativeHeight="251677696" behindDoc="1" locked="0" layoutInCell="1" allowOverlap="1" wp14:anchorId="28537CB2" wp14:editId="25E385EB">
          <wp:simplePos x="0" y="0"/>
          <wp:positionH relativeFrom="column">
            <wp:posOffset>5029200</wp:posOffset>
          </wp:positionH>
          <wp:positionV relativeFrom="paragraph">
            <wp:posOffset>137063</wp:posOffset>
          </wp:positionV>
          <wp:extent cx="1424940" cy="1954530"/>
          <wp:effectExtent l="0" t="0" r="0" b="1270"/>
          <wp:wrapNone/>
          <wp:docPr id="15"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1"/>
                  <a:stretch>
                    <a:fillRect/>
                  </a:stretch>
                </pic:blipFill>
                <pic:spPr>
                  <a:xfrm>
                    <a:off x="0" y="0"/>
                    <a:ext cx="1424940" cy="195453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B95C6" w14:textId="77777777" w:rsidR="008C6AB2" w:rsidRDefault="00D46525">
    <w:pPr>
      <w:pStyle w:val="Kopfzeile"/>
      <w:jc w:val="center"/>
      <w:rPr>
        <w:rFonts w:ascii="FormataBQ-Cond" w:hAnsi="FormataBQ-Cond"/>
        <w:sz w:val="22"/>
        <w:szCs w:val="22"/>
      </w:rPr>
    </w:pPr>
    <w:r>
      <w:rPr>
        <w:rFonts w:ascii="FormataBQ-Cond" w:hAnsi="FormataBQ-Cond"/>
        <w:noProof/>
        <w:sz w:val="22"/>
        <w:szCs w:val="22"/>
        <w:lang w:val="de-DE"/>
      </w:rPr>
      <w:drawing>
        <wp:anchor distT="0" distB="0" distL="114300" distR="114300" simplePos="0" relativeHeight="251658752" behindDoc="0" locked="0" layoutInCell="1" allowOverlap="1" wp14:anchorId="24954644" wp14:editId="0DB55388">
          <wp:simplePos x="0" y="0"/>
          <wp:positionH relativeFrom="column">
            <wp:posOffset>5135245</wp:posOffset>
          </wp:positionH>
          <wp:positionV relativeFrom="paragraph">
            <wp:posOffset>193040</wp:posOffset>
          </wp:positionV>
          <wp:extent cx="1166495" cy="763905"/>
          <wp:effectExtent l="0" t="0" r="0" b="0"/>
          <wp:wrapNone/>
          <wp:docPr id="10" name="Bild 10"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sidR="008C6AB2">
      <w:rPr>
        <w:rFonts w:ascii="FormataBQ-Cond" w:hAnsi="FormataBQ-Cond"/>
        <w:sz w:val="22"/>
        <w:szCs w:val="22"/>
      </w:rPr>
      <w:t xml:space="preserve">Seite - </w:t>
    </w:r>
    <w:r w:rsidR="008C6AB2">
      <w:rPr>
        <w:rStyle w:val="Seitenzahl"/>
        <w:rFonts w:ascii="FormataBQ-Cond" w:hAnsi="FormataBQ-Cond"/>
        <w:sz w:val="22"/>
        <w:szCs w:val="22"/>
      </w:rPr>
      <w:fldChar w:fldCharType="begin"/>
    </w:r>
    <w:r w:rsidR="008C6AB2">
      <w:rPr>
        <w:rStyle w:val="Seitenzahl"/>
        <w:rFonts w:ascii="FormataBQ-Cond" w:hAnsi="FormataBQ-Cond"/>
        <w:sz w:val="22"/>
        <w:szCs w:val="22"/>
      </w:rPr>
      <w:instrText xml:space="preserve"> PAGE </w:instrText>
    </w:r>
    <w:r w:rsidR="008C6AB2">
      <w:rPr>
        <w:rStyle w:val="Seitenzahl"/>
        <w:rFonts w:ascii="FormataBQ-Cond" w:hAnsi="FormataBQ-Cond"/>
        <w:sz w:val="22"/>
        <w:szCs w:val="22"/>
      </w:rPr>
      <w:fldChar w:fldCharType="separate"/>
    </w:r>
    <w:r w:rsidR="008C6AB2">
      <w:rPr>
        <w:rStyle w:val="Seitenzahl"/>
        <w:rFonts w:ascii="FormataBQ-Cond" w:hAnsi="FormataBQ-Cond"/>
        <w:noProof/>
        <w:sz w:val="22"/>
        <w:szCs w:val="22"/>
      </w:rPr>
      <w:t>2</w:t>
    </w:r>
    <w:r w:rsidR="008C6AB2">
      <w:rPr>
        <w:rStyle w:val="Seitenzahl"/>
        <w:rFonts w:ascii="FormataBQ-Cond" w:hAnsi="FormataBQ-Cond"/>
        <w:sz w:val="22"/>
        <w:szCs w:val="22"/>
      </w:rPr>
      <w:fldChar w:fldCharType="end"/>
    </w:r>
    <w:r w:rsidR="008C6AB2">
      <w:rPr>
        <w:rStyle w:val="Seitenzahl"/>
        <w:rFonts w:ascii="FormataBQ-Cond" w:hAnsi="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8.75pt;height:26.25pt" o:bullet="t">
        <v:imagedata r:id="rId1" o:title="fibl_pfeil_gruen"/>
      </v:shape>
    </w:pict>
  </w:numPicBullet>
  <w:numPicBullet w:numPicBulletId="1">
    <w:pict>
      <v:shape id="_x0000_i1039" type="#_x0000_t75" style="width:18.75pt;height:26.25pt" o:bullet="t">
        <v:imagedata r:id="rId2" o:title="fibl_pfeil"/>
      </v:shape>
    </w:pict>
  </w:numPicBullet>
  <w:numPicBullet w:numPicBulletId="2">
    <w:pict>
      <v:shape id="_x0000_i1040" type="#_x0000_t75" style="width:18.75pt;height:26.25pt" o:bullet="t">
        <v:imagedata r:id="rId3" o:title="fiblpfeil_178231222"/>
      </v:shape>
    </w:pict>
  </w:numPicBullet>
  <w:numPicBullet w:numPicBulletId="3">
    <w:pict>
      <v:shape id="_x0000_i1041" type="#_x0000_t75" style="width:18.75pt;height:26.25pt" o:bullet="t">
        <v:imagedata r:id="rId4" o:title="fiblpfeil_204239233"/>
      </v:shape>
    </w:pict>
  </w:numPicBullet>
  <w:abstractNum w:abstractNumId="0" w15:restartNumberingAfterBreak="0">
    <w:nsid w:val="06EF26C4"/>
    <w:multiLevelType w:val="hybridMultilevel"/>
    <w:tmpl w:val="F3E08DFA"/>
    <w:lvl w:ilvl="0" w:tplc="58C299A4">
      <w:start w:val="1"/>
      <w:numFmt w:val="bullet"/>
      <w:lvlText w:val=""/>
      <w:lvlPicBulletId w:val="1"/>
      <w:lvlJc w:val="left"/>
      <w:pPr>
        <w:ind w:left="1659" w:hanging="360"/>
      </w:pPr>
      <w:rPr>
        <w:rFonts w:ascii="Symbol" w:hAnsi="Symbol" w:hint="default"/>
        <w:color w:val="auto"/>
      </w:rPr>
    </w:lvl>
    <w:lvl w:ilvl="1" w:tplc="04070003" w:tentative="1">
      <w:start w:val="1"/>
      <w:numFmt w:val="bullet"/>
      <w:lvlText w:val="o"/>
      <w:lvlJc w:val="left"/>
      <w:pPr>
        <w:ind w:left="2379" w:hanging="360"/>
      </w:pPr>
      <w:rPr>
        <w:rFonts w:ascii="Courier New" w:hAnsi="Courier New" w:cs="Courier New" w:hint="default"/>
      </w:rPr>
    </w:lvl>
    <w:lvl w:ilvl="2" w:tplc="04070005" w:tentative="1">
      <w:start w:val="1"/>
      <w:numFmt w:val="bullet"/>
      <w:lvlText w:val=""/>
      <w:lvlJc w:val="left"/>
      <w:pPr>
        <w:ind w:left="3099" w:hanging="360"/>
      </w:pPr>
      <w:rPr>
        <w:rFonts w:ascii="Wingdings" w:hAnsi="Wingdings" w:hint="default"/>
      </w:rPr>
    </w:lvl>
    <w:lvl w:ilvl="3" w:tplc="04070001" w:tentative="1">
      <w:start w:val="1"/>
      <w:numFmt w:val="bullet"/>
      <w:lvlText w:val=""/>
      <w:lvlJc w:val="left"/>
      <w:pPr>
        <w:ind w:left="3819" w:hanging="360"/>
      </w:pPr>
      <w:rPr>
        <w:rFonts w:ascii="Symbol" w:hAnsi="Symbol" w:hint="default"/>
      </w:rPr>
    </w:lvl>
    <w:lvl w:ilvl="4" w:tplc="04070003" w:tentative="1">
      <w:start w:val="1"/>
      <w:numFmt w:val="bullet"/>
      <w:lvlText w:val="o"/>
      <w:lvlJc w:val="left"/>
      <w:pPr>
        <w:ind w:left="4539" w:hanging="360"/>
      </w:pPr>
      <w:rPr>
        <w:rFonts w:ascii="Courier New" w:hAnsi="Courier New" w:cs="Courier New" w:hint="default"/>
      </w:rPr>
    </w:lvl>
    <w:lvl w:ilvl="5" w:tplc="04070005" w:tentative="1">
      <w:start w:val="1"/>
      <w:numFmt w:val="bullet"/>
      <w:lvlText w:val=""/>
      <w:lvlJc w:val="left"/>
      <w:pPr>
        <w:ind w:left="5259" w:hanging="360"/>
      </w:pPr>
      <w:rPr>
        <w:rFonts w:ascii="Wingdings" w:hAnsi="Wingdings" w:hint="default"/>
      </w:rPr>
    </w:lvl>
    <w:lvl w:ilvl="6" w:tplc="04070001" w:tentative="1">
      <w:start w:val="1"/>
      <w:numFmt w:val="bullet"/>
      <w:lvlText w:val=""/>
      <w:lvlJc w:val="left"/>
      <w:pPr>
        <w:ind w:left="5979" w:hanging="360"/>
      </w:pPr>
      <w:rPr>
        <w:rFonts w:ascii="Symbol" w:hAnsi="Symbol" w:hint="default"/>
      </w:rPr>
    </w:lvl>
    <w:lvl w:ilvl="7" w:tplc="04070003" w:tentative="1">
      <w:start w:val="1"/>
      <w:numFmt w:val="bullet"/>
      <w:lvlText w:val="o"/>
      <w:lvlJc w:val="left"/>
      <w:pPr>
        <w:ind w:left="6699" w:hanging="360"/>
      </w:pPr>
      <w:rPr>
        <w:rFonts w:ascii="Courier New" w:hAnsi="Courier New" w:cs="Courier New" w:hint="default"/>
      </w:rPr>
    </w:lvl>
    <w:lvl w:ilvl="8" w:tplc="04070005" w:tentative="1">
      <w:start w:val="1"/>
      <w:numFmt w:val="bullet"/>
      <w:lvlText w:val=""/>
      <w:lvlJc w:val="left"/>
      <w:pPr>
        <w:ind w:left="7419" w:hanging="360"/>
      </w:pPr>
      <w:rPr>
        <w:rFonts w:ascii="Wingdings" w:hAnsi="Wingdings" w:hint="default"/>
      </w:rPr>
    </w:lvl>
  </w:abstractNum>
  <w:abstractNum w:abstractNumId="1" w15:restartNumberingAfterBreak="0">
    <w:nsid w:val="149A0089"/>
    <w:multiLevelType w:val="hybridMultilevel"/>
    <w:tmpl w:val="C0EEEB70"/>
    <w:lvl w:ilvl="0" w:tplc="79227FC8">
      <w:start w:val="1"/>
      <w:numFmt w:val="bullet"/>
      <w:lvlText w:val=""/>
      <w:lvlPicBulletId w:val="3"/>
      <w:lvlJc w:val="left"/>
      <w:pPr>
        <w:tabs>
          <w:tab w:val="num" w:pos="113"/>
        </w:tabs>
        <w:ind w:left="113" w:hanging="11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3" w15:restartNumberingAfterBreak="0">
    <w:nsid w:val="30C94286"/>
    <w:multiLevelType w:val="hybridMultilevel"/>
    <w:tmpl w:val="525022A2"/>
    <w:lvl w:ilvl="0" w:tplc="8AE853E8">
      <w:start w:val="1"/>
      <w:numFmt w:val="bullet"/>
      <w:lvlText w:val=""/>
      <w:lvlJc w:val="left"/>
      <w:pPr>
        <w:ind w:left="360" w:hanging="360"/>
      </w:pPr>
      <w:rPr>
        <w:rFonts w:ascii="Wingdings" w:hAnsi="Wingdings" w:hint="default"/>
        <w:color w:val="97BF0D"/>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B020966"/>
    <w:multiLevelType w:val="hybridMultilevel"/>
    <w:tmpl w:val="C65074FA"/>
    <w:lvl w:ilvl="0" w:tplc="20DE47C2">
      <w:start w:val="1"/>
      <w:numFmt w:val="decimal"/>
      <w:lvlText w:val="%1."/>
      <w:lvlJc w:val="left"/>
      <w:pPr>
        <w:ind w:left="479" w:hanging="360"/>
      </w:pPr>
    </w:lvl>
    <w:lvl w:ilvl="1" w:tplc="04070019" w:tentative="1">
      <w:start w:val="1"/>
      <w:numFmt w:val="lowerLetter"/>
      <w:lvlText w:val="%2."/>
      <w:lvlJc w:val="left"/>
      <w:pPr>
        <w:ind w:left="1199" w:hanging="360"/>
      </w:pPr>
    </w:lvl>
    <w:lvl w:ilvl="2" w:tplc="0407001B" w:tentative="1">
      <w:start w:val="1"/>
      <w:numFmt w:val="lowerRoman"/>
      <w:lvlText w:val="%3."/>
      <w:lvlJc w:val="right"/>
      <w:pPr>
        <w:ind w:left="1919" w:hanging="180"/>
      </w:pPr>
    </w:lvl>
    <w:lvl w:ilvl="3" w:tplc="0407000F" w:tentative="1">
      <w:start w:val="1"/>
      <w:numFmt w:val="decimal"/>
      <w:lvlText w:val="%4."/>
      <w:lvlJc w:val="left"/>
      <w:pPr>
        <w:ind w:left="2639" w:hanging="360"/>
      </w:pPr>
    </w:lvl>
    <w:lvl w:ilvl="4" w:tplc="04070019" w:tentative="1">
      <w:start w:val="1"/>
      <w:numFmt w:val="lowerLetter"/>
      <w:lvlText w:val="%5."/>
      <w:lvlJc w:val="left"/>
      <w:pPr>
        <w:ind w:left="3359" w:hanging="360"/>
      </w:pPr>
    </w:lvl>
    <w:lvl w:ilvl="5" w:tplc="0407001B" w:tentative="1">
      <w:start w:val="1"/>
      <w:numFmt w:val="lowerRoman"/>
      <w:lvlText w:val="%6."/>
      <w:lvlJc w:val="right"/>
      <w:pPr>
        <w:ind w:left="4079" w:hanging="180"/>
      </w:pPr>
    </w:lvl>
    <w:lvl w:ilvl="6" w:tplc="0407000F" w:tentative="1">
      <w:start w:val="1"/>
      <w:numFmt w:val="decimal"/>
      <w:lvlText w:val="%7."/>
      <w:lvlJc w:val="left"/>
      <w:pPr>
        <w:ind w:left="4799" w:hanging="360"/>
      </w:pPr>
    </w:lvl>
    <w:lvl w:ilvl="7" w:tplc="04070019" w:tentative="1">
      <w:start w:val="1"/>
      <w:numFmt w:val="lowerLetter"/>
      <w:lvlText w:val="%8."/>
      <w:lvlJc w:val="left"/>
      <w:pPr>
        <w:ind w:left="5519" w:hanging="360"/>
      </w:pPr>
    </w:lvl>
    <w:lvl w:ilvl="8" w:tplc="0407001B" w:tentative="1">
      <w:start w:val="1"/>
      <w:numFmt w:val="lowerRoman"/>
      <w:lvlText w:val="%9."/>
      <w:lvlJc w:val="right"/>
      <w:pPr>
        <w:ind w:left="6239" w:hanging="180"/>
      </w:pPr>
    </w:lvl>
  </w:abstractNum>
  <w:abstractNum w:abstractNumId="5" w15:restartNumberingAfterBreak="0">
    <w:nsid w:val="4E7D645F"/>
    <w:multiLevelType w:val="hybridMultilevel"/>
    <w:tmpl w:val="48E027CA"/>
    <w:lvl w:ilvl="0" w:tplc="ECF4DD22">
      <w:start w:val="1"/>
      <w:numFmt w:val="bullet"/>
      <w:lvlText w:val=""/>
      <w:lvlPicBulletId w:val="0"/>
      <w:lvlJc w:val="left"/>
      <w:pPr>
        <w:tabs>
          <w:tab w:val="num" w:pos="113"/>
        </w:tabs>
        <w:ind w:left="113" w:hanging="11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2A78B5"/>
    <w:multiLevelType w:val="multilevel"/>
    <w:tmpl w:val="E196CC7A"/>
    <w:lvl w:ilvl="0">
      <w:start w:val="1"/>
      <w:numFmt w:val="decimal"/>
      <w:pStyle w:val="oeftbriefaufzN1"/>
      <w:lvlText w:val="%1."/>
      <w:lvlJc w:val="left"/>
      <w:pPr>
        <w:ind w:left="360" w:hanging="360"/>
      </w:pPr>
      <w:rPr>
        <w:rFonts w:hint="default"/>
        <w:color w:val="auto"/>
      </w:rPr>
    </w:lvl>
    <w:lvl w:ilvl="1">
      <w:start w:val="1"/>
      <w:numFmt w:val="decimal"/>
      <w:pStyle w:val="oeftbriefaufzN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E967341"/>
    <w:multiLevelType w:val="hybridMultilevel"/>
    <w:tmpl w:val="1656648C"/>
    <w:lvl w:ilvl="0" w:tplc="310E36BE">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9663E0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26608C1"/>
    <w:multiLevelType w:val="hybridMultilevel"/>
    <w:tmpl w:val="76D67828"/>
    <w:lvl w:ilvl="0" w:tplc="83B8A640">
      <w:start w:val="1"/>
      <w:numFmt w:val="bullet"/>
      <w:pStyle w:val="oefttabaufz"/>
      <w:lvlText w:val=""/>
      <w:lvlJc w:val="left"/>
      <w:pPr>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FB04F7"/>
    <w:multiLevelType w:val="hybridMultilevel"/>
    <w:tmpl w:val="41DCE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6"/>
  </w:num>
  <w:num w:numId="5">
    <w:abstractNumId w:val="3"/>
  </w:num>
  <w:num w:numId="6">
    <w:abstractNumId w:val="3"/>
    <w:lvlOverride w:ilvl="0">
      <w:startOverride w:val="1"/>
    </w:lvlOverride>
  </w:num>
  <w:num w:numId="7">
    <w:abstractNumId w:val="6"/>
  </w:num>
  <w:num w:numId="8">
    <w:abstractNumId w:val="6"/>
  </w:num>
  <w:num w:numId="9">
    <w:abstractNumId w:val="5"/>
  </w:num>
  <w:num w:numId="10">
    <w:abstractNumId w:val="5"/>
  </w:num>
  <w:num w:numId="11">
    <w:abstractNumId w:val="4"/>
  </w:num>
  <w:num w:numId="12">
    <w:abstractNumId w:val="0"/>
  </w:num>
  <w:num w:numId="13">
    <w:abstractNumId w:val="9"/>
  </w:num>
  <w:num w:numId="14">
    <w:abstractNumId w:val="1"/>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de-CH" w:vendorID="64" w:dllVersion="6" w:nlCheck="1" w:checkStyle="1"/>
  <w:activeWritingStyle w:appName="MSWord" w:lang="de-DE" w:vendorID="64" w:dllVersion="6" w:nlCheck="1" w:checkStyle="1"/>
  <w:activeWritingStyle w:appName="MSWord" w:lang="de-DE" w:vendorID="64" w:dllVersion="4096" w:nlCheck="1" w:checkStyle="0"/>
  <w:activeWritingStyle w:appName="MSWord" w:lang="de-CH"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5E"/>
    <w:rsid w:val="00001750"/>
    <w:rsid w:val="00025A3E"/>
    <w:rsid w:val="00037524"/>
    <w:rsid w:val="000458C3"/>
    <w:rsid w:val="00045DD0"/>
    <w:rsid w:val="00063B97"/>
    <w:rsid w:val="000717CB"/>
    <w:rsid w:val="00071EC0"/>
    <w:rsid w:val="00091B83"/>
    <w:rsid w:val="000A25CB"/>
    <w:rsid w:val="000B0E21"/>
    <w:rsid w:val="000B7AFE"/>
    <w:rsid w:val="000D0074"/>
    <w:rsid w:val="000D0F43"/>
    <w:rsid w:val="00105B91"/>
    <w:rsid w:val="00126C97"/>
    <w:rsid w:val="0012762F"/>
    <w:rsid w:val="00142996"/>
    <w:rsid w:val="001602A0"/>
    <w:rsid w:val="001773AD"/>
    <w:rsid w:val="00185111"/>
    <w:rsid w:val="001A3BE5"/>
    <w:rsid w:val="001A6AE7"/>
    <w:rsid w:val="001C1A1F"/>
    <w:rsid w:val="001D44A6"/>
    <w:rsid w:val="001D5CCB"/>
    <w:rsid w:val="001D7452"/>
    <w:rsid w:val="001E5DBA"/>
    <w:rsid w:val="002037A7"/>
    <w:rsid w:val="002066AB"/>
    <w:rsid w:val="00212FA5"/>
    <w:rsid w:val="00243ECD"/>
    <w:rsid w:val="002541B8"/>
    <w:rsid w:val="002B0695"/>
    <w:rsid w:val="002B2AC3"/>
    <w:rsid w:val="002B6A11"/>
    <w:rsid w:val="002B6CD6"/>
    <w:rsid w:val="002C39D2"/>
    <w:rsid w:val="002C6238"/>
    <w:rsid w:val="002E1236"/>
    <w:rsid w:val="002E3586"/>
    <w:rsid w:val="002E6555"/>
    <w:rsid w:val="002E6EC6"/>
    <w:rsid w:val="003037BC"/>
    <w:rsid w:val="0031674D"/>
    <w:rsid w:val="00323EC3"/>
    <w:rsid w:val="00325136"/>
    <w:rsid w:val="00325956"/>
    <w:rsid w:val="003401D1"/>
    <w:rsid w:val="00340B2B"/>
    <w:rsid w:val="00341925"/>
    <w:rsid w:val="003439DE"/>
    <w:rsid w:val="00351134"/>
    <w:rsid w:val="00361DE0"/>
    <w:rsid w:val="003641B6"/>
    <w:rsid w:val="00370B9A"/>
    <w:rsid w:val="00376939"/>
    <w:rsid w:val="00376F2D"/>
    <w:rsid w:val="00392622"/>
    <w:rsid w:val="00397F79"/>
    <w:rsid w:val="003C4A90"/>
    <w:rsid w:val="003C53CB"/>
    <w:rsid w:val="003D3B5E"/>
    <w:rsid w:val="003E2AE4"/>
    <w:rsid w:val="003F66FF"/>
    <w:rsid w:val="004159BD"/>
    <w:rsid w:val="00421975"/>
    <w:rsid w:val="00455419"/>
    <w:rsid w:val="0045756C"/>
    <w:rsid w:val="00461BF0"/>
    <w:rsid w:val="004878E9"/>
    <w:rsid w:val="004941D4"/>
    <w:rsid w:val="004A2578"/>
    <w:rsid w:val="004A42B0"/>
    <w:rsid w:val="004B36BD"/>
    <w:rsid w:val="004C7345"/>
    <w:rsid w:val="004D3E62"/>
    <w:rsid w:val="004D43C3"/>
    <w:rsid w:val="004F5DA7"/>
    <w:rsid w:val="0051545D"/>
    <w:rsid w:val="00533826"/>
    <w:rsid w:val="00537F3F"/>
    <w:rsid w:val="00553280"/>
    <w:rsid w:val="005559FF"/>
    <w:rsid w:val="00562893"/>
    <w:rsid w:val="00564F02"/>
    <w:rsid w:val="00583405"/>
    <w:rsid w:val="005A1517"/>
    <w:rsid w:val="005B1310"/>
    <w:rsid w:val="005B2C3D"/>
    <w:rsid w:val="005B5485"/>
    <w:rsid w:val="005C7E45"/>
    <w:rsid w:val="005E5447"/>
    <w:rsid w:val="00615B11"/>
    <w:rsid w:val="0062187C"/>
    <w:rsid w:val="00655734"/>
    <w:rsid w:val="0068427A"/>
    <w:rsid w:val="006C2279"/>
    <w:rsid w:val="006D0681"/>
    <w:rsid w:val="006F0608"/>
    <w:rsid w:val="006F75AD"/>
    <w:rsid w:val="00707407"/>
    <w:rsid w:val="00716308"/>
    <w:rsid w:val="00725265"/>
    <w:rsid w:val="00754324"/>
    <w:rsid w:val="00756699"/>
    <w:rsid w:val="007813D2"/>
    <w:rsid w:val="00790CE0"/>
    <w:rsid w:val="00795381"/>
    <w:rsid w:val="00796ABC"/>
    <w:rsid w:val="00797C5D"/>
    <w:rsid w:val="007C5E58"/>
    <w:rsid w:val="007D135B"/>
    <w:rsid w:val="00806780"/>
    <w:rsid w:val="00811265"/>
    <w:rsid w:val="00822392"/>
    <w:rsid w:val="00833A10"/>
    <w:rsid w:val="008343DA"/>
    <w:rsid w:val="00840069"/>
    <w:rsid w:val="0084630C"/>
    <w:rsid w:val="00867556"/>
    <w:rsid w:val="008770A9"/>
    <w:rsid w:val="00887FA3"/>
    <w:rsid w:val="008A6F2C"/>
    <w:rsid w:val="008C6AB2"/>
    <w:rsid w:val="008C7941"/>
    <w:rsid w:val="008D0321"/>
    <w:rsid w:val="008F4AB9"/>
    <w:rsid w:val="00911587"/>
    <w:rsid w:val="00927552"/>
    <w:rsid w:val="00935499"/>
    <w:rsid w:val="009604FE"/>
    <w:rsid w:val="00965B12"/>
    <w:rsid w:val="00976F06"/>
    <w:rsid w:val="00977C3C"/>
    <w:rsid w:val="00982E42"/>
    <w:rsid w:val="00991409"/>
    <w:rsid w:val="00997D0E"/>
    <w:rsid w:val="009A42A3"/>
    <w:rsid w:val="009A5CA7"/>
    <w:rsid w:val="009A6765"/>
    <w:rsid w:val="009D77FF"/>
    <w:rsid w:val="009E54B4"/>
    <w:rsid w:val="00A24BEB"/>
    <w:rsid w:val="00A34C97"/>
    <w:rsid w:val="00A40EE1"/>
    <w:rsid w:val="00A42A22"/>
    <w:rsid w:val="00A548B6"/>
    <w:rsid w:val="00A60F44"/>
    <w:rsid w:val="00A8511B"/>
    <w:rsid w:val="00A85A8A"/>
    <w:rsid w:val="00A86A88"/>
    <w:rsid w:val="00AB0CDB"/>
    <w:rsid w:val="00AB130F"/>
    <w:rsid w:val="00AB1809"/>
    <w:rsid w:val="00AE1D00"/>
    <w:rsid w:val="00AE2FFB"/>
    <w:rsid w:val="00AF4320"/>
    <w:rsid w:val="00B000C4"/>
    <w:rsid w:val="00B1110C"/>
    <w:rsid w:val="00B16399"/>
    <w:rsid w:val="00B37332"/>
    <w:rsid w:val="00B41D7F"/>
    <w:rsid w:val="00B469AB"/>
    <w:rsid w:val="00B573B7"/>
    <w:rsid w:val="00B6495A"/>
    <w:rsid w:val="00B863D2"/>
    <w:rsid w:val="00B91039"/>
    <w:rsid w:val="00BA11ED"/>
    <w:rsid w:val="00BA2AC6"/>
    <w:rsid w:val="00BA4A0D"/>
    <w:rsid w:val="00BC363A"/>
    <w:rsid w:val="00BC7588"/>
    <w:rsid w:val="00BD67F9"/>
    <w:rsid w:val="00C026D0"/>
    <w:rsid w:val="00C31AB9"/>
    <w:rsid w:val="00C6162E"/>
    <w:rsid w:val="00C77390"/>
    <w:rsid w:val="00C778EE"/>
    <w:rsid w:val="00C851A5"/>
    <w:rsid w:val="00CB70F9"/>
    <w:rsid w:val="00CD3AEB"/>
    <w:rsid w:val="00CD3C1D"/>
    <w:rsid w:val="00CF5270"/>
    <w:rsid w:val="00D044EB"/>
    <w:rsid w:val="00D3273E"/>
    <w:rsid w:val="00D46525"/>
    <w:rsid w:val="00D50BA2"/>
    <w:rsid w:val="00D5476D"/>
    <w:rsid w:val="00D73F6D"/>
    <w:rsid w:val="00D81C11"/>
    <w:rsid w:val="00DC431D"/>
    <w:rsid w:val="00DD1598"/>
    <w:rsid w:val="00DD36D2"/>
    <w:rsid w:val="00DD3CE4"/>
    <w:rsid w:val="00DE3B79"/>
    <w:rsid w:val="00E01DAE"/>
    <w:rsid w:val="00E35033"/>
    <w:rsid w:val="00E37C1F"/>
    <w:rsid w:val="00E37FD2"/>
    <w:rsid w:val="00E4736F"/>
    <w:rsid w:val="00EA5560"/>
    <w:rsid w:val="00EA7345"/>
    <w:rsid w:val="00EB3531"/>
    <w:rsid w:val="00EB63FD"/>
    <w:rsid w:val="00ED2F03"/>
    <w:rsid w:val="00EE25F7"/>
    <w:rsid w:val="00EF2986"/>
    <w:rsid w:val="00F03ED6"/>
    <w:rsid w:val="00F44581"/>
    <w:rsid w:val="00F50B21"/>
    <w:rsid w:val="00F62E46"/>
    <w:rsid w:val="00F65563"/>
    <w:rsid w:val="00F65EF4"/>
    <w:rsid w:val="00F66695"/>
    <w:rsid w:val="00F931E2"/>
    <w:rsid w:val="00F93427"/>
    <w:rsid w:val="00FA3FBB"/>
    <w:rsid w:val="00FA5ABC"/>
    <w:rsid w:val="00FA5EFD"/>
    <w:rsid w:val="00FB4595"/>
    <w:rsid w:val="00FB5195"/>
    <w:rsid w:val="00FB7A57"/>
    <w:rsid w:val="00FC05B1"/>
    <w:rsid w:val="00FE0F8B"/>
    <w:rsid w:val="00FE1D20"/>
    <w:rsid w:val="00FE4CCF"/>
    <w:rsid w:val="00FE750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A8D878"/>
  <w15:docId w15:val="{4F28FFAF-7594-4E91-850A-0012B9813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977C3C"/>
    <w:pPr>
      <w:spacing w:line="288" w:lineRule="auto"/>
    </w:pPr>
    <w:rPr>
      <w:rFonts w:ascii="Formata Regular" w:hAnsi="Formata Regular"/>
      <w:color w:val="000000"/>
      <w:sz w:val="24"/>
      <w:lang w:val="de-CH"/>
    </w:rPr>
  </w:style>
  <w:style w:type="paragraph" w:styleId="berschrift1">
    <w:name w:val="heading 1"/>
    <w:basedOn w:val="Standard"/>
    <w:next w:val="Standard"/>
    <w:semiHidden/>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semiHidden/>
    <w:qFormat/>
    <w:pPr>
      <w:numPr>
        <w:ilvl w:val="1"/>
        <w:numId w:val="1"/>
      </w:numPr>
      <w:tabs>
        <w:tab w:val="left" w:pos="709"/>
      </w:tabs>
      <w:spacing w:before="240" w:after="120"/>
      <w:outlineLvl w:val="1"/>
    </w:pPr>
    <w:rPr>
      <w:b/>
    </w:rPr>
  </w:style>
  <w:style w:type="paragraph" w:styleId="berschrift3">
    <w:name w:val="heading 3"/>
    <w:basedOn w:val="Standard"/>
    <w:next w:val="Standard"/>
    <w:semiHidden/>
    <w:qFormat/>
    <w:pPr>
      <w:numPr>
        <w:ilvl w:val="2"/>
        <w:numId w:val="1"/>
      </w:numPr>
      <w:spacing w:before="240" w:after="120"/>
      <w:outlineLvl w:val="2"/>
    </w:pPr>
  </w:style>
  <w:style w:type="paragraph" w:styleId="berschrift4">
    <w:name w:val="heading 4"/>
    <w:basedOn w:val="Standard"/>
    <w:next w:val="Standard"/>
    <w:semiHidden/>
    <w:qFormat/>
    <w:pPr>
      <w:numPr>
        <w:ilvl w:val="3"/>
        <w:numId w:val="1"/>
      </w:numPr>
      <w:tabs>
        <w:tab w:val="left" w:pos="709"/>
      </w:tabs>
      <w:spacing w:before="240" w:after="120"/>
      <w:outlineLvl w:val="3"/>
    </w:pPr>
  </w:style>
  <w:style w:type="paragraph" w:styleId="berschrift5">
    <w:name w:val="heading 5"/>
    <w:basedOn w:val="Standard"/>
    <w:next w:val="Standard"/>
    <w:semiHidden/>
    <w:qFormat/>
    <w:pPr>
      <w:numPr>
        <w:ilvl w:val="4"/>
        <w:numId w:val="1"/>
      </w:numPr>
      <w:spacing w:before="240" w:after="60"/>
      <w:outlineLvl w:val="4"/>
    </w:pPr>
    <w:rPr>
      <w:rFonts w:ascii="Arial" w:hAnsi="Arial"/>
      <w:sz w:val="22"/>
    </w:rPr>
  </w:style>
  <w:style w:type="paragraph" w:styleId="berschrift6">
    <w:name w:val="heading 6"/>
    <w:basedOn w:val="Standard"/>
    <w:next w:val="Standard"/>
    <w:semiHidden/>
    <w:qFormat/>
    <w:pPr>
      <w:numPr>
        <w:ilvl w:val="5"/>
        <w:numId w:val="1"/>
      </w:numPr>
      <w:spacing w:before="240" w:after="60"/>
      <w:outlineLvl w:val="5"/>
    </w:pPr>
    <w:rPr>
      <w:rFonts w:ascii="Arial" w:hAnsi="Arial"/>
      <w:i/>
      <w:sz w:val="22"/>
    </w:rPr>
  </w:style>
  <w:style w:type="paragraph" w:styleId="berschrift7">
    <w:name w:val="heading 7"/>
    <w:basedOn w:val="Standard"/>
    <w:next w:val="Standard"/>
    <w:semiHidden/>
    <w:qFormat/>
    <w:pPr>
      <w:numPr>
        <w:ilvl w:val="6"/>
        <w:numId w:val="1"/>
      </w:numPr>
      <w:spacing w:before="240" w:after="60"/>
      <w:outlineLvl w:val="6"/>
    </w:pPr>
    <w:rPr>
      <w:rFonts w:ascii="Arial" w:hAnsi="Arial"/>
      <w:sz w:val="20"/>
    </w:rPr>
  </w:style>
  <w:style w:type="paragraph" w:styleId="berschrift8">
    <w:name w:val="heading 8"/>
    <w:basedOn w:val="Standard"/>
    <w:next w:val="Standard"/>
    <w:semiHidden/>
    <w:qFormat/>
    <w:pPr>
      <w:numPr>
        <w:ilvl w:val="7"/>
        <w:numId w:val="1"/>
      </w:numPr>
      <w:spacing w:before="240" w:after="60"/>
      <w:outlineLvl w:val="7"/>
    </w:pPr>
    <w:rPr>
      <w:rFonts w:ascii="Arial" w:hAnsi="Arial"/>
      <w:i/>
      <w:sz w:val="20"/>
    </w:rPr>
  </w:style>
  <w:style w:type="paragraph" w:styleId="berschrift9">
    <w:name w:val="heading 9"/>
    <w:basedOn w:val="Standard"/>
    <w:next w:val="Standard"/>
    <w:semiHidden/>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val="de-CH"/>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paragraph" w:styleId="Standardeinzug">
    <w:name w:val="Normal Indent"/>
    <w:basedOn w:val="Standard"/>
    <w:semiHidden/>
    <w:pPr>
      <w:ind w:left="708"/>
    </w:pPr>
  </w:style>
  <w:style w:type="paragraph" w:styleId="Textkrper">
    <w:name w:val="Body Text"/>
    <w:basedOn w:val="Standard"/>
    <w:semiHidden/>
    <w:pPr>
      <w:tabs>
        <w:tab w:val="left" w:pos="426"/>
      </w:tabs>
    </w:pPr>
    <w:rPr>
      <w:b/>
      <w:sz w:val="16"/>
    </w:rPr>
  </w:style>
  <w:style w:type="paragraph" w:styleId="Beschriftung">
    <w:name w:val="caption"/>
    <w:basedOn w:val="Standard"/>
    <w:next w:val="Standard"/>
    <w:semiHidden/>
    <w:qFormat/>
    <w:pPr>
      <w:framePr w:w="7207" w:h="284" w:wrap="around" w:hAnchor="margin" w:yAlign="top"/>
      <w:shd w:val="solid" w:color="FFFFFF" w:fill="FFFFFF"/>
    </w:pPr>
    <w:rPr>
      <w:rFonts w:ascii="FormataBQ-Cond" w:hAnsi="FormataBQ-Cond"/>
      <w:b/>
      <w:sz w:val="22"/>
      <w:lang w:val="de-DE"/>
    </w:rPr>
  </w:style>
  <w:style w:type="character" w:styleId="Hyperlink">
    <w:name w:val="Hyperlink"/>
    <w:semiHidden/>
    <w:rPr>
      <w:color w:val="0000FF"/>
      <w:u w:val="single"/>
    </w:rPr>
  </w:style>
  <w:style w:type="paragraph" w:customStyle="1" w:styleId="oeftbriefaufzN1">
    <w:name w:val="oeft_brief_aufz_N1"/>
    <w:basedOn w:val="Standard"/>
    <w:qFormat/>
    <w:rsid w:val="00FB4595"/>
    <w:pPr>
      <w:numPr>
        <w:numId w:val="8"/>
      </w:numPr>
      <w:tabs>
        <w:tab w:val="left" w:pos="340"/>
      </w:tabs>
      <w:spacing w:after="120" w:line="264" w:lineRule="auto"/>
    </w:pPr>
    <w:rPr>
      <w:rFonts w:ascii="Arial" w:hAnsi="Arial"/>
      <w:sz w:val="22"/>
      <w:lang w:val="de-DE"/>
    </w:rPr>
  </w:style>
  <w:style w:type="paragraph" w:customStyle="1" w:styleId="fiblbriefpapierFuzeile">
    <w:name w:val="fibl briefpapier Fußzeile"/>
    <w:basedOn w:val="Standard"/>
    <w:semiHidden/>
    <w:qFormat/>
    <w:rsid w:val="004878E9"/>
    <w:pPr>
      <w:jc w:val="center"/>
    </w:pPr>
    <w:rPr>
      <w:rFonts w:ascii="FormataBQ-Regular" w:hAnsi="FormataBQ-Regular"/>
      <w:sz w:val="20"/>
      <w:szCs w:val="22"/>
      <w:lang w:val="de-DE"/>
    </w:rPr>
  </w:style>
  <w:style w:type="paragraph" w:customStyle="1" w:styleId="fiblbriefpapierAbsender">
    <w:name w:val="fibl briefpapier Absender"/>
    <w:basedOn w:val="Standard"/>
    <w:semiHidden/>
    <w:qFormat/>
    <w:rsid w:val="004878E9"/>
    <w:rPr>
      <w:rFonts w:ascii="Arial" w:hAnsi="Arial" w:cs="Arial"/>
      <w:sz w:val="12"/>
      <w:szCs w:val="14"/>
      <w:lang w:val="de-DE"/>
    </w:rPr>
  </w:style>
  <w:style w:type="paragraph" w:customStyle="1" w:styleId="fiblbriefpapierAdressblock">
    <w:name w:val="fibl briefpapier Adressblock"/>
    <w:basedOn w:val="Standard"/>
    <w:semiHidden/>
    <w:qFormat/>
    <w:rsid w:val="004878E9"/>
    <w:pPr>
      <w:framePr w:w="3062" w:h="1985" w:hSpace="142" w:wrap="around" w:vAnchor="page" w:hAnchor="page" w:x="1515" w:y="2836"/>
    </w:pPr>
    <w:rPr>
      <w:rFonts w:ascii="Arial" w:hAnsi="Arial"/>
      <w:sz w:val="20"/>
      <w:lang w:val="de-DE"/>
    </w:rPr>
  </w:style>
  <w:style w:type="paragraph" w:customStyle="1" w:styleId="fiblbriefpapierDatum">
    <w:name w:val="fibl briefpapier Datum"/>
    <w:basedOn w:val="Standard"/>
    <w:semiHidden/>
    <w:qFormat/>
    <w:rsid w:val="004878E9"/>
    <w:pPr>
      <w:framePr w:wrap="around" w:vAnchor="page" w:hAnchor="margin" w:y="5405"/>
      <w:shd w:val="solid" w:color="FFFFFF" w:fill="FFFFFF"/>
    </w:pPr>
    <w:rPr>
      <w:rFonts w:ascii="Arial" w:hAnsi="Arial"/>
      <w:sz w:val="20"/>
      <w:lang w:val="de-DE"/>
    </w:rPr>
  </w:style>
  <w:style w:type="paragraph" w:customStyle="1" w:styleId="fiblbriefpapierBetreff">
    <w:name w:val="fibl briefpapier Betreff"/>
    <w:basedOn w:val="Beschriftung"/>
    <w:semiHidden/>
    <w:qFormat/>
    <w:rsid w:val="00982E42"/>
    <w:pPr>
      <w:framePr w:wrap="around"/>
    </w:pPr>
    <w:rPr>
      <w:rFonts w:ascii="Arial" w:hAnsi="Arial"/>
      <w:sz w:val="20"/>
    </w:rPr>
  </w:style>
  <w:style w:type="paragraph" w:customStyle="1" w:styleId="oeftbriefaufzN2">
    <w:name w:val="oeft_brief_aufz_N2"/>
    <w:basedOn w:val="oeftbriefaufzN1"/>
    <w:qFormat/>
    <w:rsid w:val="00FB4595"/>
    <w:pPr>
      <w:numPr>
        <w:ilvl w:val="1"/>
      </w:numPr>
      <w:tabs>
        <w:tab w:val="clear" w:pos="340"/>
        <w:tab w:val="left" w:pos="510"/>
      </w:tabs>
    </w:pPr>
  </w:style>
  <w:style w:type="character" w:customStyle="1" w:styleId="UnresolvedMention">
    <w:name w:val="Unresolved Mention"/>
    <w:basedOn w:val="Absatz-Standardschriftart"/>
    <w:uiPriority w:val="99"/>
    <w:semiHidden/>
    <w:unhideWhenUsed/>
    <w:rsid w:val="003401D1"/>
    <w:rPr>
      <w:color w:val="605E5C"/>
      <w:shd w:val="clear" w:color="auto" w:fill="E1DFDD"/>
    </w:rPr>
  </w:style>
  <w:style w:type="paragraph" w:customStyle="1" w:styleId="oeftpmmarginale">
    <w:name w:val="oeft_pm_marginale"/>
    <w:basedOn w:val="Standard"/>
    <w:qFormat/>
    <w:rsid w:val="008D0321"/>
    <w:pPr>
      <w:tabs>
        <w:tab w:val="left" w:pos="504"/>
      </w:tabs>
      <w:spacing w:line="300" w:lineRule="auto"/>
    </w:pPr>
    <w:rPr>
      <w:rFonts w:ascii="Arial" w:hAnsi="Arial"/>
      <w:bCs/>
      <w:sz w:val="15"/>
    </w:rPr>
  </w:style>
  <w:style w:type="character" w:customStyle="1" w:styleId="oeftstandardZchn">
    <w:name w:val="oeft_standard Zchn"/>
    <w:link w:val="oeftstandard"/>
    <w:locked/>
    <w:rsid w:val="00806780"/>
    <w:rPr>
      <w:rFonts w:ascii="Arial" w:hAnsi="Arial"/>
      <w:sz w:val="22"/>
      <w:szCs w:val="22"/>
      <w:lang w:bidi="ar-SA"/>
    </w:rPr>
  </w:style>
  <w:style w:type="paragraph" w:customStyle="1" w:styleId="oeftstandard">
    <w:name w:val="oeft_standard"/>
    <w:basedOn w:val="Standard"/>
    <w:link w:val="oeftstandardZchn"/>
    <w:rsid w:val="00806780"/>
    <w:pPr>
      <w:spacing w:after="120" w:line="264" w:lineRule="auto"/>
      <w:jc w:val="both"/>
    </w:pPr>
    <w:rPr>
      <w:rFonts w:ascii="Arial" w:hAnsi="Arial"/>
      <w:color w:val="auto"/>
      <w:sz w:val="22"/>
      <w:szCs w:val="22"/>
      <w:lang w:val="de-DE"/>
    </w:rPr>
  </w:style>
  <w:style w:type="paragraph" w:customStyle="1" w:styleId="oeftpmueberschrift">
    <w:name w:val="oeft_pm_ueberschrift"/>
    <w:basedOn w:val="oeftstandard"/>
    <w:next w:val="Standard"/>
    <w:rsid w:val="00B573B7"/>
    <w:pPr>
      <w:jc w:val="left"/>
    </w:pPr>
    <w:rPr>
      <w:b/>
      <w:color w:val="036F2E"/>
      <w:sz w:val="32"/>
      <w:szCs w:val="36"/>
    </w:rPr>
  </w:style>
  <w:style w:type="paragraph" w:customStyle="1" w:styleId="oeftpmteaser">
    <w:name w:val="oeft_pm_teaser"/>
    <w:basedOn w:val="oeftstandard"/>
    <w:rsid w:val="00806780"/>
    <w:rPr>
      <w:b/>
      <w:bCs/>
    </w:rPr>
  </w:style>
  <w:style w:type="paragraph" w:customStyle="1" w:styleId="fiblbriefBetreff">
    <w:name w:val="fibl_brief_Betreff"/>
    <w:basedOn w:val="Beschriftung"/>
    <w:semiHidden/>
    <w:qFormat/>
    <w:rsid w:val="00FB4595"/>
    <w:pPr>
      <w:framePr w:hRule="auto" w:vSpace="397" w:wrap="around" w:vAnchor="page" w:hAnchor="text" w:y="5955"/>
    </w:pPr>
    <w:rPr>
      <w:rFonts w:ascii="Arial" w:hAnsi="Arial"/>
      <w:szCs w:val="22"/>
    </w:rPr>
  </w:style>
  <w:style w:type="paragraph" w:customStyle="1" w:styleId="fiblbriefDatum">
    <w:name w:val="fibl_brief_Datum"/>
    <w:basedOn w:val="Standard"/>
    <w:semiHidden/>
    <w:qFormat/>
    <w:rsid w:val="00FB4595"/>
    <w:pPr>
      <w:framePr w:w="3969" w:vSpace="170" w:wrap="around" w:vAnchor="page" w:hAnchor="margin" w:y="5405"/>
      <w:shd w:val="solid" w:color="FFFFFF" w:fill="FFFFFF"/>
      <w:spacing w:after="120" w:line="264" w:lineRule="auto"/>
    </w:pPr>
    <w:rPr>
      <w:rFonts w:ascii="Arial" w:hAnsi="Arial"/>
      <w:sz w:val="22"/>
      <w:lang w:val="de-DE"/>
    </w:rPr>
  </w:style>
  <w:style w:type="paragraph" w:customStyle="1" w:styleId="oefttabaufz">
    <w:name w:val="oeft_tab_aufz"/>
    <w:basedOn w:val="Standard"/>
    <w:rsid w:val="00B573B7"/>
    <w:pPr>
      <w:numPr>
        <w:numId w:val="15"/>
      </w:numPr>
      <w:tabs>
        <w:tab w:val="left" w:pos="142"/>
      </w:tabs>
      <w:spacing w:before="40" w:after="40" w:line="264" w:lineRule="auto"/>
    </w:pPr>
    <w:rPr>
      <w:rFonts w:ascii="Arial" w:hAnsi="Arial" w:cs="Arial"/>
      <w:color w:val="auto"/>
      <w:sz w:val="18"/>
      <w:szCs w:val="22"/>
      <w:lang w:val="de-DE"/>
    </w:rPr>
  </w:style>
  <w:style w:type="paragraph" w:customStyle="1" w:styleId="oefttabtext">
    <w:name w:val="oeft_tab_text"/>
    <w:basedOn w:val="Standard"/>
    <w:rsid w:val="00911587"/>
    <w:pPr>
      <w:spacing w:before="40" w:after="40" w:line="264" w:lineRule="auto"/>
      <w:jc w:val="both"/>
    </w:pPr>
    <w:rPr>
      <w:rFonts w:ascii="Arial" w:hAnsi="Arial" w:cs="Arial"/>
      <w:color w:val="auto"/>
      <w:sz w:val="18"/>
      <w:szCs w:val="22"/>
      <w:lang w:val="de-DE"/>
    </w:rPr>
  </w:style>
  <w:style w:type="table" w:customStyle="1" w:styleId="fibltabellestandard">
    <w:name w:val="fibl_tabelle_standard"/>
    <w:basedOn w:val="TabelleRaster6"/>
    <w:rsid w:val="004F5DA7"/>
    <w:pPr>
      <w:spacing w:before="40" w:after="40"/>
      <w:contextualSpacing/>
    </w:pPr>
    <w:rPr>
      <w:rFonts w:ascii="Arial" w:hAnsi="Arial"/>
      <w:sz w:val="18"/>
      <w:szCs w:val="18"/>
    </w:rPr>
    <w:tblPr>
      <w:tblStyleRowBandSize w:val="1"/>
      <w:tblStyleColBandSize w:val="1"/>
      <w:tblInd w:w="57" w:type="dxa"/>
      <w:tblBorders>
        <w:top w:val="none" w:sz="0" w:space="0" w:color="auto"/>
        <w:left w:val="none" w:sz="0" w:space="0" w:color="auto"/>
        <w:bottom w:val="none" w:sz="0" w:space="0" w:color="auto"/>
        <w:right w:val="none" w:sz="0" w:space="0" w:color="auto"/>
        <w:insideH w:val="single" w:sz="8" w:space="0" w:color="FFFFFF"/>
        <w:insideV w:val="single" w:sz="8" w:space="0" w:color="FFFFFF"/>
      </w:tblBorders>
      <w:tblCellMar>
        <w:left w:w="57" w:type="dxa"/>
        <w:right w:w="57" w:type="dxa"/>
      </w:tblCellMar>
    </w:tblPr>
    <w:tcPr>
      <w:shd w:val="clear" w:color="auto" w:fill="B2E7DE"/>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b/>
        <w:bCs/>
        <w:color w:val="auto"/>
        <w:sz w:val="18"/>
        <w:szCs w:val="18"/>
      </w:rPr>
      <w:tblPr/>
      <w:tcPr>
        <w:tcBorders>
          <w:bottom w:val="single" w:sz="6" w:space="0" w:color="000000"/>
          <w:tl2br w:val="none" w:sz="0" w:space="0" w:color="auto"/>
          <w:tr2bl w:val="none" w:sz="0" w:space="0" w:color="auto"/>
        </w:tcBorders>
        <w:shd w:val="clear" w:color="auto" w:fill="B2E7DE"/>
      </w:tcPr>
    </w:tblStylePr>
    <w:tblStylePr w:type="lastRow">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color w:val="auto"/>
        <w:sz w:val="18"/>
      </w:rPr>
      <w:tblPr/>
      <w:tcPr>
        <w:tcBorders>
          <w:top w:val="single" w:sz="6" w:space="0" w:color="000000"/>
          <w:tl2br w:val="none" w:sz="0" w:space="0" w:color="auto"/>
          <w:tr2bl w:val="none" w:sz="0" w:space="0" w:color="auto"/>
        </w:tcBorders>
        <w:shd w:val="clear" w:color="auto" w:fill="B2E7DE"/>
      </w:tcPr>
    </w:tblStylePr>
    <w:tblStylePr w:type="firstCo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b/>
        <w:bCs/>
        <w:sz w:val="18"/>
      </w:rPr>
      <w:tblPr/>
      <w:tcPr>
        <w:tcBorders>
          <w:tl2br w:val="none" w:sz="0" w:space="0" w:color="auto"/>
          <w:tr2bl w:val="none" w:sz="0" w:space="0" w:color="auto"/>
        </w:tcBorders>
        <w:shd w:val="clear" w:color="auto" w:fill="B2E7DE"/>
      </w:tcPr>
    </w:tblStylePr>
    <w:tblStylePr w:type="lastCo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band1Vert">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StylePr>
    <w:tblStylePr w:type="band2Vert">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StylePr>
    <w:tblStylePr w:type="band1Horz">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band2Horz">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neCel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nwCel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tcBorders>
          <w:tl2br w:val="nil"/>
          <w:tr2bl w:val="none" w:sz="0" w:space="0" w:color="auto"/>
        </w:tcBorders>
        <w:shd w:val="clear" w:color="auto" w:fill="B2E7DE"/>
      </w:tcPr>
    </w:tblStylePr>
    <w:tblStylePr w:type="seCel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swCel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style>
  <w:style w:type="table" w:styleId="Tabellenraster">
    <w:name w:val="Table Grid"/>
    <w:basedOn w:val="NormaleTabelle"/>
    <w:rsid w:val="00911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6">
    <w:name w:val="Table Grid 6"/>
    <w:basedOn w:val="NormaleTabelle"/>
    <w:rsid w:val="00FB4595"/>
    <w:pPr>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oefttabellenbeschriftung">
    <w:name w:val="oeft_tabellenbeschriftung"/>
    <w:basedOn w:val="Beschriftung"/>
    <w:next w:val="Standard"/>
    <w:rsid w:val="00421975"/>
    <w:pPr>
      <w:framePr w:w="0" w:hRule="auto" w:wrap="auto" w:hAnchor="text" w:yAlign="inline"/>
      <w:shd w:val="clear" w:color="auto" w:fill="auto"/>
      <w:tabs>
        <w:tab w:val="left" w:pos="1134"/>
      </w:tabs>
      <w:spacing w:before="120" w:after="120" w:line="240" w:lineRule="auto"/>
    </w:pPr>
    <w:rPr>
      <w:rFonts w:ascii="Arial" w:hAnsi="Arial" w:cs="Arial"/>
      <w:bCs/>
      <w:color w:val="auto"/>
      <w:sz w:val="20"/>
      <w:szCs w:val="16"/>
    </w:rPr>
  </w:style>
  <w:style w:type="paragraph" w:styleId="Sprechblasentext">
    <w:name w:val="Balloon Text"/>
    <w:basedOn w:val="Standard"/>
    <w:link w:val="SprechblasentextZchn"/>
    <w:rsid w:val="00DD159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DD1598"/>
    <w:rPr>
      <w:rFonts w:ascii="Segoe UI" w:hAnsi="Segoe UI" w:cs="Segoe UI"/>
      <w:color w:val="000000"/>
      <w:sz w:val="18"/>
      <w:szCs w:val="18"/>
      <w:lang w:val="de-CH"/>
    </w:rPr>
  </w:style>
  <w:style w:type="character" w:styleId="BesuchterHyperlink">
    <w:name w:val="FollowedHyperlink"/>
    <w:basedOn w:val="Absatz-Standardschriftart"/>
    <w:rsid w:val="0045756C"/>
    <w:rPr>
      <w:color w:val="954F72" w:themeColor="followedHyperlink"/>
      <w:u w:val="single"/>
    </w:rPr>
  </w:style>
  <w:style w:type="character" w:customStyle="1" w:styleId="fiblstandardZchn1">
    <w:name w:val="fibl_standard Zchn1"/>
    <w:link w:val="fiblstandard"/>
    <w:locked/>
    <w:rsid w:val="00FE1D20"/>
    <w:rPr>
      <w:rFonts w:ascii="Arial" w:hAnsi="Arial"/>
      <w:sz w:val="22"/>
      <w:szCs w:val="22"/>
    </w:rPr>
  </w:style>
  <w:style w:type="paragraph" w:customStyle="1" w:styleId="fiblstandard">
    <w:name w:val="fibl_standard"/>
    <w:basedOn w:val="Standard"/>
    <w:link w:val="fiblstandardZchn1"/>
    <w:rsid w:val="00FE1D20"/>
    <w:pPr>
      <w:spacing w:after="120" w:line="264" w:lineRule="auto"/>
      <w:jc w:val="both"/>
    </w:pPr>
    <w:rPr>
      <w:rFonts w:ascii="Arial" w:hAnsi="Arial"/>
      <w:color w:val="auto"/>
      <w:sz w:val="22"/>
      <w:szCs w:val="22"/>
      <w:lang w:val="de-DE"/>
    </w:rPr>
  </w:style>
  <w:style w:type="character" w:styleId="Kommentarzeichen">
    <w:name w:val="annotation reference"/>
    <w:basedOn w:val="Absatz-Standardschriftart"/>
    <w:semiHidden/>
    <w:unhideWhenUsed/>
    <w:rsid w:val="001D5CCB"/>
    <w:rPr>
      <w:sz w:val="16"/>
      <w:szCs w:val="16"/>
    </w:rPr>
  </w:style>
  <w:style w:type="paragraph" w:styleId="Kommentartext">
    <w:name w:val="annotation text"/>
    <w:basedOn w:val="Standard"/>
    <w:link w:val="KommentartextZchn"/>
    <w:semiHidden/>
    <w:unhideWhenUsed/>
    <w:rsid w:val="001D5CCB"/>
    <w:pPr>
      <w:spacing w:line="240" w:lineRule="auto"/>
    </w:pPr>
    <w:rPr>
      <w:sz w:val="20"/>
    </w:rPr>
  </w:style>
  <w:style w:type="character" w:customStyle="1" w:styleId="KommentartextZchn">
    <w:name w:val="Kommentartext Zchn"/>
    <w:basedOn w:val="Absatz-Standardschriftart"/>
    <w:link w:val="Kommentartext"/>
    <w:semiHidden/>
    <w:rsid w:val="001D5CCB"/>
    <w:rPr>
      <w:rFonts w:ascii="Formata Regular" w:hAnsi="Formata Regular"/>
      <w:color w:val="000000"/>
      <w:lang w:val="de-CH"/>
    </w:rPr>
  </w:style>
  <w:style w:type="paragraph" w:styleId="Kommentarthema">
    <w:name w:val="annotation subject"/>
    <w:basedOn w:val="Kommentartext"/>
    <w:next w:val="Kommentartext"/>
    <w:link w:val="KommentarthemaZchn"/>
    <w:semiHidden/>
    <w:unhideWhenUsed/>
    <w:rsid w:val="001D5CCB"/>
    <w:rPr>
      <w:b/>
      <w:bCs/>
    </w:rPr>
  </w:style>
  <w:style w:type="character" w:customStyle="1" w:styleId="KommentarthemaZchn">
    <w:name w:val="Kommentarthema Zchn"/>
    <w:basedOn w:val="KommentartextZchn"/>
    <w:link w:val="Kommentarthema"/>
    <w:semiHidden/>
    <w:rsid w:val="001D5CCB"/>
    <w:rPr>
      <w:rFonts w:ascii="Formata Regular" w:hAnsi="Formata Regular"/>
      <w:b/>
      <w:bCs/>
      <w:color w:val="00000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8452">
      <w:bodyDiv w:val="1"/>
      <w:marLeft w:val="0"/>
      <w:marRight w:val="0"/>
      <w:marTop w:val="0"/>
      <w:marBottom w:val="0"/>
      <w:divBdr>
        <w:top w:val="none" w:sz="0" w:space="0" w:color="auto"/>
        <w:left w:val="none" w:sz="0" w:space="0" w:color="auto"/>
        <w:bottom w:val="none" w:sz="0" w:space="0" w:color="auto"/>
        <w:right w:val="none" w:sz="0" w:space="0" w:color="auto"/>
      </w:divBdr>
    </w:div>
    <w:div w:id="785544317">
      <w:bodyDiv w:val="1"/>
      <w:marLeft w:val="0"/>
      <w:marRight w:val="0"/>
      <w:marTop w:val="0"/>
      <w:marBottom w:val="0"/>
      <w:divBdr>
        <w:top w:val="none" w:sz="0" w:space="0" w:color="auto"/>
        <w:left w:val="none" w:sz="0" w:space="0" w:color="auto"/>
        <w:bottom w:val="none" w:sz="0" w:space="0" w:color="auto"/>
        <w:right w:val="none" w:sz="0" w:space="0" w:color="auto"/>
      </w:divBdr>
    </w:div>
    <w:div w:id="943994638">
      <w:bodyDiv w:val="1"/>
      <w:marLeft w:val="0"/>
      <w:marRight w:val="0"/>
      <w:marTop w:val="0"/>
      <w:marBottom w:val="0"/>
      <w:divBdr>
        <w:top w:val="none" w:sz="0" w:space="0" w:color="auto"/>
        <w:left w:val="none" w:sz="0" w:space="0" w:color="auto"/>
        <w:bottom w:val="none" w:sz="0" w:space="0" w:color="auto"/>
        <w:right w:val="none" w:sz="0" w:space="0" w:color="auto"/>
      </w:divBdr>
    </w:div>
    <w:div w:id="978456106">
      <w:bodyDiv w:val="1"/>
      <w:marLeft w:val="0"/>
      <w:marRight w:val="0"/>
      <w:marTop w:val="0"/>
      <w:marBottom w:val="0"/>
      <w:divBdr>
        <w:top w:val="none" w:sz="0" w:space="0" w:color="auto"/>
        <w:left w:val="none" w:sz="0" w:space="0" w:color="auto"/>
        <w:bottom w:val="none" w:sz="0" w:space="0" w:color="auto"/>
        <w:right w:val="none" w:sz="0" w:space="0" w:color="auto"/>
      </w:divBdr>
    </w:div>
    <w:div w:id="1165248471">
      <w:bodyDiv w:val="1"/>
      <w:marLeft w:val="0"/>
      <w:marRight w:val="0"/>
      <w:marTop w:val="0"/>
      <w:marBottom w:val="0"/>
      <w:divBdr>
        <w:top w:val="none" w:sz="0" w:space="0" w:color="auto"/>
        <w:left w:val="none" w:sz="0" w:space="0" w:color="auto"/>
        <w:bottom w:val="none" w:sz="0" w:space="0" w:color="auto"/>
        <w:right w:val="none" w:sz="0" w:space="0" w:color="auto"/>
      </w:divBdr>
    </w:div>
    <w:div w:id="1733577811">
      <w:bodyDiv w:val="1"/>
      <w:marLeft w:val="0"/>
      <w:marRight w:val="0"/>
      <w:marTop w:val="0"/>
      <w:marBottom w:val="0"/>
      <w:divBdr>
        <w:top w:val="none" w:sz="0" w:space="0" w:color="auto"/>
        <w:left w:val="none" w:sz="0" w:space="0" w:color="auto"/>
        <w:bottom w:val="none" w:sz="0" w:space="0" w:color="auto"/>
        <w:right w:val="none" w:sz="0" w:space="0" w:color="auto"/>
      </w:divBdr>
      <w:divsChild>
        <w:div w:id="288820354">
          <w:marLeft w:val="0"/>
          <w:marRight w:val="0"/>
          <w:marTop w:val="0"/>
          <w:marBottom w:val="0"/>
          <w:divBdr>
            <w:top w:val="single" w:sz="4" w:space="6"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eko-feldtage.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eko-feldtage.de"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8.jpg"/><Relationship Id="rId7" Type="http://schemas.openxmlformats.org/officeDocument/2006/relationships/image" Target="media/image12.jp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1.png"/><Relationship Id="rId5" Type="http://schemas.openxmlformats.org/officeDocument/2006/relationships/image" Target="media/image10.jpg"/><Relationship Id="rId4" Type="http://schemas.openxmlformats.org/officeDocument/2006/relationships/image" Target="media/image9.jp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65000-E351-44FE-8646-DC686A349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4933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FiBL-Pressemitteilung</vt:lpstr>
    </vt:vector>
  </TitlesOfParts>
  <Company>FiBL Projekte GmbH</Company>
  <LinksUpToDate>false</LinksUpToDate>
  <CharactersWithSpaces>5704</CharactersWithSpaces>
  <SharedDoc>false</SharedDoc>
  <HLinks>
    <vt:vector size="6" baseType="variant">
      <vt:variant>
        <vt:i4>2162781</vt:i4>
      </vt:variant>
      <vt:variant>
        <vt:i4>0</vt:i4>
      </vt:variant>
      <vt:variant>
        <vt:i4>0</vt:i4>
      </vt:variant>
      <vt:variant>
        <vt:i4>5</vt:i4>
      </vt:variant>
      <vt:variant>
        <vt:lpwstr>mailto:Vorname.Nachname@fibl.org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Öko-Feldtage 2021 auf drei Tage erweitert - FiBL-Pressemitteilung</dc:title>
  <dc:subject/>
  <dc:creator>FiBL Projekte GmbH</dc:creator>
  <cp:keywords/>
  <dc:description/>
  <cp:lastModifiedBy>Snigula Jasmin</cp:lastModifiedBy>
  <cp:revision>11</cp:revision>
  <cp:lastPrinted>2020-12-02T16:52:00Z</cp:lastPrinted>
  <dcterms:created xsi:type="dcterms:W3CDTF">2020-12-02T16:18:00Z</dcterms:created>
  <dcterms:modified xsi:type="dcterms:W3CDTF">2020-12-02T19:36:00Z</dcterms:modified>
</cp:coreProperties>
</file>