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E" w:rsidRPr="00870BC9" w:rsidRDefault="004762FE" w:rsidP="003E5C36">
      <w:pPr>
        <w:pStyle w:val="FiBLmmzwischentitel"/>
        <w:rPr>
          <w:lang w:val="de-DE"/>
        </w:rPr>
        <w:sectPr w:rsidR="004762FE" w:rsidRPr="00870BC9" w:rsidSect="00712FC5">
          <w:headerReference w:type="default" r:id="rId8"/>
          <w:footerReference w:type="default" r:id="rId9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bookmarkStart w:id="0" w:name="_GoBack"/>
      <w:bookmarkEnd w:id="0"/>
      <w:r w:rsidRPr="00870BC9">
        <w:rPr>
          <w:lang w:val="de-DE"/>
        </w:rPr>
        <w:t xml:space="preserve">Medienmitteilung </w:t>
      </w:r>
    </w:p>
    <w:p w:rsidR="00DE44EA" w:rsidRPr="006443B2" w:rsidRDefault="006443B2" w:rsidP="00DE44EA">
      <w:pPr>
        <w:pStyle w:val="FiBLmmtitel"/>
        <w:rPr>
          <w:lang w:val="de-DE"/>
        </w:rPr>
      </w:pPr>
      <w:r w:rsidRPr="006443B2">
        <w:rPr>
          <w:lang w:val="de-DE"/>
        </w:rPr>
        <w:t>organicXseeds nun auch in Dänemark verfügbar</w:t>
      </w:r>
    </w:p>
    <w:p w:rsidR="00DE44EA" w:rsidRPr="006443B2" w:rsidRDefault="006443B2" w:rsidP="00DE44EA">
      <w:pPr>
        <w:pStyle w:val="FiBLmmlead"/>
        <w:rPr>
          <w:lang w:val="de-DE"/>
        </w:rPr>
      </w:pPr>
      <w:r w:rsidRPr="006443B2">
        <w:rPr>
          <w:lang w:val="de-DE"/>
        </w:rPr>
        <w:t>Die Datenbank organicXseeds für ökologisches Saatgut i</w:t>
      </w:r>
      <w:r w:rsidR="00064C22">
        <w:rPr>
          <w:lang w:val="de-DE"/>
        </w:rPr>
        <w:t>st nun auch für Dänemark online</w:t>
      </w:r>
    </w:p>
    <w:p w:rsidR="009C0B90" w:rsidRPr="006443B2" w:rsidRDefault="00E06042" w:rsidP="009C0B90">
      <w:pPr>
        <w:pStyle w:val="FiBLmmstandard"/>
        <w:rPr>
          <w:lang w:val="de-DE"/>
        </w:rPr>
      </w:pPr>
      <w:r w:rsidRPr="006443B2">
        <w:rPr>
          <w:lang w:val="de-DE"/>
        </w:rPr>
        <w:t>(</w:t>
      </w:r>
      <w:r w:rsidR="004F60D4" w:rsidRPr="006443B2">
        <w:rPr>
          <w:lang w:val="de-DE"/>
        </w:rPr>
        <w:t>Frankfurt</w:t>
      </w:r>
      <w:r w:rsidR="003362F6">
        <w:rPr>
          <w:lang w:val="de-DE"/>
        </w:rPr>
        <w:t xml:space="preserve"> am Main</w:t>
      </w:r>
      <w:r w:rsidR="006443B2" w:rsidRPr="006443B2">
        <w:rPr>
          <w:lang w:val="de-DE"/>
        </w:rPr>
        <w:t>, 24</w:t>
      </w:r>
      <w:r w:rsidRPr="006443B2">
        <w:rPr>
          <w:lang w:val="de-DE"/>
        </w:rPr>
        <w:t>.</w:t>
      </w:r>
      <w:r w:rsidR="003362F6">
        <w:rPr>
          <w:lang w:val="de-DE"/>
        </w:rPr>
        <w:t xml:space="preserve"> Februar </w:t>
      </w:r>
      <w:r w:rsidR="006443B2" w:rsidRPr="006443B2">
        <w:rPr>
          <w:lang w:val="de-DE"/>
        </w:rPr>
        <w:t>2020</w:t>
      </w:r>
      <w:r w:rsidRPr="006443B2">
        <w:rPr>
          <w:lang w:val="de-DE"/>
        </w:rPr>
        <w:t xml:space="preserve">) </w:t>
      </w:r>
      <w:r w:rsidR="006443B2" w:rsidRPr="006443B2">
        <w:rPr>
          <w:lang w:val="de-DE"/>
        </w:rPr>
        <w:t xml:space="preserve">Um die Verfügbarkeit von Ökosaatgut transparent zu machen, </w:t>
      </w:r>
      <w:r w:rsidR="00822875">
        <w:rPr>
          <w:lang w:val="de-DE"/>
        </w:rPr>
        <w:t>verpflichten</w:t>
      </w:r>
      <w:r w:rsidR="002B24D4" w:rsidRPr="006443B2">
        <w:rPr>
          <w:lang w:val="de-DE"/>
        </w:rPr>
        <w:t xml:space="preserve"> </w:t>
      </w:r>
      <w:r w:rsidR="002B24D4">
        <w:rPr>
          <w:lang w:val="de-DE"/>
        </w:rPr>
        <w:t xml:space="preserve">die </w:t>
      </w:r>
      <w:r w:rsidR="006443B2" w:rsidRPr="006443B2">
        <w:rPr>
          <w:lang w:val="de-DE"/>
        </w:rPr>
        <w:t xml:space="preserve">VO (EG) 834/2007 und 889/2008 </w:t>
      </w:r>
      <w:r w:rsidR="00064C22" w:rsidRPr="006443B2">
        <w:rPr>
          <w:lang w:val="de-DE"/>
        </w:rPr>
        <w:t>alle EU-Mitgliedsstaaten</w:t>
      </w:r>
      <w:r w:rsidR="002B24D4">
        <w:rPr>
          <w:lang w:val="de-DE"/>
        </w:rPr>
        <w:t xml:space="preserve"> zur </w:t>
      </w:r>
      <w:r w:rsidR="002B24D4" w:rsidRPr="006443B2">
        <w:rPr>
          <w:lang w:val="de-DE"/>
        </w:rPr>
        <w:t>Bereitstellung einer elektronischen Datenbank</w:t>
      </w:r>
      <w:r w:rsidR="006443B2" w:rsidRPr="006443B2">
        <w:rPr>
          <w:lang w:val="de-DE"/>
        </w:rPr>
        <w:t>. Das in</w:t>
      </w:r>
      <w:r w:rsidR="006443B2" w:rsidRPr="003826C2">
        <w:rPr>
          <w:rStyle w:val="Hyperlink"/>
          <w:color w:val="auto"/>
          <w:u w:val="none"/>
        </w:rPr>
        <w:t xml:space="preserve"> </w:t>
      </w:r>
      <w:hyperlink r:id="rId10" w:history="1">
        <w:r w:rsidR="008519A5">
          <w:rPr>
            <w:rStyle w:val="Hyperlink"/>
            <w:color w:val="auto"/>
            <w:u w:val="none"/>
            <w:lang w:val="de-DE"/>
          </w:rPr>
          <w:t>der</w:t>
        </w:r>
      </w:hyperlink>
      <w:r w:rsidR="008519A5">
        <w:rPr>
          <w:rStyle w:val="Hyperlink"/>
          <w:color w:val="auto"/>
          <w:u w:val="none"/>
        </w:rPr>
        <w:t xml:space="preserve"> Datenbank</w:t>
      </w:r>
      <w:r w:rsidR="00064C22">
        <w:rPr>
          <w:lang w:val="de-DE"/>
        </w:rPr>
        <w:t xml:space="preserve"> </w:t>
      </w:r>
      <w:r w:rsidR="006443B2" w:rsidRPr="006443B2">
        <w:rPr>
          <w:lang w:val="de-DE"/>
        </w:rPr>
        <w:t xml:space="preserve">veröffentlichte Angebot an ökologischem Saatgut bildet die rechtliche Grundlage für die Erteilung von Ausnahmegenehmigungen für den Einsatz von </w:t>
      </w:r>
      <w:proofErr w:type="spellStart"/>
      <w:r w:rsidR="006443B2" w:rsidRPr="006443B2">
        <w:rPr>
          <w:lang w:val="de-DE"/>
        </w:rPr>
        <w:t>ungebeiztem</w:t>
      </w:r>
      <w:proofErr w:type="spellEnd"/>
      <w:r w:rsidR="006443B2" w:rsidRPr="006443B2">
        <w:rPr>
          <w:lang w:val="de-DE"/>
        </w:rPr>
        <w:t xml:space="preserve">, konventionell erzeugtem Saatgut durch die </w:t>
      </w:r>
      <w:r w:rsidR="00064C22">
        <w:rPr>
          <w:lang w:val="de-DE"/>
        </w:rPr>
        <w:t>zuständigen</w:t>
      </w:r>
      <w:r w:rsidR="00064C22" w:rsidRPr="006443B2">
        <w:rPr>
          <w:lang w:val="de-DE"/>
        </w:rPr>
        <w:t xml:space="preserve"> </w:t>
      </w:r>
      <w:r w:rsidR="006443B2" w:rsidRPr="006443B2">
        <w:rPr>
          <w:lang w:val="de-DE"/>
        </w:rPr>
        <w:t>Kontrollorgane.</w:t>
      </w:r>
    </w:p>
    <w:p w:rsidR="006443B2" w:rsidRPr="006443B2" w:rsidRDefault="00AD273C" w:rsidP="006443B2">
      <w:pPr>
        <w:pStyle w:val="FiBLmmstandard"/>
        <w:rPr>
          <w:lang w:val="de-DE"/>
        </w:rPr>
      </w:pPr>
      <w:r>
        <w:rPr>
          <w:lang w:val="de-DE"/>
        </w:rPr>
        <w:t>Seit</w:t>
      </w:r>
      <w:r w:rsidRPr="006443B2">
        <w:rPr>
          <w:lang w:val="de-DE"/>
        </w:rPr>
        <w:t xml:space="preserve"> dem 01.01.2020</w:t>
      </w:r>
      <w:r>
        <w:rPr>
          <w:lang w:val="de-DE"/>
        </w:rPr>
        <w:t xml:space="preserve"> nutzt jetzt</w:t>
      </w:r>
      <w:r w:rsidR="006443B2" w:rsidRPr="006443B2">
        <w:rPr>
          <w:lang w:val="de-DE"/>
        </w:rPr>
        <w:t xml:space="preserve"> auch Dänemark organicXseeds als offizielle Verfügbarkeitsdatenbank für ökologisches Saatgut. Ein entsprechender Vertrag wurde mit dem zuständigen Ministerium (</w:t>
      </w:r>
      <w:proofErr w:type="spellStart"/>
      <w:r w:rsidR="006443B2" w:rsidRPr="006443B2">
        <w:rPr>
          <w:lang w:val="de-DE"/>
        </w:rPr>
        <w:t>Ministry</w:t>
      </w:r>
      <w:proofErr w:type="spellEnd"/>
      <w:r w:rsidR="006443B2" w:rsidRPr="006443B2">
        <w:rPr>
          <w:lang w:val="de-DE"/>
        </w:rPr>
        <w:t xml:space="preserve"> </w:t>
      </w:r>
      <w:proofErr w:type="spellStart"/>
      <w:r w:rsidR="006443B2" w:rsidRPr="006443B2">
        <w:rPr>
          <w:lang w:val="de-DE"/>
        </w:rPr>
        <w:t>of</w:t>
      </w:r>
      <w:proofErr w:type="spellEnd"/>
      <w:r w:rsidR="006443B2" w:rsidRPr="006443B2">
        <w:rPr>
          <w:lang w:val="de-DE"/>
        </w:rPr>
        <w:t xml:space="preserve"> Environment </w:t>
      </w:r>
      <w:proofErr w:type="spellStart"/>
      <w:r w:rsidR="006443B2" w:rsidRPr="006443B2">
        <w:rPr>
          <w:lang w:val="de-DE"/>
        </w:rPr>
        <w:t>and</w:t>
      </w:r>
      <w:proofErr w:type="spellEnd"/>
      <w:r w:rsidR="006443B2" w:rsidRPr="006443B2">
        <w:rPr>
          <w:lang w:val="de-DE"/>
        </w:rPr>
        <w:t xml:space="preserve"> Food - The </w:t>
      </w:r>
      <w:proofErr w:type="spellStart"/>
      <w:r w:rsidR="006443B2" w:rsidRPr="006443B2">
        <w:rPr>
          <w:lang w:val="de-DE"/>
        </w:rPr>
        <w:t>Danish</w:t>
      </w:r>
      <w:proofErr w:type="spellEnd"/>
      <w:r w:rsidR="006443B2" w:rsidRPr="006443B2">
        <w:rPr>
          <w:lang w:val="de-DE"/>
        </w:rPr>
        <w:t xml:space="preserve"> </w:t>
      </w:r>
      <w:proofErr w:type="spellStart"/>
      <w:r w:rsidR="006443B2" w:rsidRPr="006443B2">
        <w:rPr>
          <w:lang w:val="de-DE"/>
        </w:rPr>
        <w:t>Agricultural</w:t>
      </w:r>
      <w:proofErr w:type="spellEnd"/>
      <w:r w:rsidR="006443B2" w:rsidRPr="006443B2">
        <w:rPr>
          <w:lang w:val="de-DE"/>
        </w:rPr>
        <w:t xml:space="preserve"> Agency) abgeschlossen. Somit können Saatgut</w:t>
      </w:r>
      <w:r>
        <w:rPr>
          <w:lang w:val="de-DE"/>
        </w:rPr>
        <w:t>hersteller</w:t>
      </w:r>
      <w:r w:rsidR="006443B2" w:rsidRPr="006443B2">
        <w:rPr>
          <w:lang w:val="de-DE"/>
        </w:rPr>
        <w:t xml:space="preserve"> ihr Angebot </w:t>
      </w:r>
      <w:r>
        <w:rPr>
          <w:lang w:val="de-DE"/>
        </w:rPr>
        <w:t xml:space="preserve">an ökologischem Saatgut </w:t>
      </w:r>
      <w:r w:rsidR="006443B2" w:rsidRPr="006443B2">
        <w:rPr>
          <w:lang w:val="de-DE"/>
        </w:rPr>
        <w:t xml:space="preserve">über organicXseeds </w:t>
      </w:r>
      <w:r w:rsidR="002B24D4">
        <w:rPr>
          <w:lang w:val="de-DE"/>
        </w:rPr>
        <w:t xml:space="preserve">jetzt </w:t>
      </w:r>
      <w:r w:rsidR="006443B2" w:rsidRPr="006443B2">
        <w:rPr>
          <w:lang w:val="de-DE"/>
        </w:rPr>
        <w:t xml:space="preserve">auch für Dänemark </w:t>
      </w:r>
      <w:r>
        <w:rPr>
          <w:lang w:val="de-DE"/>
        </w:rPr>
        <w:t>veröffentlichen</w:t>
      </w:r>
      <w:r w:rsidR="006443B2" w:rsidRPr="006443B2">
        <w:rPr>
          <w:lang w:val="de-DE"/>
        </w:rPr>
        <w:t xml:space="preserve">, die Landwirte können </w:t>
      </w:r>
      <w:r>
        <w:rPr>
          <w:lang w:val="de-DE"/>
        </w:rPr>
        <w:t xml:space="preserve">die aktuellen </w:t>
      </w:r>
      <w:r w:rsidR="006443B2" w:rsidRPr="006443B2">
        <w:rPr>
          <w:lang w:val="de-DE"/>
        </w:rPr>
        <w:t xml:space="preserve">Verfügbarkeiten einsehen und </w:t>
      </w:r>
      <w:r>
        <w:rPr>
          <w:lang w:val="de-DE"/>
        </w:rPr>
        <w:t xml:space="preserve">ggf. </w:t>
      </w:r>
      <w:r w:rsidR="006443B2" w:rsidRPr="006443B2">
        <w:rPr>
          <w:lang w:val="de-DE"/>
        </w:rPr>
        <w:t>Anträge für Ausnahmegenehmigungen stellen.</w:t>
      </w:r>
    </w:p>
    <w:p w:rsidR="00AD273C" w:rsidRDefault="006443B2" w:rsidP="006443B2">
      <w:pPr>
        <w:pStyle w:val="FiBLmmstandard"/>
        <w:rPr>
          <w:lang w:val="de-DE"/>
        </w:rPr>
      </w:pPr>
      <w:r w:rsidRPr="006443B2">
        <w:rPr>
          <w:lang w:val="de-DE"/>
        </w:rPr>
        <w:t>Dänemark hatte schon zuvor eine eigene Datenbank, ist nun aber zu organicXseeds gewechselt. OrganicXseeds wird somit in insgesamt acht europäischen Ländern genutzt</w:t>
      </w:r>
      <w:r w:rsidR="00AD273C">
        <w:rPr>
          <w:lang w:val="de-DE"/>
        </w:rPr>
        <w:t>:</w:t>
      </w:r>
      <w:r w:rsidRPr="006443B2">
        <w:rPr>
          <w:lang w:val="de-DE"/>
        </w:rPr>
        <w:t xml:space="preserve"> neben Dänemark noch in Deutschland, der Schweiz, Belgien, Schweden, Luxemburg, dem Vereinigtem Königreich und Irland. </w:t>
      </w:r>
    </w:p>
    <w:p w:rsidR="006443B2" w:rsidRPr="002B24D4" w:rsidRDefault="006443B2" w:rsidP="006443B2">
      <w:pPr>
        <w:pStyle w:val="FiBLmmstandard"/>
        <w:rPr>
          <w:lang w:val="de-DE"/>
        </w:rPr>
      </w:pPr>
      <w:r w:rsidRPr="006443B2">
        <w:rPr>
          <w:lang w:val="de-DE"/>
        </w:rPr>
        <w:t xml:space="preserve">Aufgerufen werden kann die </w:t>
      </w:r>
      <w:r w:rsidR="00AD273C">
        <w:rPr>
          <w:lang w:val="de-DE"/>
        </w:rPr>
        <w:t xml:space="preserve">neue </w:t>
      </w:r>
      <w:r w:rsidRPr="006443B2">
        <w:rPr>
          <w:lang w:val="de-DE"/>
        </w:rPr>
        <w:t xml:space="preserve">dänische Seite unter: </w:t>
      </w:r>
      <w:hyperlink r:id="rId11" w:history="1">
        <w:r w:rsidR="002B24D4" w:rsidRPr="003826C2">
          <w:rPr>
            <w:rStyle w:val="Hyperlink"/>
            <w:color w:val="auto"/>
            <w:u w:val="none"/>
            <w:lang w:val="de-DE"/>
          </w:rPr>
          <w:t>www.organicxseeds.dk</w:t>
        </w:r>
      </w:hyperlink>
    </w:p>
    <w:p w:rsidR="006443B2" w:rsidRDefault="006443B2" w:rsidP="00A561D0">
      <w:pPr>
        <w:pStyle w:val="FiBLmmstandard"/>
        <w:rPr>
          <w:lang w:val="de-DE"/>
        </w:rPr>
      </w:pPr>
    </w:p>
    <w:p w:rsidR="00CD4B01" w:rsidRPr="00870BC9" w:rsidRDefault="00CD4B01" w:rsidP="00A561D0">
      <w:pPr>
        <w:pStyle w:val="FiBLmmzusatzinfo"/>
        <w:rPr>
          <w:lang w:val="de-DE"/>
        </w:rPr>
      </w:pPr>
      <w:r w:rsidRPr="00870BC9">
        <w:rPr>
          <w:lang w:val="de-DE"/>
        </w:rPr>
        <w:t>FiBL-Kontakte</w:t>
      </w:r>
    </w:p>
    <w:p w:rsidR="003C6406" w:rsidRPr="002B24D4" w:rsidRDefault="006443B2" w:rsidP="00866E96">
      <w:pPr>
        <w:pStyle w:val="FiBLmmaufzhlungszeichen"/>
        <w:rPr>
          <w:lang w:val="de-DE"/>
        </w:rPr>
      </w:pPr>
      <w:r>
        <w:rPr>
          <w:lang w:val="de-DE"/>
        </w:rPr>
        <w:t>Xenia Gatzert</w:t>
      </w:r>
      <w:r w:rsidR="00A561D0" w:rsidRPr="00870BC9">
        <w:rPr>
          <w:lang w:val="de-DE"/>
        </w:rPr>
        <w:t xml:space="preserve"> </w:t>
      </w:r>
      <w:r w:rsidR="003C4537" w:rsidRPr="00870BC9">
        <w:rPr>
          <w:lang w:val="de-DE"/>
        </w:rPr>
        <w:br/>
      </w:r>
      <w:r w:rsidR="0001151E" w:rsidRPr="00870BC9">
        <w:rPr>
          <w:lang w:val="de-DE"/>
        </w:rPr>
        <w:t>Tel</w:t>
      </w:r>
      <w:r w:rsidR="00866E96" w:rsidRPr="00870BC9">
        <w:rPr>
          <w:lang w:val="de-DE"/>
        </w:rPr>
        <w:t xml:space="preserve"> +4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 xml:space="preserve"> 6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> </w:t>
      </w:r>
      <w:r w:rsidR="00A561D0" w:rsidRPr="00870BC9">
        <w:rPr>
          <w:lang w:val="de-DE"/>
        </w:rPr>
        <w:t>7137699-</w:t>
      </w:r>
      <w:r>
        <w:rPr>
          <w:lang w:val="de-DE"/>
        </w:rPr>
        <w:t>62</w:t>
      </w:r>
      <w:r w:rsidR="00866E96" w:rsidRPr="00870BC9">
        <w:rPr>
          <w:lang w:val="de-DE"/>
        </w:rPr>
        <w:t>, E-Ma</w:t>
      </w:r>
      <w:r w:rsidR="00866E96" w:rsidRPr="002B24D4">
        <w:rPr>
          <w:lang w:val="de-DE"/>
        </w:rPr>
        <w:t xml:space="preserve">il </w:t>
      </w:r>
      <w:hyperlink r:id="rId12" w:history="1">
        <w:r w:rsidRPr="003826C2">
          <w:rPr>
            <w:rStyle w:val="Hyperlink"/>
            <w:color w:val="auto"/>
            <w:u w:val="none"/>
            <w:lang w:val="de-DE"/>
          </w:rPr>
          <w:t>xenia.gatzert@fibl.org</w:t>
        </w:r>
      </w:hyperlink>
    </w:p>
    <w:p w:rsidR="006443B2" w:rsidRPr="002B24D4" w:rsidRDefault="006443B2" w:rsidP="00866E96">
      <w:pPr>
        <w:pStyle w:val="FiBLmmaufzhlungszeichen"/>
        <w:rPr>
          <w:lang w:val="de-DE"/>
        </w:rPr>
      </w:pPr>
      <w:r w:rsidRPr="002B24D4">
        <w:rPr>
          <w:lang w:val="de-DE"/>
        </w:rPr>
        <w:t>Babette Reusch</w:t>
      </w:r>
      <w:r w:rsidRPr="002B24D4">
        <w:rPr>
          <w:lang w:val="de-DE"/>
        </w:rPr>
        <w:br/>
        <w:t xml:space="preserve">Tel: +49 69 7137699-52, E-Mail </w:t>
      </w:r>
      <w:hyperlink r:id="rId13" w:history="1">
        <w:r w:rsidR="002B24D4" w:rsidRPr="003826C2">
          <w:rPr>
            <w:rStyle w:val="Hyperlink"/>
            <w:color w:val="auto"/>
            <w:u w:val="none"/>
            <w:lang w:val="de-DE"/>
          </w:rPr>
          <w:t>babette.reusch@fibl.org</w:t>
        </w:r>
      </w:hyperlink>
    </w:p>
    <w:p w:rsidR="00195EC7" w:rsidRPr="00870BC9" w:rsidRDefault="00195EC7" w:rsidP="00195EC7">
      <w:pPr>
        <w:pStyle w:val="FiBLmmzusatzinfo"/>
        <w:rPr>
          <w:lang w:val="de-DE"/>
        </w:rPr>
      </w:pPr>
      <w:r w:rsidRPr="00870BC9">
        <w:rPr>
          <w:lang w:val="de-DE"/>
        </w:rPr>
        <w:t>Links</w:t>
      </w:r>
    </w:p>
    <w:p w:rsidR="00A561D0" w:rsidRPr="003826C2" w:rsidRDefault="00D35AF7" w:rsidP="00A561D0">
      <w:pPr>
        <w:pStyle w:val="FiBLmmstandard"/>
        <w:rPr>
          <w:lang w:val="de-DE"/>
        </w:rPr>
      </w:pPr>
      <w:hyperlink r:id="rId14" w:history="1">
        <w:r w:rsidR="006443B2" w:rsidRPr="003826C2">
          <w:rPr>
            <w:rStyle w:val="Hyperlink"/>
            <w:color w:val="auto"/>
            <w:u w:val="none"/>
            <w:lang w:val="de-DE"/>
          </w:rPr>
          <w:t>www.fibl.org/de/medien.html</w:t>
        </w:r>
      </w:hyperlink>
    </w:p>
    <w:p w:rsidR="006443B2" w:rsidRPr="003826C2" w:rsidRDefault="00D35AF7" w:rsidP="00A561D0">
      <w:pPr>
        <w:pStyle w:val="FiBLmmstandard"/>
        <w:rPr>
          <w:lang w:val="de-DE"/>
        </w:rPr>
      </w:pPr>
      <w:hyperlink r:id="rId15" w:history="1">
        <w:r w:rsidR="00822875" w:rsidRPr="003826C2">
          <w:rPr>
            <w:rStyle w:val="Hyperlink"/>
            <w:color w:val="auto"/>
            <w:u w:val="none"/>
            <w:lang w:val="de-DE"/>
          </w:rPr>
          <w:t>www.organicXseeds.de</w:t>
        </w:r>
      </w:hyperlink>
    </w:p>
    <w:p w:rsidR="002C0814" w:rsidRPr="00870BC9" w:rsidRDefault="002C0814" w:rsidP="00940431">
      <w:pPr>
        <w:pStyle w:val="FiBLmmerluterungtitel"/>
        <w:ind w:right="140"/>
        <w:rPr>
          <w:lang w:val="de-DE"/>
        </w:rPr>
      </w:pPr>
      <w:r w:rsidRPr="00870BC9">
        <w:rPr>
          <w:lang w:val="de-DE"/>
        </w:rPr>
        <w:lastRenderedPageBreak/>
        <w:t>Über das FiBL</w:t>
      </w:r>
    </w:p>
    <w:p w:rsidR="002D757B" w:rsidRPr="00870BC9" w:rsidRDefault="002D757B" w:rsidP="00940431">
      <w:pPr>
        <w:pStyle w:val="FiBLmmerluterung"/>
        <w:ind w:right="140"/>
      </w:pPr>
      <w:r w:rsidRPr="00870BC9">
        <w:t>Seit 1973 findet das Forschungsinstitut für biologischen Landbau (FiBL) Lösungen für eine regenerative Landwirtschaft und eine nachhaltige Ernährung. Rund 280 Mitarbeitende setzen sich an den verschiedenen FiBL-Standorten mit Forschungs</w:t>
      </w:r>
      <w:r w:rsidR="00A561D0" w:rsidRPr="00870BC9">
        <w:t>-</w:t>
      </w:r>
      <w:r w:rsidRPr="00870BC9">
        <w:t>, Beratungs- und Bildungstätigkeit für eine ökologische Landwirtschaft ein.</w:t>
      </w:r>
    </w:p>
    <w:sectPr w:rsidR="002D757B" w:rsidRPr="00870BC9" w:rsidSect="004F60D4">
      <w:footerReference w:type="default" r:id="rId16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F7" w:rsidRDefault="00D35AF7" w:rsidP="00F53AA9">
      <w:pPr>
        <w:spacing w:after="0" w:line="240" w:lineRule="auto"/>
      </w:pPr>
      <w:r>
        <w:separator/>
      </w:r>
    </w:p>
  </w:endnote>
  <w:endnote w:type="continuationSeparator" w:id="0">
    <w:p w:rsidR="00D35AF7" w:rsidRDefault="00D35AF7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FiBL Projekte GmbH | Postfach 90 01 63 | 60441 Frankfurt am Main</w:t>
    </w:r>
  </w:p>
  <w:p w:rsidR="00D142E7" w:rsidRPr="00F73377" w:rsidRDefault="004F60D4" w:rsidP="004F60D4">
    <w:pPr>
      <w:pStyle w:val="Fuzeile"/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Tel. +49 69 7137699-0 | Fax +49 69 7137699-9 | info.projekte@fibl.org | www.fibl.org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:rsidTr="00A81319">
      <w:trPr>
        <w:trHeight w:val="227"/>
      </w:trPr>
      <w:tc>
        <w:tcPr>
          <w:tcW w:w="7513" w:type="dxa"/>
          <w:shd w:val="clear" w:color="auto" w:fill="auto"/>
        </w:tcPr>
        <w:p w:rsidR="00DA14CE" w:rsidRPr="001926E1" w:rsidRDefault="00DA14CE" w:rsidP="00F20B8D">
          <w:pPr>
            <w:pStyle w:val="FiBLmmfusszeile"/>
          </w:pPr>
          <w:r>
            <w:t xml:space="preserve">Medienmitteilung vom </w:t>
          </w:r>
          <w:r w:rsidR="00F20B8D">
            <w:t>24.02.2020</w:t>
          </w:r>
        </w:p>
      </w:tc>
      <w:tc>
        <w:tcPr>
          <w:tcW w:w="550" w:type="dxa"/>
          <w:shd w:val="clear" w:color="auto" w:fill="auto"/>
        </w:tcPr>
        <w:p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FB2D84">
            <w:rPr>
              <w:noProof/>
            </w:rPr>
            <w:t>2</w:t>
          </w:r>
          <w:r w:rsidRPr="00DA14CE">
            <w:fldChar w:fldCharType="end"/>
          </w:r>
        </w:p>
      </w:tc>
    </w:tr>
  </w:tbl>
  <w:p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F7" w:rsidRDefault="00D35AF7" w:rsidP="00F53AA9">
      <w:pPr>
        <w:spacing w:after="0" w:line="240" w:lineRule="auto"/>
      </w:pPr>
      <w:r>
        <w:separator/>
      </w:r>
    </w:p>
  </w:footnote>
  <w:footnote w:type="continuationSeparator" w:id="0">
    <w:p w:rsidR="00D35AF7" w:rsidRDefault="00D35AF7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:rsidTr="004F60D4">
      <w:trPr>
        <w:trHeight w:val="599"/>
      </w:trPr>
      <w:tc>
        <w:tcPr>
          <w:tcW w:w="4535" w:type="dxa"/>
          <w:shd w:val="clear" w:color="auto" w:fill="auto"/>
        </w:tcPr>
        <w:p w:rsidR="007666E3" w:rsidRPr="00EB7712" w:rsidRDefault="00C61521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0BAB7212" wp14:editId="4B43D795">
                <wp:extent cx="2879725" cy="924560"/>
                <wp:effectExtent l="0" t="0" r="0" b="889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B2"/>
    <w:rsid w:val="0001151E"/>
    <w:rsid w:val="00064C22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354F8"/>
    <w:rsid w:val="001366DE"/>
    <w:rsid w:val="00146772"/>
    <w:rsid w:val="0017068A"/>
    <w:rsid w:val="0018434A"/>
    <w:rsid w:val="001926E1"/>
    <w:rsid w:val="00195EC7"/>
    <w:rsid w:val="001B2B79"/>
    <w:rsid w:val="001B3DB5"/>
    <w:rsid w:val="001E1C11"/>
    <w:rsid w:val="001F27C8"/>
    <w:rsid w:val="001F529F"/>
    <w:rsid w:val="00211862"/>
    <w:rsid w:val="002203DD"/>
    <w:rsid w:val="0022639B"/>
    <w:rsid w:val="00230924"/>
    <w:rsid w:val="002374A3"/>
    <w:rsid w:val="00237F78"/>
    <w:rsid w:val="00280674"/>
    <w:rsid w:val="002925F1"/>
    <w:rsid w:val="002B1D53"/>
    <w:rsid w:val="002B24D4"/>
    <w:rsid w:val="002C0814"/>
    <w:rsid w:val="002C3506"/>
    <w:rsid w:val="002D757B"/>
    <w:rsid w:val="002D7D78"/>
    <w:rsid w:val="002E414D"/>
    <w:rsid w:val="002F586A"/>
    <w:rsid w:val="003150C5"/>
    <w:rsid w:val="003362F6"/>
    <w:rsid w:val="003826C2"/>
    <w:rsid w:val="003847CC"/>
    <w:rsid w:val="003A4191"/>
    <w:rsid w:val="003C3779"/>
    <w:rsid w:val="003C4537"/>
    <w:rsid w:val="003C6406"/>
    <w:rsid w:val="003D1138"/>
    <w:rsid w:val="003E5C36"/>
    <w:rsid w:val="0041671F"/>
    <w:rsid w:val="00423C89"/>
    <w:rsid w:val="0044286A"/>
    <w:rsid w:val="00446B90"/>
    <w:rsid w:val="00450F2F"/>
    <w:rsid w:val="00453BD9"/>
    <w:rsid w:val="004570C7"/>
    <w:rsid w:val="00465871"/>
    <w:rsid w:val="0046602F"/>
    <w:rsid w:val="004762FE"/>
    <w:rsid w:val="004807B1"/>
    <w:rsid w:val="004C4067"/>
    <w:rsid w:val="004D0109"/>
    <w:rsid w:val="004D6428"/>
    <w:rsid w:val="004F60D4"/>
    <w:rsid w:val="004F613F"/>
    <w:rsid w:val="00540B0E"/>
    <w:rsid w:val="00540DAE"/>
    <w:rsid w:val="00555C7D"/>
    <w:rsid w:val="00571E3B"/>
    <w:rsid w:val="00580C94"/>
    <w:rsid w:val="005867AD"/>
    <w:rsid w:val="005938C8"/>
    <w:rsid w:val="0059401F"/>
    <w:rsid w:val="005D0989"/>
    <w:rsid w:val="005F1359"/>
    <w:rsid w:val="005F5A7E"/>
    <w:rsid w:val="006410F4"/>
    <w:rsid w:val="006443B2"/>
    <w:rsid w:val="00661678"/>
    <w:rsid w:val="0066529D"/>
    <w:rsid w:val="00681E9E"/>
    <w:rsid w:val="006D0FF6"/>
    <w:rsid w:val="006D4D11"/>
    <w:rsid w:val="006E612A"/>
    <w:rsid w:val="00712776"/>
    <w:rsid w:val="00712FC5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6110"/>
    <w:rsid w:val="007C7E19"/>
    <w:rsid w:val="007F1975"/>
    <w:rsid w:val="00817B94"/>
    <w:rsid w:val="00822875"/>
    <w:rsid w:val="00823157"/>
    <w:rsid w:val="008417D3"/>
    <w:rsid w:val="008519A5"/>
    <w:rsid w:val="00861053"/>
    <w:rsid w:val="00866E96"/>
    <w:rsid w:val="00870BC9"/>
    <w:rsid w:val="00872371"/>
    <w:rsid w:val="008A5E8C"/>
    <w:rsid w:val="008A6B50"/>
    <w:rsid w:val="008D48AD"/>
    <w:rsid w:val="009109C1"/>
    <w:rsid w:val="00912F05"/>
    <w:rsid w:val="00940431"/>
    <w:rsid w:val="009669B5"/>
    <w:rsid w:val="00981742"/>
    <w:rsid w:val="00982A03"/>
    <w:rsid w:val="00986F71"/>
    <w:rsid w:val="009C0B90"/>
    <w:rsid w:val="009C0F61"/>
    <w:rsid w:val="009C7E54"/>
    <w:rsid w:val="00A033E7"/>
    <w:rsid w:val="00A04F66"/>
    <w:rsid w:val="00A135C6"/>
    <w:rsid w:val="00A17E51"/>
    <w:rsid w:val="00A27464"/>
    <w:rsid w:val="00A365ED"/>
    <w:rsid w:val="00A505C5"/>
    <w:rsid w:val="00A561D0"/>
    <w:rsid w:val="00A57050"/>
    <w:rsid w:val="00A624F0"/>
    <w:rsid w:val="00A81319"/>
    <w:rsid w:val="00A83320"/>
    <w:rsid w:val="00AA295A"/>
    <w:rsid w:val="00AC6487"/>
    <w:rsid w:val="00AD273C"/>
    <w:rsid w:val="00B116CC"/>
    <w:rsid w:val="00B11B61"/>
    <w:rsid w:val="00B13C53"/>
    <w:rsid w:val="00B169A5"/>
    <w:rsid w:val="00B25F0B"/>
    <w:rsid w:val="00B273DE"/>
    <w:rsid w:val="00B44024"/>
    <w:rsid w:val="00BB6309"/>
    <w:rsid w:val="00BB7AF8"/>
    <w:rsid w:val="00BC05AC"/>
    <w:rsid w:val="00C10742"/>
    <w:rsid w:val="00C14AA4"/>
    <w:rsid w:val="00C17E2D"/>
    <w:rsid w:val="00C50896"/>
    <w:rsid w:val="00C54E7B"/>
    <w:rsid w:val="00C61521"/>
    <w:rsid w:val="00C725B7"/>
    <w:rsid w:val="00C73E52"/>
    <w:rsid w:val="00C8256D"/>
    <w:rsid w:val="00C93A6C"/>
    <w:rsid w:val="00CC3D03"/>
    <w:rsid w:val="00CD4B01"/>
    <w:rsid w:val="00CE1A38"/>
    <w:rsid w:val="00CF4CEC"/>
    <w:rsid w:val="00D142E7"/>
    <w:rsid w:val="00D20589"/>
    <w:rsid w:val="00D25E6E"/>
    <w:rsid w:val="00D35AF7"/>
    <w:rsid w:val="00D63FCB"/>
    <w:rsid w:val="00D7727C"/>
    <w:rsid w:val="00D82FEC"/>
    <w:rsid w:val="00DA14CE"/>
    <w:rsid w:val="00DA5D86"/>
    <w:rsid w:val="00DC15AC"/>
    <w:rsid w:val="00DD0000"/>
    <w:rsid w:val="00DE0BA9"/>
    <w:rsid w:val="00DE44EA"/>
    <w:rsid w:val="00E06042"/>
    <w:rsid w:val="00E14D16"/>
    <w:rsid w:val="00E26382"/>
    <w:rsid w:val="00E32B51"/>
    <w:rsid w:val="00E433A3"/>
    <w:rsid w:val="00E64975"/>
    <w:rsid w:val="00E71FBF"/>
    <w:rsid w:val="00EB7712"/>
    <w:rsid w:val="00ED0946"/>
    <w:rsid w:val="00EE2D4C"/>
    <w:rsid w:val="00EF52FE"/>
    <w:rsid w:val="00EF726D"/>
    <w:rsid w:val="00F07B60"/>
    <w:rsid w:val="00F20B8D"/>
    <w:rsid w:val="00F21C5E"/>
    <w:rsid w:val="00F463DB"/>
    <w:rsid w:val="00F53AA9"/>
    <w:rsid w:val="00F6745D"/>
    <w:rsid w:val="00F73377"/>
    <w:rsid w:val="00FB2D84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EF6BEB-72C0-418C-8063-E1F0B961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abette.reusch@fibl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enia.gatzert@fibl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ganicxseeds.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rganicXseeds.de" TargetMode="External"/><Relationship Id="rId10" Type="http://schemas.openxmlformats.org/officeDocument/2006/relationships/hyperlink" Target="https://www.organicxseeds.d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bl.org/de/medi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3B7CF-0DD5-440E-8841-B4E9A3DE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organicXseeds nun auch in Dänemark verfügbar - Pressemitteilung</vt:lpstr>
    </vt:vector>
  </TitlesOfParts>
  <Company/>
  <LinksUpToDate>false</LinksUpToDate>
  <CharactersWithSpaces>2297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organicXseeds nun auch in Dänemark verfügbar - Pressemitteilung</dc:title>
  <dc:subject/>
  <dc:creator>FiBL Projekte GmbH</dc:creator>
  <cp:keywords/>
  <cp:lastModifiedBy>Snigula Jasmin</cp:lastModifiedBy>
  <cp:revision>9</cp:revision>
  <cp:lastPrinted>2020-02-20T12:48:00Z</cp:lastPrinted>
  <dcterms:created xsi:type="dcterms:W3CDTF">2020-02-20T10:14:00Z</dcterms:created>
  <dcterms:modified xsi:type="dcterms:W3CDTF">2020-02-21T11:46:00Z</dcterms:modified>
</cp:coreProperties>
</file>