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ED" w:rsidRPr="00212FA5" w:rsidRDefault="00BA11ED" w:rsidP="004878E9">
      <w:pPr>
        <w:pStyle w:val="fiblstandard"/>
        <w:sectPr w:rsidR="00BA11ED" w:rsidRPr="00212FA5" w:rsidSect="0099271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559" w:right="2835" w:bottom="1134" w:left="1474" w:header="1021" w:footer="913" w:gutter="0"/>
          <w:paperSrc w:first="261" w:other="261"/>
          <w:cols w:space="720"/>
          <w:titlePg/>
        </w:sectPr>
      </w:pPr>
    </w:p>
    <w:p w:rsidR="00806780" w:rsidRPr="002D0281" w:rsidRDefault="0071361D" w:rsidP="00806780">
      <w:pPr>
        <w:pStyle w:val="fiblpmueberschrift"/>
      </w:pPr>
      <w:proofErr w:type="spellStart"/>
      <w:r w:rsidRPr="002D0281">
        <w:t>KonKom</w:t>
      </w:r>
      <w:proofErr w:type="spellEnd"/>
      <w:r w:rsidRPr="002D0281">
        <w:t>-Projekt: Basis-Schulung</w:t>
      </w:r>
      <w:r w:rsidR="002D0281">
        <w:t xml:space="preserve"> für neues Öko-Kontrollpersonal abgeschlos</w:t>
      </w:r>
      <w:bookmarkStart w:id="0" w:name="_GoBack"/>
      <w:bookmarkEnd w:id="0"/>
      <w:r w:rsidR="002D0281">
        <w:t>sen</w:t>
      </w:r>
    </w:p>
    <w:p w:rsidR="00806780" w:rsidRPr="002D0281" w:rsidRDefault="008D5882" w:rsidP="001E5DBA">
      <w:pPr>
        <w:pStyle w:val="fiblpmteaser"/>
      </w:pPr>
      <w:r w:rsidRPr="008D5882">
        <w:t xml:space="preserve">Erstmals wurden 22 neue Mitarbeitende aus Öko-Kontrollstellen und zuständigen Behörden in einer gemeinsamen Schulung </w:t>
      </w:r>
      <w:r w:rsidR="000D7C03" w:rsidRPr="000D7C03">
        <w:t xml:space="preserve">nach dem </w:t>
      </w:r>
      <w:proofErr w:type="spellStart"/>
      <w:r w:rsidR="000D7C03" w:rsidRPr="000D7C03">
        <w:t>KonKom</w:t>
      </w:r>
      <w:proofErr w:type="spellEnd"/>
      <w:r w:rsidR="000D7C03" w:rsidRPr="000D7C03">
        <w:t>-Curriculum</w:t>
      </w:r>
      <w:r w:rsidR="000D7C03">
        <w:t xml:space="preserve"> </w:t>
      </w:r>
      <w:r w:rsidRPr="008D5882">
        <w:t>qualifiziert. Neben fachlichen und methodischen Inhalten stand die Vernetzung dieser neuen Akteure im Mittelpunkt.</w:t>
      </w:r>
    </w:p>
    <w:p w:rsidR="00806780" w:rsidRDefault="00E9190E" w:rsidP="00806780">
      <w:pPr>
        <w:pStyle w:val="fiblstandard"/>
      </w:pPr>
      <w:r>
        <w:t>(</w:t>
      </w:r>
      <w:r w:rsidR="00806780" w:rsidRPr="002D0281">
        <w:t>Frankfurt am Main,</w:t>
      </w:r>
      <w:r w:rsidR="00E4028B" w:rsidRPr="002D0281">
        <w:t xml:space="preserve"> </w:t>
      </w:r>
      <w:r w:rsidR="008113D5" w:rsidRPr="002D0281">
        <w:t>2</w:t>
      </w:r>
      <w:r w:rsidR="008113D5">
        <w:t>9</w:t>
      </w:r>
      <w:r w:rsidR="002D0281" w:rsidRPr="002D0281">
        <w:t>. Juni 2017</w:t>
      </w:r>
      <w:r>
        <w:t>)</w:t>
      </w:r>
    </w:p>
    <w:p w:rsidR="00F6146F" w:rsidRDefault="00F6146F" w:rsidP="00F6146F">
      <w:pPr>
        <w:pStyle w:val="fiblstandard"/>
      </w:pPr>
      <w:r>
        <w:t xml:space="preserve">Vom </w:t>
      </w:r>
      <w:r w:rsidR="002D0281">
        <w:t>1</w:t>
      </w:r>
      <w:r w:rsidR="00A60133">
        <w:t>8.</w:t>
      </w:r>
      <w:r>
        <w:t xml:space="preserve"> bis </w:t>
      </w:r>
      <w:r w:rsidR="00831EDC">
        <w:t xml:space="preserve">zum </w:t>
      </w:r>
      <w:r w:rsidR="002D0281">
        <w:t>23</w:t>
      </w:r>
      <w:r>
        <w:t>.</w:t>
      </w:r>
      <w:r w:rsidR="00831EDC">
        <w:t> </w:t>
      </w:r>
      <w:r w:rsidR="00A60133">
        <w:t>Juni</w:t>
      </w:r>
      <w:r>
        <w:t xml:space="preserve"> 2017 fand in Frankfurt der </w:t>
      </w:r>
      <w:r w:rsidR="002D0281">
        <w:t xml:space="preserve">zweite </w:t>
      </w:r>
      <w:r>
        <w:t xml:space="preserve">Schulungsblock der Basis-Schulung für neues Öko-Kontrollpersonal statt. 22 Mitarbeitende aus zehn deutschen Öko-Kontrollstellen </w:t>
      </w:r>
      <w:r w:rsidR="002821DB">
        <w:t>und</w:t>
      </w:r>
      <w:r>
        <w:t xml:space="preserve"> zwei Überwachungsbehörden</w:t>
      </w:r>
      <w:r w:rsidR="002821DB">
        <w:t xml:space="preserve"> nah</w:t>
      </w:r>
      <w:r w:rsidR="005B4C17">
        <w:softHyphen/>
      </w:r>
      <w:r w:rsidR="002821DB">
        <w:t>men</w:t>
      </w:r>
      <w:r>
        <w:t xml:space="preserve"> teil. </w:t>
      </w:r>
      <w:r w:rsidR="004239DA">
        <w:t>E</w:t>
      </w:r>
      <w:r>
        <w:t xml:space="preserve">rfahrene Fachleute aus Kontrollstellen und </w:t>
      </w:r>
      <w:r w:rsidR="002821DB">
        <w:t>-</w:t>
      </w:r>
      <w:r>
        <w:t xml:space="preserve">behörden vermittelten den Berufsneulingen </w:t>
      </w:r>
      <w:r w:rsidR="002D0281">
        <w:t>spezifische Fachinhalte zur Kontrolle von landwirtschaft</w:t>
      </w:r>
      <w:r w:rsidR="005B4C17">
        <w:softHyphen/>
      </w:r>
      <w:r w:rsidR="002D0281">
        <w:t xml:space="preserve">lichen Betrieben </w:t>
      </w:r>
      <w:r w:rsidR="004239DA">
        <w:t xml:space="preserve">und </w:t>
      </w:r>
      <w:r w:rsidR="002D0281">
        <w:t>anderen Unternehmen der ökologischen Lebensmittel</w:t>
      </w:r>
      <w:r w:rsidR="005B4C17">
        <w:softHyphen/>
      </w:r>
      <w:r w:rsidR="002D0281">
        <w:t xml:space="preserve">wirtschaft. In einem ergänzenden </w:t>
      </w:r>
      <w:proofErr w:type="spellStart"/>
      <w:r w:rsidR="002D0281">
        <w:t>Softskill</w:t>
      </w:r>
      <w:proofErr w:type="spellEnd"/>
      <w:r w:rsidR="002D0281">
        <w:t>-Training stand die Gesprächsfüh</w:t>
      </w:r>
      <w:r w:rsidR="005B4C17">
        <w:softHyphen/>
      </w:r>
      <w:r w:rsidR="002D0281">
        <w:t>rung im Mittelpunkt. Bereits im Mai gab es einen ersten viertägigen Schulungs</w:t>
      </w:r>
      <w:r w:rsidR="005B4C17">
        <w:softHyphen/>
      </w:r>
      <w:r w:rsidR="002D0281">
        <w:t>block</w:t>
      </w:r>
      <w:r w:rsidR="001D6453">
        <w:t>,</w:t>
      </w:r>
      <w:r w:rsidR="002D0281">
        <w:t xml:space="preserve"> in dem </w:t>
      </w:r>
      <w:r>
        <w:t>rechtliche Grundlagen und Kontrolltechniken</w:t>
      </w:r>
      <w:r w:rsidR="002D0281">
        <w:t xml:space="preserve"> vermittelt wurden. </w:t>
      </w:r>
      <w:r>
        <w:t xml:space="preserve">Zwischen </w:t>
      </w:r>
      <w:r w:rsidR="00127B80">
        <w:t xml:space="preserve">den </w:t>
      </w:r>
      <w:r>
        <w:t>beiden S</w:t>
      </w:r>
      <w:r w:rsidR="00127B80">
        <w:t>em</w:t>
      </w:r>
      <w:r>
        <w:t xml:space="preserve">inarblöcken </w:t>
      </w:r>
      <w:r w:rsidR="008634AA">
        <w:t>hospitier</w:t>
      </w:r>
      <w:r w:rsidR="002D0281">
        <w:t>t</w:t>
      </w:r>
      <w:r w:rsidR="008634AA">
        <w:t xml:space="preserve">en </w:t>
      </w:r>
      <w:r>
        <w:t xml:space="preserve">die Teilnehmenden </w:t>
      </w:r>
      <w:r w:rsidR="008634AA">
        <w:t>bei einer von</w:t>
      </w:r>
      <w:r>
        <w:t xml:space="preserve"> erfahrene</w:t>
      </w:r>
      <w:r w:rsidR="00127B80">
        <w:t>m</w:t>
      </w:r>
      <w:r>
        <w:t xml:space="preserve"> Kontrollpersonal durchgeführten </w:t>
      </w:r>
      <w:r w:rsidR="008A5EDF">
        <w:t>Betriebsinspektion</w:t>
      </w:r>
      <w:r w:rsidR="008634AA">
        <w:t xml:space="preserve">, </w:t>
      </w:r>
      <w:r>
        <w:t>um die vermittelten Inhalte in der Praxis überprüfen zu können.</w:t>
      </w:r>
    </w:p>
    <w:p w:rsidR="00F6146F" w:rsidRDefault="00F6146F" w:rsidP="00F6146F">
      <w:pPr>
        <w:pStyle w:val="fiblstandard"/>
      </w:pPr>
      <w:r>
        <w:t xml:space="preserve">Daniel </w:t>
      </w:r>
      <w:proofErr w:type="spellStart"/>
      <w:r>
        <w:t>Mühlrath</w:t>
      </w:r>
      <w:proofErr w:type="spellEnd"/>
      <w:r>
        <w:t xml:space="preserve"> von der Universität Kassel, Projektkoordinator des For</w:t>
      </w:r>
      <w:r w:rsidR="005B4C17">
        <w:softHyphen/>
      </w:r>
      <w:r>
        <w:t>schungsvorhabens</w:t>
      </w:r>
      <w:r w:rsidR="001D6453">
        <w:t>,</w:t>
      </w:r>
      <w:r>
        <w:t xml:space="preserve"> betont, dass die Schulung nicht die individuelle Einarbei</w:t>
      </w:r>
      <w:r w:rsidR="005B4C17">
        <w:softHyphen/>
      </w:r>
      <w:r>
        <w:t xml:space="preserve">tung durch die jeweiligem Arbeitgeber ersetzen solle. </w:t>
      </w:r>
      <w:r w:rsidR="004239DA">
        <w:t>V</w:t>
      </w:r>
      <w:r>
        <w:t>ielmehr</w:t>
      </w:r>
      <w:r w:rsidR="005B4C17">
        <w:t xml:space="preserve"> werden</w:t>
      </w:r>
      <w:r>
        <w:t xml:space="preserve"> einheit</w:t>
      </w:r>
      <w:r w:rsidR="005B4C17">
        <w:softHyphen/>
      </w:r>
      <w:r>
        <w:t>liche Grundlagen vermittel</w:t>
      </w:r>
      <w:r w:rsidR="005B4C17">
        <w:t>t</w:t>
      </w:r>
      <w:r>
        <w:t>, auf denen die Unternehmen bei Unterweisungen und betriebsinterne</w:t>
      </w:r>
      <w:r w:rsidR="008634AA">
        <w:t>r</w:t>
      </w:r>
      <w:r>
        <w:t xml:space="preserve"> </w:t>
      </w:r>
      <w:r w:rsidR="001A5247">
        <w:t xml:space="preserve">Weiterbildung </w:t>
      </w:r>
      <w:r w:rsidR="001D6453">
        <w:t xml:space="preserve">gezielt </w:t>
      </w:r>
      <w:r>
        <w:t xml:space="preserve">aufbauen können. Zudem zeigen die </w:t>
      </w:r>
      <w:proofErr w:type="gramStart"/>
      <w:r>
        <w:t>Teilnehmenden großes</w:t>
      </w:r>
      <w:proofErr w:type="gramEnd"/>
      <w:r>
        <w:t xml:space="preserve"> Interesse an einer Vernetzung.</w:t>
      </w:r>
    </w:p>
    <w:p w:rsidR="00F6146F" w:rsidRDefault="00F6146F" w:rsidP="00F6146F">
      <w:pPr>
        <w:pStyle w:val="fiblstandard"/>
      </w:pPr>
      <w:r>
        <w:t xml:space="preserve">Das </w:t>
      </w:r>
      <w:r w:rsidR="004239DA">
        <w:t>Schulungsk</w:t>
      </w:r>
      <w:r>
        <w:t>onzept wurde im Rahmen des Projektes „Öko-Kontrollkompe</w:t>
      </w:r>
      <w:r w:rsidR="005B4C17">
        <w:softHyphen/>
      </w:r>
      <w:r>
        <w:t>tenz“ (</w:t>
      </w:r>
      <w:proofErr w:type="spellStart"/>
      <w:r>
        <w:t>KonKom</w:t>
      </w:r>
      <w:proofErr w:type="spellEnd"/>
      <w:r>
        <w:t>)</w:t>
      </w:r>
      <w:r w:rsidR="001A5247">
        <w:t xml:space="preserve"> erarbeitet</w:t>
      </w:r>
      <w:r>
        <w:t xml:space="preserve">, </w:t>
      </w:r>
      <w:r w:rsidR="001A5247">
        <w:t xml:space="preserve">das </w:t>
      </w:r>
      <w:r>
        <w:t>von der Universität Kassel und dem For</w:t>
      </w:r>
      <w:r w:rsidR="005B4C17">
        <w:softHyphen/>
      </w:r>
      <w:r w:rsidR="006E732D">
        <w:t>schungsinstitut für b</w:t>
      </w:r>
      <w:r>
        <w:t>iologischen Landbau in Kooperation mit dem Bundes</w:t>
      </w:r>
      <w:r w:rsidR="005B4C17">
        <w:softHyphen/>
      </w:r>
      <w:r>
        <w:t xml:space="preserve">verband der Öko-Kontrollstellen sowie weiteren Partnern aus der Kontrollpraxis durchgeführt wird. Das Projekt </w:t>
      </w:r>
      <w:r w:rsidR="001A5247">
        <w:t xml:space="preserve">wird </w:t>
      </w:r>
      <w:r>
        <w:t>durch das Bundesprogramm Ökologischer Landbau und andere Formen nachhaltiger Landwirtschaft gefördert.</w:t>
      </w:r>
    </w:p>
    <w:p w:rsidR="002037A7" w:rsidRDefault="00F6146F" w:rsidP="00F6146F">
      <w:pPr>
        <w:pStyle w:val="fiblstandard"/>
      </w:pPr>
      <w:r>
        <w:t>Unternehmen, die Bio-Lebensmittel erzeugen, herstellen oder handeln, müs</w:t>
      </w:r>
      <w:r w:rsidR="005B4C17">
        <w:softHyphen/>
      </w:r>
      <w:r>
        <w:t>sen sich eine</w:t>
      </w:r>
      <w:r w:rsidR="001A5247">
        <w:t>m</w:t>
      </w:r>
      <w:r>
        <w:t xml:space="preserve"> speziellen Öko-Kontrollverfahren unterstellen. </w:t>
      </w:r>
      <w:r w:rsidR="001D6453">
        <w:t>In Deutschland werden d</w:t>
      </w:r>
      <w:r>
        <w:t xml:space="preserve">iese Kontrollen durch </w:t>
      </w:r>
      <w:r w:rsidR="002D0281">
        <w:t>18</w:t>
      </w:r>
      <w:r>
        <w:t xml:space="preserve"> zugelassene private Öko-Kontrollstellen </w:t>
      </w:r>
      <w:r w:rsidR="001A5247">
        <w:t>durchgeführt</w:t>
      </w:r>
      <w:r>
        <w:t xml:space="preserve">. </w:t>
      </w:r>
      <w:r w:rsidR="004239DA">
        <w:t xml:space="preserve">Die </w:t>
      </w:r>
      <w:r w:rsidR="001D6453">
        <w:t>Überwach</w:t>
      </w:r>
      <w:r w:rsidR="004239DA">
        <w:t>ung liegt in den Händen</w:t>
      </w:r>
      <w:r>
        <w:t xml:space="preserve"> </w:t>
      </w:r>
      <w:r w:rsidR="004239DA">
        <w:t xml:space="preserve">der </w:t>
      </w:r>
      <w:r>
        <w:t>Länderbehörden und de</w:t>
      </w:r>
      <w:r w:rsidR="004239DA">
        <w:t>r</w:t>
      </w:r>
      <w:r>
        <w:t xml:space="preserve"> Bundesanstalt für Landwirtschaft und Ernährung. Das durchführende Fach</w:t>
      </w:r>
      <w:r w:rsidR="005B4C17">
        <w:softHyphen/>
      </w:r>
      <w:r>
        <w:t>personal wird behördlich zentral zugelassen</w:t>
      </w:r>
      <w:r w:rsidR="001A5247">
        <w:t>.</w:t>
      </w:r>
      <w:r>
        <w:t xml:space="preserve"> </w:t>
      </w:r>
      <w:r w:rsidR="001A5247">
        <w:t>D</w:t>
      </w:r>
      <w:r>
        <w:t>erzeit sind es in Deutschland ungefähr 550</w:t>
      </w:r>
      <w:r w:rsidR="001A5247">
        <w:t xml:space="preserve"> Personen</w:t>
      </w:r>
      <w:r>
        <w:t xml:space="preserve">, jährlich </w:t>
      </w:r>
      <w:r w:rsidR="008634AA">
        <w:t xml:space="preserve">werden </w:t>
      </w:r>
      <w:r>
        <w:t>etwa 70 neue Kontrolleurinnen</w:t>
      </w:r>
      <w:r w:rsidR="001A5247">
        <w:t xml:space="preserve"> und</w:t>
      </w:r>
      <w:r>
        <w:t xml:space="preserve"> Kontrolleure </w:t>
      </w:r>
      <w:r w:rsidR="008634AA">
        <w:t>zugelassen</w:t>
      </w:r>
      <w:r>
        <w:t>.</w:t>
      </w:r>
    </w:p>
    <w:p w:rsidR="00F6146F" w:rsidRDefault="00F6146F" w:rsidP="00F6146F">
      <w:pPr>
        <w:pStyle w:val="fiblstandard"/>
      </w:pPr>
    </w:p>
    <w:p w:rsidR="00705B1A" w:rsidRDefault="00E9190E" w:rsidP="002C39D2">
      <w:pPr>
        <w:pStyle w:val="fiblstandard"/>
      </w:pPr>
      <w:r w:rsidRPr="00E9190E">
        <w:t>2.</w:t>
      </w:r>
      <w:r w:rsidR="00042C65" w:rsidRPr="00E9190E">
        <w:t>6</w:t>
      </w:r>
      <w:r w:rsidRPr="00E9190E">
        <w:t>50</w:t>
      </w:r>
      <w:r w:rsidR="00031D88" w:rsidRPr="00E9190E">
        <w:t xml:space="preserve"> </w:t>
      </w:r>
      <w:r w:rsidR="002C39D2" w:rsidRPr="00E9190E">
        <w:t>Zeichen</w:t>
      </w:r>
      <w:r w:rsidR="002C39D2" w:rsidRPr="001139C5">
        <w:t>, Abdruck honorarfrei, um ein Belegexemplar wird gebeten.</w:t>
      </w:r>
    </w:p>
    <w:p w:rsidR="004C502C" w:rsidRDefault="00042C65" w:rsidP="004C502C">
      <w:pPr>
        <w:pStyle w:val="fiblstandard"/>
      </w:pPr>
      <w:r>
        <w:t xml:space="preserve">Zwei Fotos zu diesem Kurs finden Sie als </w:t>
      </w:r>
      <w:r w:rsidR="004C502C">
        <w:t xml:space="preserve">Download zum freien Abdruck </w:t>
      </w:r>
      <w:r>
        <w:t xml:space="preserve">unter </w:t>
      </w:r>
      <w:r w:rsidR="004C502C">
        <w:t xml:space="preserve">Angabe der Quelle unter: </w:t>
      </w:r>
      <w:r w:rsidR="004C502C">
        <w:rPr>
          <w:rFonts w:cs="Arial"/>
        </w:rPr>
        <w:t>www.fibl.org/de/medien.html</w:t>
      </w:r>
    </w:p>
    <w:p w:rsidR="00042C65" w:rsidRDefault="00042C65" w:rsidP="00042C65">
      <w:pPr>
        <w:pStyle w:val="fiblstandard"/>
      </w:pPr>
    </w:p>
    <w:p w:rsidR="00042C65" w:rsidRDefault="00042C65" w:rsidP="00042C65">
      <w:pPr>
        <w:pStyle w:val="fiblstandard"/>
      </w:pPr>
      <w:r>
        <w:t xml:space="preserve">Bildunterschrift Gruppenfoto: </w:t>
      </w:r>
      <w:r w:rsidR="004C502C">
        <w:t>Gut gelaunte Gesichter</w:t>
      </w:r>
      <w:r>
        <w:t xml:space="preserve"> </w:t>
      </w:r>
      <w:r w:rsidR="004C502C">
        <w:t xml:space="preserve">bei der </w:t>
      </w:r>
      <w:r>
        <w:t xml:space="preserve">ersten </w:t>
      </w:r>
      <w:proofErr w:type="spellStart"/>
      <w:r w:rsidR="001139C5">
        <w:t>Kon</w:t>
      </w:r>
      <w:r w:rsidR="004C502C">
        <w:t>K</w:t>
      </w:r>
      <w:r w:rsidR="001139C5">
        <w:t>om</w:t>
      </w:r>
      <w:proofErr w:type="spellEnd"/>
      <w:r w:rsidR="001139C5">
        <w:t>-</w:t>
      </w:r>
      <w:r>
        <w:t xml:space="preserve">Basis-Schulung für </w:t>
      </w:r>
      <w:r w:rsidR="001139C5">
        <w:t xml:space="preserve">neues </w:t>
      </w:r>
      <w:r>
        <w:t>Öko-Kontroll</w:t>
      </w:r>
      <w:r w:rsidR="001139C5">
        <w:t>personal.</w:t>
      </w:r>
      <w:r w:rsidR="001139C5" w:rsidRPr="001139C5">
        <w:t xml:space="preserve"> </w:t>
      </w:r>
      <w:r w:rsidR="001139C5">
        <w:t xml:space="preserve">Foto: Daniel </w:t>
      </w:r>
      <w:proofErr w:type="spellStart"/>
      <w:r w:rsidR="001139C5">
        <w:t>Mühlrath</w:t>
      </w:r>
      <w:proofErr w:type="spellEnd"/>
      <w:r w:rsidR="001139C5">
        <w:t>, Universität Kassel</w:t>
      </w:r>
    </w:p>
    <w:p w:rsidR="00042C65" w:rsidRDefault="00042C65" w:rsidP="00042C65">
      <w:pPr>
        <w:pStyle w:val="fiblstandard"/>
      </w:pPr>
    </w:p>
    <w:p w:rsidR="005B4C17" w:rsidRDefault="00042C65" w:rsidP="000D7C03">
      <w:pPr>
        <w:pStyle w:val="fiblstandard"/>
      </w:pPr>
      <w:r>
        <w:t xml:space="preserve">Bildunterschrift Detail-Foto: Die Prüfung der ordnungsgemäßen Öko-Kennzeichnung ist ein wichtiges Element der Öko-Kontrolle. Foto: Boris Liebl, </w:t>
      </w:r>
      <w:proofErr w:type="spellStart"/>
      <w:r>
        <w:t>FiBL</w:t>
      </w:r>
      <w:proofErr w:type="spellEnd"/>
      <w:r w:rsidR="005B4C17">
        <w:t>.</w:t>
      </w:r>
    </w:p>
    <w:p w:rsidR="005B4C17" w:rsidRDefault="005B4C17" w:rsidP="000D7C03">
      <w:pPr>
        <w:pStyle w:val="fiblstandard"/>
      </w:pPr>
    </w:p>
    <w:p w:rsidR="008D4D97" w:rsidRPr="000D7C03" w:rsidRDefault="008D4D97" w:rsidP="000D7C03">
      <w:pPr>
        <w:pStyle w:val="fiblstandard"/>
      </w:pPr>
      <w:r w:rsidRPr="000D7C03">
        <w:t>Sie finden diese Pressemitteilung im Internet unter:</w:t>
      </w:r>
    </w:p>
    <w:p w:rsidR="008D4D97" w:rsidRDefault="008D4D97" w:rsidP="008D4D97">
      <w:pPr>
        <w:pStyle w:val="fiblstandard"/>
      </w:pPr>
      <w:r w:rsidRPr="000D7C03">
        <w:t>www.fibl.org/de/medien.html</w:t>
      </w:r>
    </w:p>
    <w:sectPr w:rsidR="008D4D97" w:rsidSect="00992710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85" w:right="2835" w:bottom="1559" w:left="1474" w:header="1077" w:footer="913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33E" w:rsidRDefault="008D633E">
      <w:r>
        <w:separator/>
      </w:r>
    </w:p>
  </w:endnote>
  <w:endnote w:type="continuationSeparator" w:id="0">
    <w:p w:rsidR="008D633E" w:rsidRDefault="008D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mata Regular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rmat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rmataBQ-Cond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Regular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mataBQ-Medium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B2" w:rsidRDefault="00755A1E">
    <w:pPr>
      <w:pStyle w:val="Kopfzeile"/>
      <w:jc w:val="center"/>
    </w:pP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5168" behindDoc="0" locked="0" layoutInCell="1" allowOverlap="0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6AB2" w:rsidRDefault="008C6AB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proofErr w:type="spell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</w:t>
                          </w:r>
                          <w:proofErr w:type="spellEnd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Frick</w:t>
                          </w:r>
                          <w:proofErr w:type="spellEnd"/>
                        </w:p>
                        <w:p w:rsidR="008C6AB2" w:rsidRDefault="008C6AB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60.05pt;margin-top:640.7pt;width:120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CT&#10;6La6ggIAAA8FAAAOAAAAAAAAAAAAAAAAAC4CAABkcnMvZTJvRG9jLnhtbFBLAQItABQABgAIAAAA&#10;IQCvJAzo4QAAAA4BAAAPAAAAAAAAAAAAAAAAANwEAABkcnMvZG93bnJldi54bWxQSwUGAAAAAAQA&#10;BADzAAAA6gUAAAAA&#10;" o:allowoverlap="f" stroked="f">
              <v:textbox>
                <w:txbxContent>
                  <w:p w:rsidR="008C6AB2" w:rsidRDefault="008C6AB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FiBL Frick</w:t>
                    </w:r>
                  </w:p>
                  <w:p w:rsidR="008C6AB2" w:rsidRDefault="008C6AB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6AB2">
      <w:t xml:space="preserve">Seite - </w:t>
    </w:r>
    <w:r w:rsidR="008C6AB2">
      <w:rPr>
        <w:rStyle w:val="Seitenzahl"/>
        <w:rFonts w:ascii="FormataBQ-Cond" w:hAnsi="FormataBQ-Cond"/>
        <w:sz w:val="22"/>
        <w:szCs w:val="22"/>
      </w:rPr>
      <w:fldChar w:fldCharType="begin"/>
    </w:r>
    <w:r w:rsidR="008C6AB2">
      <w:rPr>
        <w:rStyle w:val="Seitenzahl"/>
        <w:rFonts w:ascii="FormataBQ-Cond" w:hAnsi="FormataBQ-Cond"/>
        <w:sz w:val="22"/>
        <w:szCs w:val="22"/>
      </w:rPr>
      <w:instrText xml:space="preserve"> PAGE </w:instrText>
    </w:r>
    <w:r w:rsidR="008C6AB2">
      <w:rPr>
        <w:rStyle w:val="Seitenzahl"/>
        <w:rFonts w:ascii="FormataBQ-Cond" w:hAnsi="FormataBQ-Cond"/>
        <w:sz w:val="22"/>
        <w:szCs w:val="22"/>
      </w:rPr>
      <w:fldChar w:fldCharType="separate"/>
    </w:r>
    <w:r w:rsidR="008C6AB2">
      <w:rPr>
        <w:rStyle w:val="Seitenzahl"/>
        <w:rFonts w:ascii="FormataBQ-Cond" w:hAnsi="FormataBQ-Cond"/>
        <w:noProof/>
        <w:sz w:val="22"/>
        <w:szCs w:val="22"/>
      </w:rPr>
      <w:t>2</w:t>
    </w:r>
    <w:r w:rsidR="008C6AB2">
      <w:rPr>
        <w:rStyle w:val="Seitenzahl"/>
        <w:rFonts w:ascii="FormataBQ-Cond" w:hAnsi="FormataBQ-Cond"/>
        <w:sz w:val="22"/>
        <w:szCs w:val="22"/>
      </w:rPr>
      <w:fldChar w:fldCharType="end"/>
    </w:r>
    <w:r w:rsidR="008C6AB2">
      <w:rPr>
        <w:rStyle w:val="Seitenzahl"/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743" w:rsidRDefault="00755A1E">
    <w:pPr>
      <w:pStyle w:val="Fuzeile"/>
    </w:pPr>
    <w:r>
      <w:rPr>
        <w:noProof/>
        <w:lang w:val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5976620</wp:posOffset>
          </wp:positionH>
          <wp:positionV relativeFrom="page">
            <wp:posOffset>9408160</wp:posOffset>
          </wp:positionV>
          <wp:extent cx="1094105" cy="1105535"/>
          <wp:effectExtent l="0" t="0" r="0" b="0"/>
          <wp:wrapNone/>
          <wp:docPr id="25" name="Bild 25" descr="fibl_briefpapier_rechts_unten_120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fibl_briefpapier_rechts_unten_1207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B2" w:rsidRPr="00AF4320" w:rsidRDefault="00490336" w:rsidP="00490336">
    <w:pPr>
      <w:pStyle w:val="fiblbriefStandard"/>
      <w:jc w:val="center"/>
    </w:pPr>
    <w:r>
      <w:t xml:space="preserve">Seite </w:t>
    </w:r>
    <w:r w:rsidRPr="002145CB">
      <w:rPr>
        <w:rStyle w:val="Seitenzahl"/>
      </w:rPr>
      <w:fldChar w:fldCharType="begin"/>
    </w:r>
    <w:r w:rsidRPr="002145CB">
      <w:rPr>
        <w:rStyle w:val="Seitenzahl"/>
      </w:rPr>
      <w:instrText xml:space="preserve"> PAGE </w:instrText>
    </w:r>
    <w:r w:rsidRPr="002145CB">
      <w:rPr>
        <w:rStyle w:val="Seitenzahl"/>
      </w:rPr>
      <w:fldChar w:fldCharType="separate"/>
    </w:r>
    <w:r w:rsidR="008011FD">
      <w:rPr>
        <w:rStyle w:val="Seitenzahl"/>
        <w:noProof/>
      </w:rPr>
      <w:t>2</w:t>
    </w:r>
    <w:r w:rsidRPr="002145CB">
      <w:rPr>
        <w:rStyle w:val="Seitenzahl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B2" w:rsidRDefault="008C6AB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33E" w:rsidRDefault="008D633E">
      <w:r>
        <w:separator/>
      </w:r>
    </w:p>
  </w:footnote>
  <w:footnote w:type="continuationSeparator" w:id="0">
    <w:p w:rsidR="008D633E" w:rsidRDefault="008D6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B2" w:rsidRDefault="00755A1E">
    <w:pPr>
      <w:pStyle w:val="Kopfzeile"/>
    </w:pPr>
    <w:r>
      <w:rPr>
        <w:noProof/>
        <w:sz w:val="20"/>
        <w:lang w:val="de-DE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7" name="Bild 7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B2" w:rsidRPr="00754324" w:rsidRDefault="00755A1E">
    <w:pPr>
      <w:pStyle w:val="Kopfzeile"/>
      <w:rPr>
        <w:rFonts w:ascii="Arial" w:hAnsi="Arial" w:cs="Arial"/>
        <w:sz w:val="20"/>
        <w:lang w:val="de-DE"/>
      </w:rPr>
    </w:pPr>
    <w:r>
      <w:rPr>
        <w:rFonts w:ascii="Arial" w:hAnsi="Arial" w:cs="Arial"/>
        <w:noProof/>
        <w:sz w:val="20"/>
        <w:lang w:val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5976620</wp:posOffset>
          </wp:positionH>
          <wp:positionV relativeFrom="page">
            <wp:posOffset>334645</wp:posOffset>
          </wp:positionV>
          <wp:extent cx="1319530" cy="862330"/>
          <wp:effectExtent l="0" t="0" r="0" b="0"/>
          <wp:wrapNone/>
          <wp:docPr id="26" name="Bild 26" descr="fibl_briefpapier_logo_120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fibl_briefpapier_logo_1207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0">
              <wp:simplePos x="0" y="0"/>
              <wp:positionH relativeFrom="page">
                <wp:posOffset>5976620</wp:posOffset>
              </wp:positionH>
              <wp:positionV relativeFrom="page">
                <wp:posOffset>6246495</wp:posOffset>
              </wp:positionV>
              <wp:extent cx="1501140" cy="791845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791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743" w:rsidRDefault="00884743" w:rsidP="00884743">
                          <w:pPr>
                            <w:pStyle w:val="fiblbriefMarginale"/>
                          </w:pPr>
                          <w:r>
                            <w:t>Ihr Ansprechpartner:</w:t>
                          </w:r>
                        </w:p>
                        <w:p w:rsidR="00884743" w:rsidRDefault="00884743" w:rsidP="00884743">
                          <w:pPr>
                            <w:pStyle w:val="fiblbriefMarginale"/>
                          </w:pPr>
                        </w:p>
                        <w:p w:rsidR="00884743" w:rsidRPr="00EF34FD" w:rsidRDefault="002D0281" w:rsidP="00884743">
                          <w:pPr>
                            <w:pStyle w:val="fiblbriefMarginale"/>
                          </w:pPr>
                          <w:r>
                            <w:t>Boris Liebl</w:t>
                          </w:r>
                        </w:p>
                        <w:p w:rsidR="00884743" w:rsidRDefault="00884743" w:rsidP="00884743">
                          <w:pPr>
                            <w:pStyle w:val="fiblbriefMarginale"/>
                          </w:pPr>
                          <w:r>
                            <w:t>Tel.</w:t>
                          </w:r>
                          <w:r w:rsidRPr="00710F7B">
                            <w:tab/>
                            <w:t>+</w:t>
                          </w:r>
                          <w:r>
                            <w:t>49</w:t>
                          </w:r>
                          <w:r w:rsidRPr="00710F7B">
                            <w:t xml:space="preserve"> </w:t>
                          </w:r>
                          <w:r>
                            <w:t>69 7137699-</w:t>
                          </w:r>
                          <w:r w:rsidR="002D0281">
                            <w:t>74</w:t>
                          </w:r>
                        </w:p>
                        <w:p w:rsidR="00884743" w:rsidRPr="00710F7B" w:rsidRDefault="001D6453" w:rsidP="00884743">
                          <w:pPr>
                            <w:pStyle w:val="fiblbriefMarginale"/>
                          </w:pPr>
                          <w:r>
                            <w:t>Boris</w:t>
                          </w:r>
                          <w:r w:rsidR="00D40CF0">
                            <w:t>.</w:t>
                          </w:r>
                          <w:r>
                            <w:t>Liebl</w:t>
                          </w:r>
                          <w:r w:rsidR="00884743">
                            <w:t>@fibl.org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470.6pt;margin-top:491.85pt;width:118.2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" o:allowoverlap="f" stroked="f">
              <v:textbox inset="0,0,0,0">
                <w:txbxContent>
                  <w:p w:rsidR="00884743" w:rsidRDefault="00884743" w:rsidP="00884743">
                    <w:pPr>
                      <w:pStyle w:val="fiblbriefMarginale"/>
                    </w:pPr>
                    <w:r>
                      <w:t>Ihr Ansprechpartner:</w:t>
                    </w:r>
                  </w:p>
                  <w:p w:rsidR="00884743" w:rsidRDefault="00884743" w:rsidP="00884743">
                    <w:pPr>
                      <w:pStyle w:val="fiblbriefMarginale"/>
                    </w:pPr>
                  </w:p>
                  <w:p w:rsidR="00884743" w:rsidRPr="00EF34FD" w:rsidRDefault="002D0281" w:rsidP="00884743">
                    <w:pPr>
                      <w:pStyle w:val="fiblbriefMarginale"/>
                    </w:pPr>
                    <w:r>
                      <w:t>Boris Liebl</w:t>
                    </w:r>
                  </w:p>
                  <w:p w:rsidR="00884743" w:rsidRDefault="00884743" w:rsidP="00884743">
                    <w:pPr>
                      <w:pStyle w:val="fiblbriefMarginale"/>
                    </w:pPr>
                    <w:r>
                      <w:t>Tel.</w:t>
                    </w:r>
                    <w:r w:rsidRPr="00710F7B">
                      <w:tab/>
                      <w:t>+</w:t>
                    </w:r>
                    <w:r>
                      <w:t>49</w:t>
                    </w:r>
                    <w:r w:rsidRPr="00710F7B">
                      <w:t xml:space="preserve"> </w:t>
                    </w:r>
                    <w:r>
                      <w:t>69 7137699-</w:t>
                    </w:r>
                    <w:r w:rsidR="002D0281">
                      <w:t>74</w:t>
                    </w:r>
                  </w:p>
                  <w:p w:rsidR="00884743" w:rsidRPr="00710F7B" w:rsidRDefault="001D6453" w:rsidP="00884743">
                    <w:pPr>
                      <w:pStyle w:val="fiblbriefMarginale"/>
                    </w:pPr>
                    <w:r>
                      <w:t>Boris</w:t>
                    </w:r>
                    <w:r w:rsidR="00D40CF0">
                      <w:t>.</w:t>
                    </w:r>
                    <w:r>
                      <w:t>Liebl</w:t>
                    </w:r>
                    <w:r w:rsidR="00884743">
                      <w:t>@fibl.org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noProof/>
        <w:sz w:val="20"/>
        <w:lang w:val="de-D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5976620</wp:posOffset>
          </wp:positionH>
          <wp:positionV relativeFrom="page">
            <wp:posOffset>3978275</wp:posOffset>
          </wp:positionV>
          <wp:extent cx="1160780" cy="1594485"/>
          <wp:effectExtent l="0" t="0" r="1270" b="5715"/>
          <wp:wrapNone/>
          <wp:docPr id="23" name="Bild 23" descr="fibl_briefpapier_rechts_mitte_120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fibl_briefpapier_rechts_mitte_1207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159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AB2" w:rsidRPr="00754324">
      <w:rPr>
        <w:rFonts w:ascii="Arial" w:hAnsi="Arial" w:cs="Arial"/>
        <w:b/>
        <w:szCs w:val="24"/>
      </w:rPr>
      <w:t>Pressemitteilung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B2" w:rsidRDefault="00755A1E">
    <w:pPr>
      <w:pStyle w:val="Kopfzeile"/>
    </w:pPr>
    <w:r>
      <w:rPr>
        <w:noProof/>
        <w:lang w:val="de-D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5976620</wp:posOffset>
          </wp:positionH>
          <wp:positionV relativeFrom="page">
            <wp:posOffset>334645</wp:posOffset>
          </wp:positionV>
          <wp:extent cx="1319530" cy="862330"/>
          <wp:effectExtent l="0" t="0" r="0" b="0"/>
          <wp:wrapNone/>
          <wp:docPr id="33" name="Bild 33" descr="fibl_briefpapier_logo_120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fibl_briefpapier_logo_1207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B2" w:rsidRDefault="00755A1E">
    <w:pPr>
      <w:pStyle w:val="Kopfzeile"/>
      <w:jc w:val="center"/>
      <w:rPr>
        <w:rFonts w:ascii="FormataBQ-Cond" w:hAnsi="FormataBQ-Cond"/>
        <w:sz w:val="22"/>
        <w:szCs w:val="22"/>
      </w:rPr>
    </w:pPr>
    <w:r>
      <w:rPr>
        <w:rFonts w:ascii="FormataBQ-Cond" w:hAnsi="FormataBQ-Cond"/>
        <w:noProof/>
        <w:sz w:val="22"/>
        <w:szCs w:val="22"/>
        <w:lang w:val="de-DE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10" name="Bild 10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AB2">
      <w:rPr>
        <w:rFonts w:ascii="FormataBQ-Cond" w:hAnsi="FormataBQ-Cond"/>
        <w:sz w:val="22"/>
        <w:szCs w:val="22"/>
      </w:rPr>
      <w:t xml:space="preserve">Seite - </w:t>
    </w:r>
    <w:r w:rsidR="008C6AB2">
      <w:rPr>
        <w:rStyle w:val="Seitenzahl"/>
        <w:rFonts w:ascii="FormataBQ-Cond" w:hAnsi="FormataBQ-Cond"/>
        <w:sz w:val="22"/>
        <w:szCs w:val="22"/>
      </w:rPr>
      <w:fldChar w:fldCharType="begin"/>
    </w:r>
    <w:r w:rsidR="008C6AB2">
      <w:rPr>
        <w:rStyle w:val="Seitenzahl"/>
        <w:rFonts w:ascii="FormataBQ-Cond" w:hAnsi="FormataBQ-Cond"/>
        <w:sz w:val="22"/>
        <w:szCs w:val="22"/>
      </w:rPr>
      <w:instrText xml:space="preserve"> PAGE </w:instrText>
    </w:r>
    <w:r w:rsidR="008C6AB2">
      <w:rPr>
        <w:rStyle w:val="Seitenzahl"/>
        <w:rFonts w:ascii="FormataBQ-Cond" w:hAnsi="FormataBQ-Cond"/>
        <w:sz w:val="22"/>
        <w:szCs w:val="22"/>
      </w:rPr>
      <w:fldChar w:fldCharType="separate"/>
    </w:r>
    <w:r w:rsidR="008C6AB2">
      <w:rPr>
        <w:rStyle w:val="Seitenzahl"/>
        <w:rFonts w:ascii="FormataBQ-Cond" w:hAnsi="FormataBQ-Cond"/>
        <w:noProof/>
        <w:sz w:val="22"/>
        <w:szCs w:val="22"/>
      </w:rPr>
      <w:t>2</w:t>
    </w:r>
    <w:r w:rsidR="008C6AB2">
      <w:rPr>
        <w:rStyle w:val="Seitenzahl"/>
        <w:rFonts w:ascii="FormataBQ-Cond" w:hAnsi="FormataBQ-Cond"/>
        <w:sz w:val="22"/>
        <w:szCs w:val="22"/>
      </w:rPr>
      <w:fldChar w:fldCharType="end"/>
    </w:r>
    <w:r w:rsidR="008C6AB2">
      <w:rPr>
        <w:rStyle w:val="Seitenzahl"/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8.55pt;height:27.55pt" o:bullet="t">
        <v:imagedata r:id="rId1" o:title="fibl_pfeil_gruen"/>
      </v:shape>
    </w:pict>
  </w:numPicBullet>
  <w:numPicBullet w:numPicBulletId="1">
    <w:pict>
      <v:shape id="_x0000_i1039" type="#_x0000_t75" style="width:18.55pt;height:27.55pt" o:bullet="t">
        <v:imagedata r:id="rId2" o:title="fibl_pfeil"/>
      </v:shape>
    </w:pict>
  </w:numPicBullet>
  <w:numPicBullet w:numPicBulletId="2">
    <w:pict>
      <v:shape id="_x0000_i1040" type="#_x0000_t75" style="width:18.55pt;height:27.55pt" o:bullet="t">
        <v:imagedata r:id="rId3" o:title="fiblpfeil_178231222"/>
      </v:shape>
    </w:pict>
  </w:numPicBullet>
  <w:numPicBullet w:numPicBulletId="3">
    <w:pict>
      <v:shape id="_x0000_i1041" type="#_x0000_t75" style="width:18.55pt;height:27.55pt" o:bullet="t">
        <v:imagedata r:id="rId4" o:title="fiblpfeil_204239233"/>
      </v:shape>
    </w:pict>
  </w:numPicBullet>
  <w:abstractNum w:abstractNumId="0" w15:restartNumberingAfterBreak="0">
    <w:nsid w:val="06EF26C4"/>
    <w:multiLevelType w:val="hybridMultilevel"/>
    <w:tmpl w:val="F3E08DFA"/>
    <w:lvl w:ilvl="0" w:tplc="58C299A4">
      <w:start w:val="1"/>
      <w:numFmt w:val="bullet"/>
      <w:lvlText w:val=""/>
      <w:lvlPicBulletId w:val="1"/>
      <w:lvlJc w:val="left"/>
      <w:pPr>
        <w:ind w:left="1659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1" w15:restartNumberingAfterBreak="0">
    <w:nsid w:val="149A0089"/>
    <w:multiLevelType w:val="hybridMultilevel"/>
    <w:tmpl w:val="C0EEEB70"/>
    <w:lvl w:ilvl="0" w:tplc="79227FC8">
      <w:start w:val="1"/>
      <w:numFmt w:val="bullet"/>
      <w:lvlText w:val=""/>
      <w:lvlPicBulletId w:val="3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0C94286"/>
    <w:multiLevelType w:val="hybridMultilevel"/>
    <w:tmpl w:val="525022A2"/>
    <w:lvl w:ilvl="0" w:tplc="8AE853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7BF0D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020966"/>
    <w:multiLevelType w:val="hybridMultilevel"/>
    <w:tmpl w:val="C65074FA"/>
    <w:lvl w:ilvl="0" w:tplc="20DE47C2">
      <w:start w:val="1"/>
      <w:numFmt w:val="decimal"/>
      <w:pStyle w:val="fiblkastenaufzN1"/>
      <w:lvlText w:val="%1."/>
      <w:lvlJc w:val="left"/>
      <w:pPr>
        <w:ind w:left="479" w:hanging="360"/>
      </w:pPr>
    </w:lvl>
    <w:lvl w:ilvl="1" w:tplc="04070019" w:tentative="1">
      <w:start w:val="1"/>
      <w:numFmt w:val="lowerLetter"/>
      <w:lvlText w:val="%2."/>
      <w:lvlJc w:val="left"/>
      <w:pPr>
        <w:ind w:left="1199" w:hanging="360"/>
      </w:pPr>
    </w:lvl>
    <w:lvl w:ilvl="2" w:tplc="0407001B" w:tentative="1">
      <w:start w:val="1"/>
      <w:numFmt w:val="lowerRoman"/>
      <w:lvlText w:val="%3."/>
      <w:lvlJc w:val="right"/>
      <w:pPr>
        <w:ind w:left="1919" w:hanging="180"/>
      </w:pPr>
    </w:lvl>
    <w:lvl w:ilvl="3" w:tplc="0407000F" w:tentative="1">
      <w:start w:val="1"/>
      <w:numFmt w:val="decimal"/>
      <w:lvlText w:val="%4."/>
      <w:lvlJc w:val="left"/>
      <w:pPr>
        <w:ind w:left="2639" w:hanging="360"/>
      </w:pPr>
    </w:lvl>
    <w:lvl w:ilvl="4" w:tplc="04070019" w:tentative="1">
      <w:start w:val="1"/>
      <w:numFmt w:val="lowerLetter"/>
      <w:lvlText w:val="%5."/>
      <w:lvlJc w:val="left"/>
      <w:pPr>
        <w:ind w:left="3359" w:hanging="360"/>
      </w:pPr>
    </w:lvl>
    <w:lvl w:ilvl="5" w:tplc="0407001B" w:tentative="1">
      <w:start w:val="1"/>
      <w:numFmt w:val="lowerRoman"/>
      <w:lvlText w:val="%6."/>
      <w:lvlJc w:val="right"/>
      <w:pPr>
        <w:ind w:left="4079" w:hanging="180"/>
      </w:pPr>
    </w:lvl>
    <w:lvl w:ilvl="6" w:tplc="0407000F" w:tentative="1">
      <w:start w:val="1"/>
      <w:numFmt w:val="decimal"/>
      <w:lvlText w:val="%7."/>
      <w:lvlJc w:val="left"/>
      <w:pPr>
        <w:ind w:left="4799" w:hanging="360"/>
      </w:pPr>
    </w:lvl>
    <w:lvl w:ilvl="7" w:tplc="04070019" w:tentative="1">
      <w:start w:val="1"/>
      <w:numFmt w:val="lowerLetter"/>
      <w:lvlText w:val="%8."/>
      <w:lvlJc w:val="left"/>
      <w:pPr>
        <w:ind w:left="5519" w:hanging="360"/>
      </w:pPr>
    </w:lvl>
    <w:lvl w:ilvl="8" w:tplc="0407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 w15:restartNumberingAfterBreak="0">
    <w:nsid w:val="4E7D645F"/>
    <w:multiLevelType w:val="hybridMultilevel"/>
    <w:tmpl w:val="48E027CA"/>
    <w:lvl w:ilvl="0" w:tplc="ECF4DD22">
      <w:start w:val="1"/>
      <w:numFmt w:val="bullet"/>
      <w:pStyle w:val="fiblbriefaufzZ1"/>
      <w:lvlText w:val=""/>
      <w:lvlPicBulletId w:val="0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A78B5"/>
    <w:multiLevelType w:val="multilevel"/>
    <w:tmpl w:val="E196CC7A"/>
    <w:lvl w:ilvl="0">
      <w:start w:val="1"/>
      <w:numFmt w:val="decimal"/>
      <w:pStyle w:val="fiblbriefaufzN1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fiblbriefaufzN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E967341"/>
    <w:multiLevelType w:val="hybridMultilevel"/>
    <w:tmpl w:val="1656648C"/>
    <w:lvl w:ilvl="0" w:tplc="310E36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608C1"/>
    <w:multiLevelType w:val="hybridMultilevel"/>
    <w:tmpl w:val="F794B490"/>
    <w:lvl w:ilvl="0" w:tplc="6E02BCC2">
      <w:start w:val="1"/>
      <w:numFmt w:val="bullet"/>
      <w:pStyle w:val="fibltabaufz"/>
      <w:lvlText w:val=""/>
      <w:lvlPicBulletId w:val="2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B04F7"/>
    <w:multiLevelType w:val="hybridMultilevel"/>
    <w:tmpl w:val="41DCE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6"/>
  </w:num>
  <w:num w:numId="8">
    <w:abstractNumId w:val="6"/>
  </w:num>
  <w:num w:numId="9">
    <w:abstractNumId w:val="5"/>
  </w:num>
  <w:num w:numId="10">
    <w:abstractNumId w:val="5"/>
  </w:num>
  <w:num w:numId="11">
    <w:abstractNumId w:val="4"/>
  </w:num>
  <w:num w:numId="12">
    <w:abstractNumId w:val="0"/>
  </w:num>
  <w:num w:numId="13">
    <w:abstractNumId w:val="8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6F"/>
    <w:rsid w:val="00001750"/>
    <w:rsid w:val="00025A3E"/>
    <w:rsid w:val="00031D88"/>
    <w:rsid w:val="00042C65"/>
    <w:rsid w:val="00045DD0"/>
    <w:rsid w:val="000717CB"/>
    <w:rsid w:val="00071EC0"/>
    <w:rsid w:val="000A7BED"/>
    <w:rsid w:val="000D7C03"/>
    <w:rsid w:val="001139C5"/>
    <w:rsid w:val="0012762F"/>
    <w:rsid w:val="00127B80"/>
    <w:rsid w:val="00142996"/>
    <w:rsid w:val="001A3BE5"/>
    <w:rsid w:val="001A5247"/>
    <w:rsid w:val="001A6AE7"/>
    <w:rsid w:val="001B0850"/>
    <w:rsid w:val="001C1A1F"/>
    <w:rsid w:val="001C4841"/>
    <w:rsid w:val="001D44A6"/>
    <w:rsid w:val="001D6453"/>
    <w:rsid w:val="001E5DBA"/>
    <w:rsid w:val="002037A7"/>
    <w:rsid w:val="002066AB"/>
    <w:rsid w:val="00212FA5"/>
    <w:rsid w:val="002541B8"/>
    <w:rsid w:val="002821DB"/>
    <w:rsid w:val="002B6CD6"/>
    <w:rsid w:val="002C39D2"/>
    <w:rsid w:val="002D0281"/>
    <w:rsid w:val="002D5B6F"/>
    <w:rsid w:val="002E6555"/>
    <w:rsid w:val="002E6EC6"/>
    <w:rsid w:val="003037BC"/>
    <w:rsid w:val="0031674D"/>
    <w:rsid w:val="00325136"/>
    <w:rsid w:val="00340B2B"/>
    <w:rsid w:val="003439DE"/>
    <w:rsid w:val="00351134"/>
    <w:rsid w:val="0036529A"/>
    <w:rsid w:val="003849E0"/>
    <w:rsid w:val="00397F79"/>
    <w:rsid w:val="003C53CB"/>
    <w:rsid w:val="004239DA"/>
    <w:rsid w:val="004878E9"/>
    <w:rsid w:val="00490336"/>
    <w:rsid w:val="004941D4"/>
    <w:rsid w:val="004A2578"/>
    <w:rsid w:val="004C502C"/>
    <w:rsid w:val="004D3E62"/>
    <w:rsid w:val="004D43C3"/>
    <w:rsid w:val="00533826"/>
    <w:rsid w:val="005559FF"/>
    <w:rsid w:val="00583405"/>
    <w:rsid w:val="005B1310"/>
    <w:rsid w:val="005B4C17"/>
    <w:rsid w:val="00615B11"/>
    <w:rsid w:val="006C2279"/>
    <w:rsid w:val="006D660D"/>
    <w:rsid w:val="006E732D"/>
    <w:rsid w:val="006F0608"/>
    <w:rsid w:val="00705B1A"/>
    <w:rsid w:val="00707407"/>
    <w:rsid w:val="0071361D"/>
    <w:rsid w:val="00716308"/>
    <w:rsid w:val="00754324"/>
    <w:rsid w:val="00755A1E"/>
    <w:rsid w:val="00797C5D"/>
    <w:rsid w:val="008011FD"/>
    <w:rsid w:val="00806780"/>
    <w:rsid w:val="008113D5"/>
    <w:rsid w:val="00822392"/>
    <w:rsid w:val="00831EDC"/>
    <w:rsid w:val="008343DA"/>
    <w:rsid w:val="00840069"/>
    <w:rsid w:val="008634AA"/>
    <w:rsid w:val="00867556"/>
    <w:rsid w:val="008770A9"/>
    <w:rsid w:val="00884743"/>
    <w:rsid w:val="00887FA3"/>
    <w:rsid w:val="008A5EDF"/>
    <w:rsid w:val="008A6F2C"/>
    <w:rsid w:val="008C6AB2"/>
    <w:rsid w:val="008D0321"/>
    <w:rsid w:val="008D4D97"/>
    <w:rsid w:val="008D5882"/>
    <w:rsid w:val="008D633E"/>
    <w:rsid w:val="00930816"/>
    <w:rsid w:val="00935499"/>
    <w:rsid w:val="009627A9"/>
    <w:rsid w:val="00965B12"/>
    <w:rsid w:val="00982E42"/>
    <w:rsid w:val="00991409"/>
    <w:rsid w:val="00992710"/>
    <w:rsid w:val="00997D0E"/>
    <w:rsid w:val="009A5CA7"/>
    <w:rsid w:val="009A6765"/>
    <w:rsid w:val="009E54B4"/>
    <w:rsid w:val="00A24064"/>
    <w:rsid w:val="00A34C97"/>
    <w:rsid w:val="00A40EE1"/>
    <w:rsid w:val="00A42A22"/>
    <w:rsid w:val="00A60133"/>
    <w:rsid w:val="00A85A8A"/>
    <w:rsid w:val="00A91164"/>
    <w:rsid w:val="00AB0CDB"/>
    <w:rsid w:val="00AC1BF4"/>
    <w:rsid w:val="00AF4320"/>
    <w:rsid w:val="00B37332"/>
    <w:rsid w:val="00B549A8"/>
    <w:rsid w:val="00B863D2"/>
    <w:rsid w:val="00B91039"/>
    <w:rsid w:val="00BA11ED"/>
    <w:rsid w:val="00BA2AC6"/>
    <w:rsid w:val="00BD67F9"/>
    <w:rsid w:val="00C008C2"/>
    <w:rsid w:val="00C6162E"/>
    <w:rsid w:val="00C851A5"/>
    <w:rsid w:val="00C90B1A"/>
    <w:rsid w:val="00CB70F9"/>
    <w:rsid w:val="00CC6C3E"/>
    <w:rsid w:val="00CD3C1D"/>
    <w:rsid w:val="00CD440F"/>
    <w:rsid w:val="00CF5270"/>
    <w:rsid w:val="00D40CF0"/>
    <w:rsid w:val="00D50BA2"/>
    <w:rsid w:val="00DC431D"/>
    <w:rsid w:val="00DD36D2"/>
    <w:rsid w:val="00DD3CE4"/>
    <w:rsid w:val="00E01DAE"/>
    <w:rsid w:val="00E37FD2"/>
    <w:rsid w:val="00E4028B"/>
    <w:rsid w:val="00E9190E"/>
    <w:rsid w:val="00EA7345"/>
    <w:rsid w:val="00EB63FD"/>
    <w:rsid w:val="00ED02A4"/>
    <w:rsid w:val="00ED2F03"/>
    <w:rsid w:val="00EE25F7"/>
    <w:rsid w:val="00EF2986"/>
    <w:rsid w:val="00F44581"/>
    <w:rsid w:val="00F50B21"/>
    <w:rsid w:val="00F6146F"/>
    <w:rsid w:val="00F62E46"/>
    <w:rsid w:val="00F65563"/>
    <w:rsid w:val="00F65EF4"/>
    <w:rsid w:val="00F66695"/>
    <w:rsid w:val="00F931E2"/>
    <w:rsid w:val="00FA3FBB"/>
    <w:rsid w:val="00FA5EFD"/>
    <w:rsid w:val="00FB4595"/>
    <w:rsid w:val="00FB5195"/>
    <w:rsid w:val="00FB7A57"/>
    <w:rsid w:val="00FC05B1"/>
    <w:rsid w:val="00FE4CCF"/>
    <w:rsid w:val="00FE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3BC12D-3043-46CD-A01C-7474B597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91164"/>
    <w:pPr>
      <w:spacing w:line="288" w:lineRule="auto"/>
    </w:pPr>
    <w:rPr>
      <w:rFonts w:ascii="Formata Regular" w:hAnsi="Formata Regular"/>
      <w:color w:val="000000"/>
      <w:sz w:val="24"/>
      <w:lang w:val="de-CH"/>
    </w:rPr>
  </w:style>
  <w:style w:type="paragraph" w:styleId="berschrift1">
    <w:name w:val="heading 1"/>
    <w:basedOn w:val="Standard"/>
    <w:next w:val="Standard"/>
    <w:semiHidden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semiHidden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semiHidden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semiHidden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semiHidden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semiHidden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semiHidden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semiHidden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semiHidden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val="de-CH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tabs>
        <w:tab w:val="left" w:pos="426"/>
      </w:tabs>
    </w:pPr>
    <w:rPr>
      <w:b/>
      <w:sz w:val="16"/>
    </w:rPr>
  </w:style>
  <w:style w:type="paragraph" w:styleId="Beschriftung">
    <w:name w:val="caption"/>
    <w:basedOn w:val="Standard"/>
    <w:next w:val="Standard"/>
    <w:semiHidden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fiblbriefaufzN1">
    <w:name w:val="fibl_brief_aufz_N1"/>
    <w:basedOn w:val="Standard"/>
    <w:qFormat/>
    <w:rsid w:val="00FB4595"/>
    <w:pPr>
      <w:numPr>
        <w:numId w:val="8"/>
      </w:numPr>
      <w:tabs>
        <w:tab w:val="left" w:pos="340"/>
      </w:tabs>
      <w:spacing w:after="120" w:line="264" w:lineRule="auto"/>
    </w:pPr>
    <w:rPr>
      <w:rFonts w:ascii="Arial" w:hAnsi="Arial"/>
      <w:sz w:val="22"/>
      <w:lang w:val="de-DE"/>
    </w:rPr>
  </w:style>
  <w:style w:type="paragraph" w:customStyle="1" w:styleId="fiblbriefpapierFuzeile">
    <w:name w:val="fibl briefpapier Fußzeile"/>
    <w:basedOn w:val="Standard"/>
    <w:semiHidden/>
    <w:qFormat/>
    <w:rsid w:val="004878E9"/>
    <w:pPr>
      <w:jc w:val="center"/>
    </w:pPr>
    <w:rPr>
      <w:rFonts w:ascii="FormataBQ-Regular" w:hAnsi="FormataBQ-Regular"/>
      <w:sz w:val="20"/>
      <w:szCs w:val="22"/>
      <w:lang w:val="de-DE"/>
    </w:rPr>
  </w:style>
  <w:style w:type="paragraph" w:customStyle="1" w:styleId="fiblbriefpapierAbsender">
    <w:name w:val="fibl briefpapier Absender"/>
    <w:basedOn w:val="Standard"/>
    <w:semiHidden/>
    <w:qFormat/>
    <w:rsid w:val="004878E9"/>
    <w:rPr>
      <w:rFonts w:ascii="Arial" w:hAnsi="Arial" w:cs="Arial"/>
      <w:sz w:val="12"/>
      <w:szCs w:val="14"/>
      <w:lang w:val="de-DE"/>
    </w:rPr>
  </w:style>
  <w:style w:type="paragraph" w:customStyle="1" w:styleId="fiblbriefpapierAdressblock">
    <w:name w:val="fibl briefpapier Adressblock"/>
    <w:basedOn w:val="Standard"/>
    <w:semiHidden/>
    <w:qFormat/>
    <w:rsid w:val="004878E9"/>
    <w:pPr>
      <w:framePr w:w="3062" w:h="1985" w:hSpace="142" w:wrap="around" w:vAnchor="page" w:hAnchor="page" w:x="1515" w:y="2836"/>
    </w:pPr>
    <w:rPr>
      <w:rFonts w:ascii="Arial" w:hAnsi="Arial"/>
      <w:sz w:val="20"/>
      <w:lang w:val="de-DE"/>
    </w:rPr>
  </w:style>
  <w:style w:type="paragraph" w:customStyle="1" w:styleId="fiblbriefpapierDatum">
    <w:name w:val="fibl briefpapier Datum"/>
    <w:basedOn w:val="Standard"/>
    <w:semiHidden/>
    <w:qFormat/>
    <w:rsid w:val="004878E9"/>
    <w:pPr>
      <w:framePr w:wrap="around" w:vAnchor="page" w:hAnchor="margin" w:y="5405"/>
      <w:shd w:val="solid" w:color="FFFFFF" w:fill="FFFFFF"/>
    </w:pPr>
    <w:rPr>
      <w:rFonts w:ascii="Arial" w:hAnsi="Arial"/>
      <w:sz w:val="20"/>
      <w:lang w:val="de-DE"/>
    </w:rPr>
  </w:style>
  <w:style w:type="paragraph" w:customStyle="1" w:styleId="fiblbriefpapierBetreff">
    <w:name w:val="fibl briefpapier Betreff"/>
    <w:basedOn w:val="Beschriftung"/>
    <w:semiHidden/>
    <w:qFormat/>
    <w:rsid w:val="00982E42"/>
    <w:pPr>
      <w:framePr w:wrap="around"/>
    </w:pPr>
    <w:rPr>
      <w:rFonts w:ascii="Arial" w:hAnsi="Arial"/>
      <w:sz w:val="20"/>
    </w:rPr>
  </w:style>
  <w:style w:type="paragraph" w:customStyle="1" w:styleId="fiblbriefaufzN2">
    <w:name w:val="fibl_brief_aufz_N2"/>
    <w:basedOn w:val="fiblbriefaufzN1"/>
    <w:qFormat/>
    <w:rsid w:val="00FB4595"/>
    <w:pPr>
      <w:numPr>
        <w:ilvl w:val="1"/>
      </w:numPr>
      <w:tabs>
        <w:tab w:val="clear" w:pos="340"/>
        <w:tab w:val="left" w:pos="510"/>
      </w:tabs>
    </w:pPr>
  </w:style>
  <w:style w:type="paragraph" w:customStyle="1" w:styleId="fiblbriefMarginale">
    <w:name w:val="fibl brief Marginale"/>
    <w:basedOn w:val="Standard"/>
    <w:qFormat/>
    <w:rsid w:val="00884743"/>
    <w:pPr>
      <w:pBdr>
        <w:left w:val="single" w:sz="24" w:space="2" w:color="009E7E"/>
      </w:pBdr>
      <w:tabs>
        <w:tab w:val="left" w:pos="284"/>
      </w:tabs>
      <w:spacing w:line="348" w:lineRule="auto"/>
    </w:pPr>
    <w:rPr>
      <w:rFonts w:ascii="Arial" w:hAnsi="Arial"/>
      <w:bCs/>
      <w:sz w:val="16"/>
      <w:lang w:val="de-DE"/>
    </w:rPr>
  </w:style>
  <w:style w:type="paragraph" w:customStyle="1" w:styleId="fiblbriefStandard">
    <w:name w:val="fibl brief Standard"/>
    <w:basedOn w:val="Standard"/>
    <w:qFormat/>
    <w:rsid w:val="00490336"/>
    <w:pPr>
      <w:spacing w:after="120" w:line="264" w:lineRule="auto"/>
    </w:pPr>
    <w:rPr>
      <w:rFonts w:ascii="Arial" w:hAnsi="Arial"/>
      <w:sz w:val="22"/>
      <w:lang w:val="de-DE"/>
    </w:rPr>
  </w:style>
  <w:style w:type="paragraph" w:customStyle="1" w:styleId="fiblbriefaufzZ1">
    <w:name w:val="fibl_brief_aufz_Z1"/>
    <w:basedOn w:val="Standard"/>
    <w:rsid w:val="00FB4595"/>
    <w:pPr>
      <w:numPr>
        <w:numId w:val="10"/>
      </w:numPr>
      <w:tabs>
        <w:tab w:val="left" w:pos="170"/>
      </w:tabs>
      <w:spacing w:after="120" w:line="264" w:lineRule="auto"/>
    </w:pPr>
    <w:rPr>
      <w:rFonts w:ascii="Arial" w:hAnsi="Arial" w:cs="Arial"/>
      <w:color w:val="auto"/>
      <w:sz w:val="22"/>
      <w:szCs w:val="22"/>
      <w:lang w:val="de-DE"/>
    </w:rPr>
  </w:style>
  <w:style w:type="paragraph" w:customStyle="1" w:styleId="fiblpmmarginale">
    <w:name w:val="fibl_pm_marginale"/>
    <w:basedOn w:val="Standard"/>
    <w:qFormat/>
    <w:rsid w:val="008D0321"/>
    <w:pPr>
      <w:tabs>
        <w:tab w:val="left" w:pos="504"/>
      </w:tabs>
      <w:spacing w:line="300" w:lineRule="auto"/>
    </w:pPr>
    <w:rPr>
      <w:rFonts w:ascii="Arial" w:hAnsi="Arial"/>
      <w:bCs/>
      <w:sz w:val="15"/>
    </w:rPr>
  </w:style>
  <w:style w:type="character" w:customStyle="1" w:styleId="fiblstandardZchn1">
    <w:name w:val="fibl_standard Zchn1"/>
    <w:link w:val="fiblstandard"/>
    <w:locked/>
    <w:rsid w:val="00806780"/>
    <w:rPr>
      <w:rFonts w:ascii="Arial" w:hAnsi="Arial"/>
      <w:sz w:val="22"/>
      <w:szCs w:val="22"/>
      <w:lang w:bidi="ar-SA"/>
    </w:rPr>
  </w:style>
  <w:style w:type="paragraph" w:customStyle="1" w:styleId="fiblstandard">
    <w:name w:val="fibl_standard"/>
    <w:basedOn w:val="Standard"/>
    <w:link w:val="fiblstandardZchn1"/>
    <w:rsid w:val="00806780"/>
    <w:pPr>
      <w:spacing w:after="120" w:line="264" w:lineRule="auto"/>
      <w:jc w:val="both"/>
    </w:pPr>
    <w:rPr>
      <w:rFonts w:ascii="Arial" w:hAnsi="Arial"/>
      <w:color w:val="auto"/>
      <w:sz w:val="22"/>
      <w:szCs w:val="22"/>
      <w:lang w:val="de-DE"/>
    </w:rPr>
  </w:style>
  <w:style w:type="paragraph" w:customStyle="1" w:styleId="fiblpmueberschrift">
    <w:name w:val="fibl_pm_ueberschrift"/>
    <w:basedOn w:val="fiblstandard"/>
    <w:next w:val="Standard"/>
    <w:rsid w:val="001E5DBA"/>
    <w:pPr>
      <w:jc w:val="left"/>
    </w:pPr>
    <w:rPr>
      <w:b/>
      <w:color w:val="000000"/>
      <w:sz w:val="32"/>
      <w:szCs w:val="36"/>
    </w:rPr>
  </w:style>
  <w:style w:type="paragraph" w:customStyle="1" w:styleId="fiblpmteaser">
    <w:name w:val="fibl_pm_teaser"/>
    <w:basedOn w:val="fiblstandard"/>
    <w:rsid w:val="00806780"/>
    <w:rPr>
      <w:b/>
      <w:bCs/>
    </w:rPr>
  </w:style>
  <w:style w:type="paragraph" w:customStyle="1" w:styleId="fiblkastenaufzZ1">
    <w:name w:val="fibl_kasten_aufz_Z1"/>
    <w:basedOn w:val="fiblkastenaufzN1"/>
    <w:qFormat/>
    <w:rsid w:val="00490336"/>
    <w:pPr>
      <w:numPr>
        <w:numId w:val="0"/>
      </w:numPr>
      <w:ind w:left="289" w:hanging="170"/>
    </w:pPr>
  </w:style>
  <w:style w:type="paragraph" w:customStyle="1" w:styleId="fiblbriefBetreff">
    <w:name w:val="fibl_brief_Betreff"/>
    <w:basedOn w:val="Beschriftung"/>
    <w:semiHidden/>
    <w:qFormat/>
    <w:rsid w:val="00FB4595"/>
    <w:pPr>
      <w:framePr w:hRule="auto" w:vSpace="397" w:wrap="around" w:vAnchor="page" w:hAnchor="text" w:y="5955"/>
    </w:pPr>
    <w:rPr>
      <w:rFonts w:ascii="Arial" w:hAnsi="Arial"/>
      <w:szCs w:val="22"/>
    </w:rPr>
  </w:style>
  <w:style w:type="paragraph" w:customStyle="1" w:styleId="fiblbriefDatum">
    <w:name w:val="fibl_brief_Datum"/>
    <w:basedOn w:val="Standard"/>
    <w:semiHidden/>
    <w:qFormat/>
    <w:rsid w:val="00FB4595"/>
    <w:pPr>
      <w:framePr w:w="3969" w:vSpace="170" w:wrap="around" w:vAnchor="page" w:hAnchor="margin" w:y="5405"/>
      <w:shd w:val="solid" w:color="FFFFFF" w:fill="FFFFFF"/>
      <w:spacing w:after="120" w:line="264" w:lineRule="auto"/>
    </w:pPr>
    <w:rPr>
      <w:rFonts w:ascii="Arial" w:hAnsi="Arial"/>
      <w:sz w:val="22"/>
      <w:lang w:val="de-DE"/>
    </w:rPr>
  </w:style>
  <w:style w:type="paragraph" w:customStyle="1" w:styleId="fiblkastenText">
    <w:name w:val="fibl_kasten_Text"/>
    <w:basedOn w:val="Standard"/>
    <w:qFormat/>
    <w:rsid w:val="00FB4595"/>
    <w:pPr>
      <w:pBdr>
        <w:left w:val="single" w:sz="24" w:space="1" w:color="00B091"/>
      </w:pBdr>
      <w:shd w:val="clear" w:color="auto" w:fill="F3F3F3"/>
      <w:spacing w:before="120" w:after="120" w:line="264" w:lineRule="auto"/>
      <w:ind w:left="119"/>
    </w:pPr>
    <w:rPr>
      <w:rFonts w:ascii="Arial" w:hAnsi="Arial" w:cs="Arial"/>
      <w:color w:val="auto"/>
      <w:sz w:val="22"/>
      <w:lang w:val="de-DE"/>
    </w:rPr>
  </w:style>
  <w:style w:type="paragraph" w:customStyle="1" w:styleId="fiblkastenaufzN1">
    <w:name w:val="fibl_kasten_aufz_N1"/>
    <w:basedOn w:val="fiblkastenText"/>
    <w:qFormat/>
    <w:rsid w:val="00FB4595"/>
    <w:pPr>
      <w:numPr>
        <w:numId w:val="11"/>
      </w:numPr>
    </w:pPr>
  </w:style>
  <w:style w:type="paragraph" w:customStyle="1" w:styleId="fibltabaufz">
    <w:name w:val="fibl_tab_aufz"/>
    <w:basedOn w:val="Standard"/>
    <w:rsid w:val="009627A9"/>
    <w:pPr>
      <w:numPr>
        <w:numId w:val="15"/>
      </w:numPr>
      <w:tabs>
        <w:tab w:val="left" w:pos="142"/>
      </w:tabs>
      <w:spacing w:before="40" w:after="40" w:line="264" w:lineRule="auto"/>
    </w:pPr>
    <w:rPr>
      <w:rFonts w:ascii="Arial" w:hAnsi="Arial" w:cs="Arial"/>
      <w:color w:val="auto"/>
      <w:sz w:val="18"/>
      <w:szCs w:val="22"/>
      <w:lang w:val="de-DE"/>
    </w:rPr>
  </w:style>
  <w:style w:type="paragraph" w:customStyle="1" w:styleId="fibltabtext">
    <w:name w:val="fibl_tab_text"/>
    <w:basedOn w:val="Standard"/>
    <w:rsid w:val="009627A9"/>
    <w:pPr>
      <w:spacing w:before="40" w:after="40" w:line="264" w:lineRule="auto"/>
      <w:jc w:val="both"/>
    </w:pPr>
    <w:rPr>
      <w:rFonts w:ascii="Arial" w:hAnsi="Arial" w:cs="Arial"/>
      <w:color w:val="auto"/>
      <w:sz w:val="18"/>
      <w:szCs w:val="22"/>
      <w:lang w:val="de-DE"/>
    </w:rPr>
  </w:style>
  <w:style w:type="table" w:customStyle="1" w:styleId="fibltabellestandard">
    <w:name w:val="fibl_tabelle_standard"/>
    <w:basedOn w:val="TabelleRaster6"/>
    <w:rsid w:val="009627A9"/>
    <w:pPr>
      <w:spacing w:before="40" w:after="40"/>
      <w:contextualSpacing/>
    </w:pPr>
    <w:rPr>
      <w:rFonts w:ascii="Arial" w:hAnsi="Arial"/>
      <w:sz w:val="18"/>
      <w:szCs w:val="18"/>
    </w:rPr>
    <w:tblPr>
      <w:tblStyleRowBandSize w:val="1"/>
      <w:tblStyleColBandSize w:val="1"/>
      <w:tblInd w:w="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FFFFFF"/>
        <w:insideV w:val="single" w:sz="8" w:space="0" w:color="FFFFFF"/>
      </w:tblBorders>
      <w:tblCellMar>
        <w:left w:w="57" w:type="dxa"/>
        <w:right w:w="57" w:type="dxa"/>
      </w:tblCellMar>
    </w:tblPr>
    <w:tcPr>
      <w:shd w:val="clear" w:color="auto" w:fill="B2E7DE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bCs/>
        <w:color w:val="auto"/>
        <w:sz w:val="18"/>
        <w:szCs w:val="18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lastRow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color w:val="auto"/>
        <w:sz w:val="1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bCs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lastCo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band1Vert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</w:tblStylePr>
    <w:tblStylePr w:type="band2Vert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</w:tblStylePr>
    <w:tblStylePr w:type="band1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ne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nw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tcBorders>
          <w:tl2br w:val="nil"/>
          <w:tr2bl w:val="none" w:sz="0" w:space="0" w:color="auto"/>
        </w:tcBorders>
        <w:shd w:val="clear" w:color="auto" w:fill="B2E7DE"/>
      </w:tcPr>
    </w:tblStylePr>
    <w:tblStylePr w:type="se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sw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</w:style>
  <w:style w:type="table" w:styleId="TabelleRaster6">
    <w:name w:val="Table Grid 6"/>
    <w:basedOn w:val="NormaleTabelle"/>
    <w:rsid w:val="00FB4595"/>
    <w:pPr>
      <w:spacing w:line="288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fibltabellenbeschriftung">
    <w:name w:val="fibl_tabellenbeschriftung"/>
    <w:basedOn w:val="Beschriftung"/>
    <w:next w:val="Standard"/>
    <w:rsid w:val="0036529A"/>
    <w:pPr>
      <w:framePr w:w="0" w:hRule="auto" w:wrap="auto" w:hAnchor="text" w:yAlign="inline"/>
      <w:shd w:val="clear" w:color="auto" w:fill="auto"/>
      <w:tabs>
        <w:tab w:val="left" w:pos="1134"/>
      </w:tabs>
      <w:spacing w:before="120" w:after="120" w:line="240" w:lineRule="auto"/>
    </w:pPr>
    <w:rPr>
      <w:rFonts w:ascii="Arial" w:hAnsi="Arial" w:cs="Arial"/>
      <w:bCs/>
      <w:color w:val="auto"/>
      <w:sz w:val="20"/>
      <w:szCs w:val="16"/>
    </w:rPr>
  </w:style>
  <w:style w:type="table" w:styleId="Tabellenraster">
    <w:name w:val="Table Grid"/>
    <w:basedOn w:val="NormaleTabelle"/>
    <w:rsid w:val="00930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2D02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2D0281"/>
    <w:rPr>
      <w:rFonts w:ascii="Segoe UI" w:hAnsi="Segoe UI" w:cs="Segoe UI"/>
      <w:color w:val="000000"/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0354">
          <w:marLeft w:val="0"/>
          <w:marRight w:val="0"/>
          <w:marTop w:val="0"/>
          <w:marBottom w:val="0"/>
          <w:divBdr>
            <w:top w:val="single" w:sz="4" w:space="6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A492C-DF6B-4908-B2F8-362D59C1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FiBL-Pressemitteilung</vt:lpstr>
    </vt:vector>
  </TitlesOfParts>
  <Company>FiBL Deutschland e.V.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KonKom-Projekt: Basis-Schulung für neues Öko-Kontrollpersonal abgeschlossen - FiBL-Pressemitteilung</dc:title>
  <dc:subject/>
  <dc:creator>FiBL Deutschland e.V.</dc:creator>
  <cp:keywords/>
  <cp:lastModifiedBy>Jasmin</cp:lastModifiedBy>
  <cp:revision>4</cp:revision>
  <cp:lastPrinted>2012-06-12T16:25:00Z</cp:lastPrinted>
  <dcterms:created xsi:type="dcterms:W3CDTF">2017-06-29T10:27:00Z</dcterms:created>
  <dcterms:modified xsi:type="dcterms:W3CDTF">2017-06-29T12:04:00Z</dcterms:modified>
</cp:coreProperties>
</file>