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66D16" w14:textId="77777777" w:rsidR="00BA11ED" w:rsidRPr="00212FA5" w:rsidRDefault="00BA11ED" w:rsidP="004878E9">
      <w:pPr>
        <w:pStyle w:val="fiblstandard"/>
        <w:sectPr w:rsidR="00BA11ED" w:rsidRPr="00212FA5" w:rsidSect="0099271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559" w:right="2835" w:bottom="1134" w:left="1474" w:header="1021" w:footer="913" w:gutter="0"/>
          <w:paperSrc w:first="261" w:other="261"/>
          <w:cols w:space="720"/>
          <w:titlePg/>
        </w:sectPr>
      </w:pPr>
    </w:p>
    <w:p w14:paraId="1393DF47" w14:textId="77777777" w:rsidR="00806780" w:rsidRPr="00A72D5E" w:rsidRDefault="00A72D5E" w:rsidP="00806780">
      <w:pPr>
        <w:pStyle w:val="fiblpmueberschrift"/>
      </w:pPr>
      <w:bookmarkStart w:id="0" w:name="_GoBack"/>
      <w:r>
        <w:t>Leitfaden Reinigungs- und Desinfektionsmittel erschienen</w:t>
      </w:r>
      <w:bookmarkEnd w:id="0"/>
    </w:p>
    <w:p w14:paraId="2AE96B0E" w14:textId="77777777" w:rsidR="00A72D5E" w:rsidRPr="004A46AB" w:rsidRDefault="00A72D5E" w:rsidP="00A72D5E">
      <w:pPr>
        <w:pStyle w:val="fiblpmteaser"/>
      </w:pPr>
      <w:r>
        <w:t>Umweltfreundliche</w:t>
      </w:r>
      <w:r w:rsidRPr="004A46AB">
        <w:t xml:space="preserve"> Reinigung u</w:t>
      </w:r>
      <w:r>
        <w:t>nd</w:t>
      </w:r>
      <w:r w:rsidRPr="004A46AB">
        <w:t xml:space="preserve"> </w:t>
      </w:r>
      <w:r>
        <w:t>Hygiene in Lebensmittelbetrieben</w:t>
      </w:r>
    </w:p>
    <w:p w14:paraId="57BCBDC5" w14:textId="73790679" w:rsidR="00806780" w:rsidRPr="009C1111" w:rsidRDefault="00806780" w:rsidP="00806780">
      <w:pPr>
        <w:pStyle w:val="fiblstandard"/>
      </w:pPr>
      <w:r w:rsidRPr="009C1111">
        <w:t>(Frankfurt am Main,</w:t>
      </w:r>
      <w:r w:rsidR="0048630E">
        <w:t xml:space="preserve"> 4. Mai 2017</w:t>
      </w:r>
      <w:r w:rsidRPr="009C1111">
        <w:t>)</w:t>
      </w:r>
    </w:p>
    <w:p w14:paraId="7EC9058E" w14:textId="512B9649" w:rsidR="00A72D5E" w:rsidRDefault="00A72D5E" w:rsidP="00A72D5E">
      <w:pPr>
        <w:pStyle w:val="fiblstandard"/>
      </w:pPr>
      <w:r>
        <w:t xml:space="preserve">Der Leitfaden </w:t>
      </w:r>
      <w:r w:rsidR="009C1111">
        <w:t>Reinigungs- und Desinfektionsmittel i</w:t>
      </w:r>
      <w:r>
        <w:t xml:space="preserve">st ein Ergebnis aus dem </w:t>
      </w:r>
      <w:r w:rsidR="00BF00EA">
        <w:t xml:space="preserve">Projekt „Umweltfreundliches Reinigungs- und Hygienemanagement in Lebensmittelbetrieben“ des </w:t>
      </w:r>
      <w:r w:rsidR="00BF00EA" w:rsidRPr="00464631">
        <w:t xml:space="preserve">FiBL Deutschland </w:t>
      </w:r>
      <w:r w:rsidR="000A5062">
        <w:t xml:space="preserve">gemeinsam </w:t>
      </w:r>
      <w:r w:rsidR="00BF00EA">
        <w:t xml:space="preserve">mit </w:t>
      </w:r>
      <w:r w:rsidR="00872305">
        <w:t>der Hochschule Fulda</w:t>
      </w:r>
      <w:r w:rsidR="00BF00EA">
        <w:t xml:space="preserve">, </w:t>
      </w:r>
      <w:r w:rsidR="004173F7">
        <w:t xml:space="preserve">gefördert </w:t>
      </w:r>
      <w:r>
        <w:t>vom Bundesprogramm Ökologischer Landbau und andere Formen nachhaltiger Landwirtschaft (BÖLN)</w:t>
      </w:r>
      <w:r w:rsidR="009C1111">
        <w:t>.</w:t>
      </w:r>
    </w:p>
    <w:p w14:paraId="00E7145F" w14:textId="77777777" w:rsidR="00A72D5E" w:rsidRDefault="00A72D5E" w:rsidP="00A72D5E">
      <w:pPr>
        <w:pStyle w:val="fiblstandard"/>
      </w:pPr>
      <w:r>
        <w:t>Der Leitfaden wendet sich an Erzeuger, Verarbeiter und Händler von Öko-Lebensmitteln. Er zeigt Handlungsanweisungen auf, wie Reinigung und Hygiene umweltfreundlich organisiert werden können. So soll der Einsatz um</w:t>
      </w:r>
      <w:r w:rsidR="00117965">
        <w:softHyphen/>
      </w:r>
      <w:r>
        <w:t>weltgefährdender Stoffe vermieden werden, ohne die Sicherheit der Lebens</w:t>
      </w:r>
      <w:r w:rsidR="00117965">
        <w:softHyphen/>
      </w:r>
      <w:r>
        <w:t>mittel zu gefährden. Chlor abspaltende Mittel soll</w:t>
      </w:r>
      <w:r w:rsidR="00570284">
        <w:t>t</w:t>
      </w:r>
      <w:r>
        <w:t xml:space="preserve">en zukünftig nur noch mit Ausnahmegenehmigung und Phosphate ausschließlich befristet angewendet werden. Anstelle von Phosphorsäure kann die umweltverträglichere </w:t>
      </w:r>
      <w:proofErr w:type="spellStart"/>
      <w:r>
        <w:t>Methan</w:t>
      </w:r>
      <w:r w:rsidR="00117965">
        <w:softHyphen/>
      </w:r>
      <w:r>
        <w:t>su</w:t>
      </w:r>
      <w:r w:rsidR="00570284">
        <w:t>lfonsäure</w:t>
      </w:r>
      <w:proofErr w:type="spellEnd"/>
      <w:r w:rsidR="00570284">
        <w:t xml:space="preserve"> zur Anwendung kommen.</w:t>
      </w:r>
    </w:p>
    <w:p w14:paraId="3C0536AF" w14:textId="65121717" w:rsidR="00A72D5E" w:rsidRPr="00DE4850" w:rsidRDefault="009C1111" w:rsidP="00A72D5E">
      <w:pPr>
        <w:pStyle w:val="fiblstandard"/>
      </w:pPr>
      <w:r>
        <w:t>Als</w:t>
      </w:r>
      <w:r w:rsidR="00A72D5E">
        <w:t xml:space="preserve"> praxisorientierter Ratgeber </w:t>
      </w:r>
      <w:r>
        <w:t xml:space="preserve">bietet der Leitfaden Informationen </w:t>
      </w:r>
      <w:r w:rsidR="00A72D5E">
        <w:t xml:space="preserve">für Verantwortliche </w:t>
      </w:r>
      <w:r w:rsidR="00872305">
        <w:t xml:space="preserve">des </w:t>
      </w:r>
      <w:r w:rsidR="00A72D5E">
        <w:t xml:space="preserve">Qualitätsmanagement und </w:t>
      </w:r>
      <w:r w:rsidR="00872305">
        <w:t xml:space="preserve">der </w:t>
      </w:r>
      <w:r w:rsidR="00A72D5E">
        <w:t xml:space="preserve">Qualitätssicherung. Deshalb werden zunächst </w:t>
      </w:r>
      <w:r w:rsidR="00A72D5E" w:rsidRPr="000A5062">
        <w:t xml:space="preserve">Knackpunkte </w:t>
      </w:r>
      <w:r w:rsidR="00A72D5E">
        <w:t>der Hygiene genannt, zu denen sich Hinweise und Anregungen finden. Themen</w:t>
      </w:r>
      <w:r>
        <w:t>,</w:t>
      </w:r>
      <w:r w:rsidR="00A72D5E">
        <w:t xml:space="preserve"> wie z.B. Organisation des Reinigungs- und Hygienemanagements, Kontrolle der Wirksamkeit von Reinigung und Desinfektion oder Erstellung und Umsetzung von Reinigungsplänen</w:t>
      </w:r>
      <w:r>
        <w:t>,</w:t>
      </w:r>
      <w:r w:rsidR="00A72D5E">
        <w:t xml:space="preserve"> werden durch rechtliche Hintergründe ergänzt.</w:t>
      </w:r>
    </w:p>
    <w:p w14:paraId="2F0FBDEE" w14:textId="77777777" w:rsidR="00A72D5E" w:rsidRDefault="00A72D5E" w:rsidP="00A72D5E">
      <w:pPr>
        <w:pStyle w:val="fiblstandard"/>
      </w:pPr>
      <w:r>
        <w:t>Die P</w:t>
      </w:r>
      <w:r w:rsidRPr="00DE4850">
        <w:t>DF-Version de</w:t>
      </w:r>
      <w:r w:rsidR="00EF139F">
        <w:t>s</w:t>
      </w:r>
      <w:r w:rsidRPr="00DE4850">
        <w:t xml:space="preserve"> L</w:t>
      </w:r>
      <w:r w:rsidR="00EF139F">
        <w:t>eitfadens</w:t>
      </w:r>
      <w:r w:rsidRPr="00DE4850">
        <w:t xml:space="preserve"> wird </w:t>
      </w:r>
      <w:r w:rsidR="009C1111">
        <w:t xml:space="preserve">im </w:t>
      </w:r>
      <w:hyperlink r:id="rId12" w:history="1">
        <w:r w:rsidR="009C1111" w:rsidRPr="009C1111">
          <w:rPr>
            <w:rStyle w:val="Hyperlink"/>
          </w:rPr>
          <w:t>FiBL-Shop</w:t>
        </w:r>
      </w:hyperlink>
      <w:r w:rsidR="009C1111">
        <w:t xml:space="preserve"> </w:t>
      </w:r>
      <w:r>
        <w:t xml:space="preserve">kostenlos zum Download </w:t>
      </w:r>
      <w:r w:rsidR="009C1111">
        <w:t xml:space="preserve">angeboten und auch über </w:t>
      </w:r>
      <w:hyperlink r:id="rId13" w:history="1">
        <w:proofErr w:type="spellStart"/>
        <w:r w:rsidR="009C1111" w:rsidRPr="009C1111">
          <w:rPr>
            <w:rStyle w:val="Hyperlink"/>
          </w:rPr>
          <w:t>Organic</w:t>
        </w:r>
        <w:proofErr w:type="spellEnd"/>
        <w:r w:rsidR="009C1111" w:rsidRPr="009C1111">
          <w:rPr>
            <w:rStyle w:val="Hyperlink"/>
          </w:rPr>
          <w:t> </w:t>
        </w:r>
        <w:proofErr w:type="spellStart"/>
        <w:r w:rsidR="009C1111" w:rsidRPr="009C1111">
          <w:rPr>
            <w:rStyle w:val="Hyperlink"/>
          </w:rPr>
          <w:t>e</w:t>
        </w:r>
        <w:r w:rsidRPr="009C1111">
          <w:rPr>
            <w:rStyle w:val="Hyperlink"/>
          </w:rPr>
          <w:t>prints</w:t>
        </w:r>
        <w:proofErr w:type="spellEnd"/>
      </w:hyperlink>
      <w:r>
        <w:t xml:space="preserve"> veröffentlicht</w:t>
      </w:r>
      <w:r w:rsidRPr="00E46207">
        <w:t>.</w:t>
      </w:r>
    </w:p>
    <w:p w14:paraId="09F6170D" w14:textId="76C14F28" w:rsidR="00A72D5E" w:rsidRPr="00DE4850" w:rsidRDefault="001248A7" w:rsidP="00A72D5E">
      <w:pPr>
        <w:pStyle w:val="fiblstandard"/>
      </w:pPr>
      <w:r>
        <w:t>Ergänzend erschien b</w:t>
      </w:r>
      <w:r w:rsidR="00A72D5E">
        <w:t xml:space="preserve">ereits im März die FiBL-Betriebsmittelliste für die Öko-Verarbeitung, die auf </w:t>
      </w:r>
      <w:hyperlink r:id="rId14" w:history="1">
        <w:r w:rsidR="00EF139F" w:rsidRPr="00EF139F">
          <w:rPr>
            <w:rStyle w:val="Hyperlink"/>
          </w:rPr>
          <w:t>FiBL-Liste Öko-Verarbeitung</w:t>
        </w:r>
      </w:hyperlink>
      <w:r w:rsidR="00A72D5E">
        <w:t xml:space="preserve"> zum kostenlosen Download zur Verfügung steht. Hier werden umweltverträglichere Reinigungs- und Desinfektionsmittel auch online </w:t>
      </w:r>
      <w:r w:rsidR="00A72D5E" w:rsidRPr="000A5062">
        <w:t xml:space="preserve">angezeigt. </w:t>
      </w:r>
      <w:r w:rsidR="00790CC8">
        <w:t xml:space="preserve">Neu: Für die Registrierung der Produkte wurden deren Komponenten jeweils zu 100 Prozent angegeben. </w:t>
      </w:r>
      <w:r w:rsidR="00A72D5E" w:rsidRPr="000A5062">
        <w:t xml:space="preserve">Die Kriterien </w:t>
      </w:r>
      <w:r w:rsidR="00A72D5E">
        <w:t xml:space="preserve">für die Aufnahme von Reinigungs- und Desinfektionsmitteln in die FiBL-Liste sind ebenfalls im o.g. Projekt entstanden. Sie lehnen sich an die </w:t>
      </w:r>
      <w:r w:rsidR="008D3181">
        <w:t>Vergabek</w:t>
      </w:r>
      <w:r w:rsidR="00A72D5E">
        <w:t xml:space="preserve">riterien </w:t>
      </w:r>
      <w:r w:rsidR="008D3181">
        <w:t>für das</w:t>
      </w:r>
      <w:r w:rsidR="00A72D5E">
        <w:t xml:space="preserve"> EU-</w:t>
      </w:r>
      <w:proofErr w:type="spellStart"/>
      <w:r w:rsidR="00A72D5E" w:rsidRPr="00DE4850">
        <w:t>Ecolabel</w:t>
      </w:r>
      <w:proofErr w:type="spellEnd"/>
      <w:r w:rsidR="00A72D5E">
        <w:t xml:space="preserve"> </w:t>
      </w:r>
      <w:r w:rsidR="008D3181">
        <w:t xml:space="preserve">an </w:t>
      </w:r>
      <w:r w:rsidR="00A72D5E">
        <w:t>und</w:t>
      </w:r>
      <w:r w:rsidR="00A72D5E" w:rsidRPr="00DE4850">
        <w:t xml:space="preserve"> beziehen sich auf die Abbaubarkeit der Produkte als Kriterium </w:t>
      </w:r>
      <w:r w:rsidR="00A72D5E">
        <w:t>ihrer</w:t>
      </w:r>
      <w:r w:rsidR="00A72D5E" w:rsidRPr="00DE4850">
        <w:t xml:space="preserve"> Umweltverträ</w:t>
      </w:r>
      <w:r w:rsidR="00A72D5E">
        <w:t>glichkeit sowie die Toxizität der jeweiligen Inhaltsstoffe.</w:t>
      </w:r>
    </w:p>
    <w:p w14:paraId="40DEFB0E" w14:textId="77777777" w:rsidR="00A72D5E" w:rsidRDefault="00A72D5E" w:rsidP="00A72D5E">
      <w:pPr>
        <w:pStyle w:val="fiblstandard"/>
      </w:pPr>
    </w:p>
    <w:p w14:paraId="45521DCE" w14:textId="25765228" w:rsidR="00A72D5E" w:rsidRDefault="00A72D5E" w:rsidP="00A72D5E">
      <w:pPr>
        <w:pStyle w:val="fiblstandard"/>
      </w:pPr>
      <w:r w:rsidRPr="00253170">
        <w:t xml:space="preserve">Ca. </w:t>
      </w:r>
      <w:r>
        <w:t>2.</w:t>
      </w:r>
      <w:r w:rsidR="00790CC8">
        <w:t>2</w:t>
      </w:r>
      <w:r w:rsidR="00490E2A">
        <w:t xml:space="preserve">50 </w:t>
      </w:r>
      <w:r w:rsidRPr="00FA5EFD">
        <w:t>Zeichen, Abdruck honorarfrei, um ein Belegexemplar wird gebeten.</w:t>
      </w:r>
    </w:p>
    <w:p w14:paraId="7A4E39E1" w14:textId="77777777" w:rsidR="00A72D5E" w:rsidRPr="00D2329E" w:rsidRDefault="00A72D5E" w:rsidP="00D2329E">
      <w:pPr>
        <w:pStyle w:val="fiblstandard"/>
      </w:pPr>
    </w:p>
    <w:p w14:paraId="260F68F9" w14:textId="77777777" w:rsidR="008D4D97" w:rsidRPr="00D2329E" w:rsidRDefault="008D4D97" w:rsidP="00D2329E">
      <w:pPr>
        <w:pStyle w:val="fiblstandard"/>
      </w:pPr>
      <w:r w:rsidRPr="00D2329E">
        <w:t>Sie finden diese Pressemitteilung im Internet unter:</w:t>
      </w:r>
    </w:p>
    <w:p w14:paraId="383AD23A" w14:textId="77777777" w:rsidR="008D4D97" w:rsidRDefault="008D4D97" w:rsidP="008D4D97">
      <w:pPr>
        <w:pStyle w:val="fiblstandard"/>
      </w:pPr>
      <w:r w:rsidRPr="00D2329E">
        <w:t>www.fibl.org/de/medien.html</w:t>
      </w:r>
    </w:p>
    <w:sectPr w:rsidR="008D4D97" w:rsidSect="00992710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985" w:right="2835" w:bottom="1559" w:left="1474" w:header="1077" w:footer="913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150E9" w14:textId="77777777" w:rsidR="00783E07" w:rsidRDefault="00783E07">
      <w:r>
        <w:separator/>
      </w:r>
    </w:p>
  </w:endnote>
  <w:endnote w:type="continuationSeparator" w:id="0">
    <w:p w14:paraId="13172C97" w14:textId="77777777" w:rsidR="00783E07" w:rsidRDefault="0078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mata Regular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rmataBQ-Cond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Regular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mataBQ-Medium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BFBE0" w14:textId="77777777" w:rsidR="008C6AB2" w:rsidRDefault="00755A1E">
    <w:pPr>
      <w:pStyle w:val="Kopfzeile"/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5168" behindDoc="0" locked="0" layoutInCell="1" allowOverlap="0" wp14:anchorId="176F30E8" wp14:editId="1FB3F04D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9CE7F" w14:textId="77777777" w:rsidR="008C6AB2" w:rsidRDefault="008C6AB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proofErr w:type="spell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</w:t>
                          </w:r>
                          <w:proofErr w:type="spellEnd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Frick</w:t>
                          </w:r>
                          <w:proofErr w:type="spellEnd"/>
                        </w:p>
                        <w:p w14:paraId="0C239224" w14:textId="77777777" w:rsidR="008C6AB2" w:rsidRDefault="008C6AB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F30E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60.05pt;margin-top:640.7pt;width:120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CT&#10;6La6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14:paraId="0E69CE7F" w14:textId="77777777" w:rsidR="008C6AB2" w:rsidRDefault="008C6AB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14:paraId="0C239224" w14:textId="77777777" w:rsidR="008C6AB2" w:rsidRDefault="008C6AB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6AB2">
      <w:t xml:space="preserve">Seite - </w:t>
    </w:r>
    <w:r w:rsidR="008C6AB2">
      <w:rPr>
        <w:rStyle w:val="Seitenzahl"/>
        <w:rFonts w:ascii="FormataBQ-Cond" w:hAnsi="FormataBQ-Cond"/>
        <w:sz w:val="22"/>
        <w:szCs w:val="22"/>
      </w:rPr>
      <w:fldChar w:fldCharType="begin"/>
    </w:r>
    <w:r w:rsidR="008C6AB2">
      <w:rPr>
        <w:rStyle w:val="Seitenzahl"/>
        <w:rFonts w:ascii="FormataBQ-Cond" w:hAnsi="FormataBQ-Cond"/>
        <w:sz w:val="22"/>
        <w:szCs w:val="22"/>
      </w:rPr>
      <w:instrText xml:space="preserve"> PAGE </w:instrText>
    </w:r>
    <w:r w:rsidR="008C6AB2">
      <w:rPr>
        <w:rStyle w:val="Seitenzahl"/>
        <w:rFonts w:ascii="FormataBQ-Cond" w:hAnsi="FormataBQ-Cond"/>
        <w:sz w:val="22"/>
        <w:szCs w:val="22"/>
      </w:rPr>
      <w:fldChar w:fldCharType="separate"/>
    </w:r>
    <w:r w:rsidR="008C6AB2">
      <w:rPr>
        <w:rStyle w:val="Seitenzahl"/>
        <w:rFonts w:ascii="FormataBQ-Cond" w:hAnsi="FormataBQ-Cond"/>
        <w:noProof/>
        <w:sz w:val="22"/>
        <w:szCs w:val="22"/>
      </w:rPr>
      <w:t>2</w:t>
    </w:r>
    <w:r w:rsidR="008C6AB2">
      <w:rPr>
        <w:rStyle w:val="Seitenzahl"/>
        <w:rFonts w:ascii="FormataBQ-Cond" w:hAnsi="FormataBQ-Cond"/>
        <w:sz w:val="22"/>
        <w:szCs w:val="22"/>
      </w:rPr>
      <w:fldChar w:fldCharType="end"/>
    </w:r>
    <w:r w:rsidR="008C6AB2">
      <w:rPr>
        <w:rStyle w:val="Seitenzahl"/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F1909" w14:textId="77777777" w:rsidR="00884743" w:rsidRDefault="00755A1E">
    <w:pPr>
      <w:pStyle w:val="Fuzeile"/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58320F8D" wp14:editId="138B8A63">
          <wp:simplePos x="0" y="0"/>
          <wp:positionH relativeFrom="page">
            <wp:posOffset>5976620</wp:posOffset>
          </wp:positionH>
          <wp:positionV relativeFrom="page">
            <wp:posOffset>9408160</wp:posOffset>
          </wp:positionV>
          <wp:extent cx="1094105" cy="1105535"/>
          <wp:effectExtent l="0" t="0" r="0" b="0"/>
          <wp:wrapNone/>
          <wp:docPr id="25" name="Bild 25" descr="fibl_briefpapier_rechts_unten_120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fibl_briefpapier_rechts_unten_1207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B41AE" w14:textId="77777777" w:rsidR="008C6AB2" w:rsidRPr="00AF4320" w:rsidRDefault="00490336" w:rsidP="00490336">
    <w:pPr>
      <w:pStyle w:val="fiblbriefStandard"/>
      <w:jc w:val="center"/>
    </w:pPr>
    <w:r>
      <w:t xml:space="preserve">Seite </w:t>
    </w:r>
    <w:r w:rsidRPr="002145CB">
      <w:rPr>
        <w:rStyle w:val="Seitenzahl"/>
      </w:rPr>
      <w:fldChar w:fldCharType="begin"/>
    </w:r>
    <w:r w:rsidRPr="002145CB">
      <w:rPr>
        <w:rStyle w:val="Seitenzahl"/>
      </w:rPr>
      <w:instrText xml:space="preserve"> PAGE </w:instrText>
    </w:r>
    <w:r w:rsidRPr="002145CB">
      <w:rPr>
        <w:rStyle w:val="Seitenzahl"/>
      </w:rPr>
      <w:fldChar w:fldCharType="separate"/>
    </w:r>
    <w:r w:rsidR="00D2329E">
      <w:rPr>
        <w:rStyle w:val="Seitenzahl"/>
        <w:noProof/>
      </w:rPr>
      <w:t>2</w:t>
    </w:r>
    <w:r w:rsidRPr="002145CB">
      <w:rPr>
        <w:rStyle w:val="Seitenzahl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DE6C7" w14:textId="77777777" w:rsidR="008C6AB2" w:rsidRDefault="008C6AB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816BC" w14:textId="77777777" w:rsidR="00783E07" w:rsidRDefault="00783E07">
      <w:r>
        <w:separator/>
      </w:r>
    </w:p>
  </w:footnote>
  <w:footnote w:type="continuationSeparator" w:id="0">
    <w:p w14:paraId="7B536A85" w14:textId="77777777" w:rsidR="00783E07" w:rsidRDefault="00783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2B598" w14:textId="77777777" w:rsidR="008C6AB2" w:rsidRDefault="00755A1E">
    <w:pPr>
      <w:pStyle w:val="Kopfzeile"/>
    </w:pPr>
    <w:r>
      <w:rPr>
        <w:noProof/>
        <w:sz w:val="20"/>
        <w:lang w:val="de-DE"/>
      </w:rPr>
      <w:drawing>
        <wp:anchor distT="0" distB="0" distL="114300" distR="114300" simplePos="0" relativeHeight="251654144" behindDoc="0" locked="0" layoutInCell="1" allowOverlap="1" wp14:anchorId="4B9FA08C" wp14:editId="45DF027C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7" name="Bild 7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6C173" w14:textId="77777777" w:rsidR="008C6AB2" w:rsidRPr="00754324" w:rsidRDefault="00755A1E">
    <w:pPr>
      <w:pStyle w:val="Kopfzeile"/>
      <w:rPr>
        <w:rFonts w:ascii="Arial" w:hAnsi="Arial" w:cs="Arial"/>
        <w:sz w:val="20"/>
        <w:lang w:val="de-DE"/>
      </w:rPr>
    </w:pPr>
    <w:r>
      <w:rPr>
        <w:rFonts w:ascii="Arial" w:hAnsi="Arial" w:cs="Arial"/>
        <w:noProof/>
        <w:sz w:val="20"/>
        <w:lang w:val="de-DE"/>
      </w:rPr>
      <w:drawing>
        <wp:anchor distT="0" distB="0" distL="114300" distR="114300" simplePos="0" relativeHeight="251660288" behindDoc="0" locked="0" layoutInCell="1" allowOverlap="1" wp14:anchorId="55168067" wp14:editId="5B48E5BA">
          <wp:simplePos x="0" y="0"/>
          <wp:positionH relativeFrom="page">
            <wp:posOffset>5976620</wp:posOffset>
          </wp:positionH>
          <wp:positionV relativeFrom="page">
            <wp:posOffset>334645</wp:posOffset>
          </wp:positionV>
          <wp:extent cx="1319530" cy="862330"/>
          <wp:effectExtent l="0" t="0" r="0" b="0"/>
          <wp:wrapNone/>
          <wp:docPr id="26" name="Bild 26" descr="fibl_briefpapier_logo_120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ibl_briefpapier_logo_1207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16A20982" wp14:editId="61537A25">
              <wp:simplePos x="0" y="0"/>
              <wp:positionH relativeFrom="page">
                <wp:posOffset>5976620</wp:posOffset>
              </wp:positionH>
              <wp:positionV relativeFrom="page">
                <wp:posOffset>6246495</wp:posOffset>
              </wp:positionV>
              <wp:extent cx="1501140" cy="791845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791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2AF60" w14:textId="77777777" w:rsidR="00884743" w:rsidRDefault="00884743" w:rsidP="00884743">
                          <w:pPr>
                            <w:pStyle w:val="fiblbriefMarginale"/>
                          </w:pPr>
                          <w:r>
                            <w:t>Ihr Ansprechpartner:</w:t>
                          </w:r>
                        </w:p>
                        <w:p w14:paraId="541EED16" w14:textId="77777777" w:rsidR="00884743" w:rsidRDefault="00884743" w:rsidP="00884743">
                          <w:pPr>
                            <w:pStyle w:val="fiblbriefMarginale"/>
                          </w:pPr>
                        </w:p>
                        <w:p w14:paraId="417A3E75" w14:textId="77777777" w:rsidR="00884743" w:rsidRPr="00EF34FD" w:rsidRDefault="00A72D5E" w:rsidP="00884743">
                          <w:pPr>
                            <w:pStyle w:val="fiblbriefMarginale"/>
                          </w:pPr>
                          <w:r>
                            <w:t>Jochen</w:t>
                          </w:r>
                          <w:r w:rsidR="00D40CF0">
                            <w:t xml:space="preserve"> </w:t>
                          </w:r>
                          <w:r>
                            <w:t>Leopold</w:t>
                          </w:r>
                        </w:p>
                        <w:p w14:paraId="09BAE3B3" w14:textId="77777777" w:rsidR="00884743" w:rsidRDefault="00884743" w:rsidP="00884743">
                          <w:pPr>
                            <w:pStyle w:val="fiblbriefMarginale"/>
                          </w:pPr>
                          <w:r>
                            <w:t>Tel.</w:t>
                          </w:r>
                          <w:r w:rsidRPr="00710F7B">
                            <w:tab/>
                            <w:t>+</w:t>
                          </w:r>
                          <w:r>
                            <w:t>49</w:t>
                          </w:r>
                          <w:r w:rsidRPr="00710F7B">
                            <w:t xml:space="preserve"> </w:t>
                          </w:r>
                          <w:r>
                            <w:t>69 7137699-</w:t>
                          </w:r>
                          <w:r w:rsidR="00A72D5E">
                            <w:t>65</w:t>
                          </w:r>
                        </w:p>
                        <w:p w14:paraId="61BE11A8" w14:textId="77777777" w:rsidR="00884743" w:rsidRPr="00710F7B" w:rsidRDefault="00A72D5E" w:rsidP="00884743">
                          <w:pPr>
                            <w:pStyle w:val="fiblbriefMarginale"/>
                          </w:pPr>
                          <w:r>
                            <w:t>Jochen</w:t>
                          </w:r>
                          <w:r w:rsidR="00D40CF0">
                            <w:t>.</w:t>
                          </w:r>
                          <w:r>
                            <w:t>Leopold</w:t>
                          </w:r>
                          <w:r w:rsidR="00884743">
                            <w:t>@fibl.org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20982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470.6pt;margin-top:491.85pt;width:118.2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" o:allowoverlap="f" stroked="f">
              <v:textbox inset="0,0,0,0">
                <w:txbxContent>
                  <w:p w14:paraId="5952AF60" w14:textId="77777777" w:rsidR="00884743" w:rsidRDefault="00884743" w:rsidP="00884743">
                    <w:pPr>
                      <w:pStyle w:val="fiblbriefMarginale"/>
                    </w:pPr>
                    <w:r>
                      <w:t>Ihr Ansprechpartner:</w:t>
                    </w:r>
                  </w:p>
                  <w:p w14:paraId="541EED16" w14:textId="77777777" w:rsidR="00884743" w:rsidRDefault="00884743" w:rsidP="00884743">
                    <w:pPr>
                      <w:pStyle w:val="fiblbriefMarginale"/>
                    </w:pPr>
                  </w:p>
                  <w:p w14:paraId="417A3E75" w14:textId="77777777" w:rsidR="00884743" w:rsidRPr="00EF34FD" w:rsidRDefault="00A72D5E" w:rsidP="00884743">
                    <w:pPr>
                      <w:pStyle w:val="fiblbriefMarginale"/>
                    </w:pPr>
                    <w:r>
                      <w:t>Jochen</w:t>
                    </w:r>
                    <w:r w:rsidR="00D40CF0">
                      <w:t xml:space="preserve"> </w:t>
                    </w:r>
                    <w:r>
                      <w:t>Leopold</w:t>
                    </w:r>
                  </w:p>
                  <w:p w14:paraId="09BAE3B3" w14:textId="77777777" w:rsidR="00884743" w:rsidRDefault="00884743" w:rsidP="00884743">
                    <w:pPr>
                      <w:pStyle w:val="fiblbriefMarginale"/>
                    </w:pPr>
                    <w:r>
                      <w:t>Tel.</w:t>
                    </w:r>
                    <w:r w:rsidRPr="00710F7B">
                      <w:tab/>
                      <w:t>+</w:t>
                    </w:r>
                    <w:r>
                      <w:t>49</w:t>
                    </w:r>
                    <w:r w:rsidRPr="00710F7B">
                      <w:t xml:space="preserve"> </w:t>
                    </w:r>
                    <w:r>
                      <w:t>69 7137699-</w:t>
                    </w:r>
                    <w:r w:rsidR="00A72D5E">
                      <w:t>65</w:t>
                    </w:r>
                  </w:p>
                  <w:p w14:paraId="61BE11A8" w14:textId="77777777" w:rsidR="00884743" w:rsidRPr="00710F7B" w:rsidRDefault="00A72D5E" w:rsidP="00884743">
                    <w:pPr>
                      <w:pStyle w:val="fiblbriefMarginale"/>
                    </w:pPr>
                    <w:r>
                      <w:t>Jochen</w:t>
                    </w:r>
                    <w:r w:rsidR="00D40CF0">
                      <w:t>.</w:t>
                    </w:r>
                    <w:r>
                      <w:t>Leopold</w:t>
                    </w:r>
                    <w:r w:rsidR="00884743">
                      <w:t>@fibl.org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noProof/>
        <w:sz w:val="20"/>
        <w:lang w:val="de-DE"/>
      </w:rPr>
      <w:drawing>
        <wp:anchor distT="0" distB="0" distL="114300" distR="114300" simplePos="0" relativeHeight="251657216" behindDoc="0" locked="0" layoutInCell="1" allowOverlap="1" wp14:anchorId="5A81C6F0" wp14:editId="3FB9DBCD">
          <wp:simplePos x="0" y="0"/>
          <wp:positionH relativeFrom="page">
            <wp:posOffset>5976620</wp:posOffset>
          </wp:positionH>
          <wp:positionV relativeFrom="page">
            <wp:posOffset>3978275</wp:posOffset>
          </wp:positionV>
          <wp:extent cx="1160780" cy="1594485"/>
          <wp:effectExtent l="0" t="0" r="1270" b="5715"/>
          <wp:wrapNone/>
          <wp:docPr id="23" name="Bild 23" descr="fibl_briefpapier_rechts_mitte_120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fibl_briefpapier_rechts_mitte_1207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159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AB2" w:rsidRPr="00754324">
      <w:rPr>
        <w:rFonts w:ascii="Arial" w:hAnsi="Arial" w:cs="Arial"/>
        <w:b/>
        <w:szCs w:val="24"/>
      </w:rPr>
      <w:t>Pressemitteilung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281D5" w14:textId="77777777" w:rsidR="008C6AB2" w:rsidRDefault="00755A1E">
    <w:pPr>
      <w:pStyle w:val="Kopfzeile"/>
    </w:pPr>
    <w:r>
      <w:rPr>
        <w:noProof/>
        <w:lang w:val="de-DE"/>
      </w:rPr>
      <w:drawing>
        <wp:anchor distT="0" distB="0" distL="114300" distR="114300" simplePos="0" relativeHeight="251661312" behindDoc="0" locked="0" layoutInCell="1" allowOverlap="1" wp14:anchorId="6B48BC99" wp14:editId="6078221B">
          <wp:simplePos x="0" y="0"/>
          <wp:positionH relativeFrom="page">
            <wp:posOffset>5976620</wp:posOffset>
          </wp:positionH>
          <wp:positionV relativeFrom="page">
            <wp:posOffset>334645</wp:posOffset>
          </wp:positionV>
          <wp:extent cx="1319530" cy="862330"/>
          <wp:effectExtent l="0" t="0" r="0" b="0"/>
          <wp:wrapNone/>
          <wp:docPr id="33" name="Bild 33" descr="fibl_briefpapier_logo_120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fibl_briefpapier_logo_1207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2D8D6" w14:textId="77777777" w:rsidR="008C6AB2" w:rsidRDefault="00755A1E">
    <w:pPr>
      <w:pStyle w:val="Kopfzeile"/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DE"/>
      </w:rPr>
      <w:drawing>
        <wp:anchor distT="0" distB="0" distL="114300" distR="114300" simplePos="0" relativeHeight="251656192" behindDoc="0" locked="0" layoutInCell="1" allowOverlap="1" wp14:anchorId="7BC14EA1" wp14:editId="41F27B1D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0" name="Bild 10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AB2">
      <w:rPr>
        <w:rFonts w:ascii="FormataBQ-Cond" w:hAnsi="FormataBQ-Cond"/>
        <w:sz w:val="22"/>
        <w:szCs w:val="22"/>
      </w:rPr>
      <w:t xml:space="preserve">Seite - </w:t>
    </w:r>
    <w:r w:rsidR="008C6AB2">
      <w:rPr>
        <w:rStyle w:val="Seitenzahl"/>
        <w:rFonts w:ascii="FormataBQ-Cond" w:hAnsi="FormataBQ-Cond"/>
        <w:sz w:val="22"/>
        <w:szCs w:val="22"/>
      </w:rPr>
      <w:fldChar w:fldCharType="begin"/>
    </w:r>
    <w:r w:rsidR="008C6AB2">
      <w:rPr>
        <w:rStyle w:val="Seitenzahl"/>
        <w:rFonts w:ascii="FormataBQ-Cond" w:hAnsi="FormataBQ-Cond"/>
        <w:sz w:val="22"/>
        <w:szCs w:val="22"/>
      </w:rPr>
      <w:instrText xml:space="preserve"> PAGE </w:instrText>
    </w:r>
    <w:r w:rsidR="008C6AB2">
      <w:rPr>
        <w:rStyle w:val="Seitenzahl"/>
        <w:rFonts w:ascii="FormataBQ-Cond" w:hAnsi="FormataBQ-Cond"/>
        <w:sz w:val="22"/>
        <w:szCs w:val="22"/>
      </w:rPr>
      <w:fldChar w:fldCharType="separate"/>
    </w:r>
    <w:r w:rsidR="008C6AB2">
      <w:rPr>
        <w:rStyle w:val="Seitenzahl"/>
        <w:rFonts w:ascii="FormataBQ-Cond" w:hAnsi="FormataBQ-Cond"/>
        <w:noProof/>
        <w:sz w:val="22"/>
        <w:szCs w:val="22"/>
      </w:rPr>
      <w:t>2</w:t>
    </w:r>
    <w:r w:rsidR="008C6AB2">
      <w:rPr>
        <w:rStyle w:val="Seitenzahl"/>
        <w:rFonts w:ascii="FormataBQ-Cond" w:hAnsi="FormataBQ-Cond"/>
        <w:sz w:val="22"/>
        <w:szCs w:val="22"/>
      </w:rPr>
      <w:fldChar w:fldCharType="end"/>
    </w:r>
    <w:r w:rsidR="008C6AB2">
      <w:rPr>
        <w:rStyle w:val="Seitenzahl"/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.75pt;height:27.75pt" o:bullet="t">
        <v:imagedata r:id="rId1" o:title="fibl_pfeil_gruen"/>
      </v:shape>
    </w:pict>
  </w:numPicBullet>
  <w:numPicBullet w:numPicBulletId="1">
    <w:pict>
      <v:shape id="_x0000_i1031" type="#_x0000_t75" style="width:18.75pt;height:27.75pt" o:bullet="t">
        <v:imagedata r:id="rId2" o:title="fibl_pfeil"/>
      </v:shape>
    </w:pict>
  </w:numPicBullet>
  <w:numPicBullet w:numPicBulletId="2">
    <w:pict>
      <v:shape id="_x0000_i1032" type="#_x0000_t75" style="width:18.75pt;height:27.75pt" o:bullet="t">
        <v:imagedata r:id="rId3" o:title="fiblpfeil_178231222"/>
      </v:shape>
    </w:pict>
  </w:numPicBullet>
  <w:numPicBullet w:numPicBulletId="3">
    <w:pict>
      <v:shape id="_x0000_i1033" type="#_x0000_t75" style="width:18.75pt;height:27.75pt" o:bullet="t">
        <v:imagedata r:id="rId4" o:title="fiblpfeil_204239233"/>
      </v:shape>
    </w:pict>
  </w:numPicBullet>
  <w:abstractNum w:abstractNumId="0" w15:restartNumberingAfterBreak="0">
    <w:nsid w:val="06EF26C4"/>
    <w:multiLevelType w:val="hybridMultilevel"/>
    <w:tmpl w:val="F3E08DFA"/>
    <w:lvl w:ilvl="0" w:tplc="58C299A4">
      <w:start w:val="1"/>
      <w:numFmt w:val="bullet"/>
      <w:lvlText w:val=""/>
      <w:lvlPicBulletId w:val="1"/>
      <w:lvlJc w:val="left"/>
      <w:pPr>
        <w:ind w:left="1659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" w15:restartNumberingAfterBreak="0">
    <w:nsid w:val="149A0089"/>
    <w:multiLevelType w:val="hybridMultilevel"/>
    <w:tmpl w:val="C0EEEB70"/>
    <w:lvl w:ilvl="0" w:tplc="79227FC8">
      <w:start w:val="1"/>
      <w:numFmt w:val="bullet"/>
      <w:lvlText w:val=""/>
      <w:lvlPicBulletId w:val="3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0C94286"/>
    <w:multiLevelType w:val="hybridMultilevel"/>
    <w:tmpl w:val="525022A2"/>
    <w:lvl w:ilvl="0" w:tplc="8AE853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7BF0D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020966"/>
    <w:multiLevelType w:val="hybridMultilevel"/>
    <w:tmpl w:val="C65074FA"/>
    <w:lvl w:ilvl="0" w:tplc="20DE47C2">
      <w:start w:val="1"/>
      <w:numFmt w:val="decimal"/>
      <w:pStyle w:val="fiblkastenaufzN1"/>
      <w:lvlText w:val="%1."/>
      <w:lvlJc w:val="left"/>
      <w:pPr>
        <w:ind w:left="479" w:hanging="360"/>
      </w:pPr>
    </w:lvl>
    <w:lvl w:ilvl="1" w:tplc="04070019" w:tentative="1">
      <w:start w:val="1"/>
      <w:numFmt w:val="lowerLetter"/>
      <w:lvlText w:val="%2."/>
      <w:lvlJc w:val="left"/>
      <w:pPr>
        <w:ind w:left="1199" w:hanging="360"/>
      </w:pPr>
    </w:lvl>
    <w:lvl w:ilvl="2" w:tplc="0407001B" w:tentative="1">
      <w:start w:val="1"/>
      <w:numFmt w:val="lowerRoman"/>
      <w:lvlText w:val="%3."/>
      <w:lvlJc w:val="right"/>
      <w:pPr>
        <w:ind w:left="1919" w:hanging="180"/>
      </w:pPr>
    </w:lvl>
    <w:lvl w:ilvl="3" w:tplc="0407000F" w:tentative="1">
      <w:start w:val="1"/>
      <w:numFmt w:val="decimal"/>
      <w:lvlText w:val="%4."/>
      <w:lvlJc w:val="left"/>
      <w:pPr>
        <w:ind w:left="2639" w:hanging="360"/>
      </w:pPr>
    </w:lvl>
    <w:lvl w:ilvl="4" w:tplc="04070019" w:tentative="1">
      <w:start w:val="1"/>
      <w:numFmt w:val="lowerLetter"/>
      <w:lvlText w:val="%5."/>
      <w:lvlJc w:val="left"/>
      <w:pPr>
        <w:ind w:left="3359" w:hanging="360"/>
      </w:pPr>
    </w:lvl>
    <w:lvl w:ilvl="5" w:tplc="0407001B" w:tentative="1">
      <w:start w:val="1"/>
      <w:numFmt w:val="lowerRoman"/>
      <w:lvlText w:val="%6."/>
      <w:lvlJc w:val="right"/>
      <w:pPr>
        <w:ind w:left="4079" w:hanging="180"/>
      </w:pPr>
    </w:lvl>
    <w:lvl w:ilvl="6" w:tplc="0407000F" w:tentative="1">
      <w:start w:val="1"/>
      <w:numFmt w:val="decimal"/>
      <w:lvlText w:val="%7."/>
      <w:lvlJc w:val="left"/>
      <w:pPr>
        <w:ind w:left="4799" w:hanging="360"/>
      </w:pPr>
    </w:lvl>
    <w:lvl w:ilvl="7" w:tplc="04070019" w:tentative="1">
      <w:start w:val="1"/>
      <w:numFmt w:val="lowerLetter"/>
      <w:lvlText w:val="%8."/>
      <w:lvlJc w:val="left"/>
      <w:pPr>
        <w:ind w:left="5519" w:hanging="360"/>
      </w:pPr>
    </w:lvl>
    <w:lvl w:ilvl="8" w:tplc="0407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 w15:restartNumberingAfterBreak="0">
    <w:nsid w:val="4E7D645F"/>
    <w:multiLevelType w:val="hybridMultilevel"/>
    <w:tmpl w:val="48E027CA"/>
    <w:lvl w:ilvl="0" w:tplc="ECF4DD22">
      <w:start w:val="1"/>
      <w:numFmt w:val="bullet"/>
      <w:pStyle w:val="fiblbriefaufzZ1"/>
      <w:lvlText w:val=""/>
      <w:lvlPicBulletId w:val="0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A78B5"/>
    <w:multiLevelType w:val="multilevel"/>
    <w:tmpl w:val="E196CC7A"/>
    <w:lvl w:ilvl="0">
      <w:start w:val="1"/>
      <w:numFmt w:val="decimal"/>
      <w:pStyle w:val="fiblbriefaufzN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fiblbriefaufzN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E967341"/>
    <w:multiLevelType w:val="hybridMultilevel"/>
    <w:tmpl w:val="1656648C"/>
    <w:lvl w:ilvl="0" w:tplc="310E36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608C1"/>
    <w:multiLevelType w:val="hybridMultilevel"/>
    <w:tmpl w:val="F794B490"/>
    <w:lvl w:ilvl="0" w:tplc="6E02BCC2">
      <w:start w:val="1"/>
      <w:numFmt w:val="bullet"/>
      <w:pStyle w:val="fibltabaufz"/>
      <w:lvlText w:val=""/>
      <w:lvlPicBulletId w:val="2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B04F7"/>
    <w:multiLevelType w:val="hybridMultilevel"/>
    <w:tmpl w:val="41DCE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6"/>
  </w:num>
  <w:num w:numId="8">
    <w:abstractNumId w:val="6"/>
  </w:num>
  <w:num w:numId="9">
    <w:abstractNumId w:val="5"/>
  </w:num>
  <w:num w:numId="10">
    <w:abstractNumId w:val="5"/>
  </w:num>
  <w:num w:numId="11">
    <w:abstractNumId w:val="4"/>
  </w:num>
  <w:num w:numId="12">
    <w:abstractNumId w:val="0"/>
  </w:num>
  <w:num w:numId="13">
    <w:abstractNumId w:val="8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5E"/>
    <w:rsid w:val="00001750"/>
    <w:rsid w:val="00025A3E"/>
    <w:rsid w:val="00031D88"/>
    <w:rsid w:val="00045DD0"/>
    <w:rsid w:val="000717CB"/>
    <w:rsid w:val="00071EC0"/>
    <w:rsid w:val="000A5062"/>
    <w:rsid w:val="000A7BED"/>
    <w:rsid w:val="00117965"/>
    <w:rsid w:val="001248A7"/>
    <w:rsid w:val="0012762F"/>
    <w:rsid w:val="00142996"/>
    <w:rsid w:val="001A3BE5"/>
    <w:rsid w:val="001A6AE7"/>
    <w:rsid w:val="001C1A1F"/>
    <w:rsid w:val="001C4841"/>
    <w:rsid w:val="001D44A6"/>
    <w:rsid w:val="001E5DBA"/>
    <w:rsid w:val="001F62EF"/>
    <w:rsid w:val="002037A7"/>
    <w:rsid w:val="002066AB"/>
    <w:rsid w:val="00212FA5"/>
    <w:rsid w:val="002541B8"/>
    <w:rsid w:val="002B6CD6"/>
    <w:rsid w:val="002C39D2"/>
    <w:rsid w:val="002E6555"/>
    <w:rsid w:val="002E6EC6"/>
    <w:rsid w:val="003037BC"/>
    <w:rsid w:val="0031674D"/>
    <w:rsid w:val="00325136"/>
    <w:rsid w:val="00340B2B"/>
    <w:rsid w:val="003439DE"/>
    <w:rsid w:val="00351134"/>
    <w:rsid w:val="0036529A"/>
    <w:rsid w:val="00397F79"/>
    <w:rsid w:val="003C53CB"/>
    <w:rsid w:val="004173F7"/>
    <w:rsid w:val="0048630E"/>
    <w:rsid w:val="004878E9"/>
    <w:rsid w:val="00490336"/>
    <w:rsid w:val="00490E2A"/>
    <w:rsid w:val="004941D4"/>
    <w:rsid w:val="004A2578"/>
    <w:rsid w:val="004D3E62"/>
    <w:rsid w:val="004D43C3"/>
    <w:rsid w:val="00533826"/>
    <w:rsid w:val="00541599"/>
    <w:rsid w:val="005559FF"/>
    <w:rsid w:val="00570284"/>
    <w:rsid w:val="00583405"/>
    <w:rsid w:val="005B1310"/>
    <w:rsid w:val="00615B11"/>
    <w:rsid w:val="006C2279"/>
    <w:rsid w:val="006D660D"/>
    <w:rsid w:val="006F0608"/>
    <w:rsid w:val="00705B1A"/>
    <w:rsid w:val="00707407"/>
    <w:rsid w:val="00716308"/>
    <w:rsid w:val="00754324"/>
    <w:rsid w:val="00755A1E"/>
    <w:rsid w:val="00783E07"/>
    <w:rsid w:val="00790CC8"/>
    <w:rsid w:val="00797C5D"/>
    <w:rsid w:val="00806780"/>
    <w:rsid w:val="00822392"/>
    <w:rsid w:val="008343DA"/>
    <w:rsid w:val="00840069"/>
    <w:rsid w:val="00867556"/>
    <w:rsid w:val="00872305"/>
    <w:rsid w:val="008770A9"/>
    <w:rsid w:val="00884743"/>
    <w:rsid w:val="00887FA3"/>
    <w:rsid w:val="008A6F2C"/>
    <w:rsid w:val="008C6AB2"/>
    <w:rsid w:val="008D0321"/>
    <w:rsid w:val="008D3181"/>
    <w:rsid w:val="008D4D97"/>
    <w:rsid w:val="00900C41"/>
    <w:rsid w:val="00930816"/>
    <w:rsid w:val="00935499"/>
    <w:rsid w:val="009627A9"/>
    <w:rsid w:val="00965B12"/>
    <w:rsid w:val="00982E42"/>
    <w:rsid w:val="00991409"/>
    <w:rsid w:val="00992710"/>
    <w:rsid w:val="00997D0E"/>
    <w:rsid w:val="009A5CA7"/>
    <w:rsid w:val="009A6765"/>
    <w:rsid w:val="009C1111"/>
    <w:rsid w:val="009E54B4"/>
    <w:rsid w:val="00A05C93"/>
    <w:rsid w:val="00A34C97"/>
    <w:rsid w:val="00A40EE1"/>
    <w:rsid w:val="00A42A22"/>
    <w:rsid w:val="00A72D5E"/>
    <w:rsid w:val="00A85A8A"/>
    <w:rsid w:val="00A91164"/>
    <w:rsid w:val="00AB0CDB"/>
    <w:rsid w:val="00AC1BF4"/>
    <w:rsid w:val="00AF4320"/>
    <w:rsid w:val="00B37332"/>
    <w:rsid w:val="00B863D2"/>
    <w:rsid w:val="00B91039"/>
    <w:rsid w:val="00BA11ED"/>
    <w:rsid w:val="00BA2AC6"/>
    <w:rsid w:val="00BD67F9"/>
    <w:rsid w:val="00BF00EA"/>
    <w:rsid w:val="00C008C2"/>
    <w:rsid w:val="00C6162E"/>
    <w:rsid w:val="00C851A5"/>
    <w:rsid w:val="00C90B1A"/>
    <w:rsid w:val="00CB70F9"/>
    <w:rsid w:val="00CC6C3E"/>
    <w:rsid w:val="00CD3C1D"/>
    <w:rsid w:val="00CD440F"/>
    <w:rsid w:val="00CF5270"/>
    <w:rsid w:val="00D2329E"/>
    <w:rsid w:val="00D40CF0"/>
    <w:rsid w:val="00D50BA2"/>
    <w:rsid w:val="00DC431D"/>
    <w:rsid w:val="00DD36D2"/>
    <w:rsid w:val="00DD3CE4"/>
    <w:rsid w:val="00E01DAE"/>
    <w:rsid w:val="00E37FD2"/>
    <w:rsid w:val="00E4028B"/>
    <w:rsid w:val="00EA7345"/>
    <w:rsid w:val="00EB63FD"/>
    <w:rsid w:val="00ED02A4"/>
    <w:rsid w:val="00ED2F03"/>
    <w:rsid w:val="00EE25F7"/>
    <w:rsid w:val="00EF139F"/>
    <w:rsid w:val="00EF2986"/>
    <w:rsid w:val="00F00EFE"/>
    <w:rsid w:val="00F30333"/>
    <w:rsid w:val="00F44581"/>
    <w:rsid w:val="00F50B21"/>
    <w:rsid w:val="00F62E46"/>
    <w:rsid w:val="00F65563"/>
    <w:rsid w:val="00F65EF4"/>
    <w:rsid w:val="00F66695"/>
    <w:rsid w:val="00F931E2"/>
    <w:rsid w:val="00FA3FBB"/>
    <w:rsid w:val="00FA5EFD"/>
    <w:rsid w:val="00FB4595"/>
    <w:rsid w:val="00FB5195"/>
    <w:rsid w:val="00FB7A57"/>
    <w:rsid w:val="00FC05B1"/>
    <w:rsid w:val="00FE4CCF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17A46"/>
  <w15:chartTrackingRefBased/>
  <w15:docId w15:val="{37BE0A50-302B-4420-83A3-4AE044D4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91164"/>
    <w:pPr>
      <w:spacing w:line="288" w:lineRule="auto"/>
    </w:pPr>
    <w:rPr>
      <w:rFonts w:ascii="Formata Regular" w:hAnsi="Formata Regular"/>
      <w:color w:val="000000"/>
      <w:sz w:val="24"/>
      <w:lang w:val="de-CH"/>
    </w:rPr>
  </w:style>
  <w:style w:type="paragraph" w:styleId="berschrift1">
    <w:name w:val="heading 1"/>
    <w:basedOn w:val="Standard"/>
    <w:next w:val="Standard"/>
    <w:semiHidden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semiHidden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semiHidden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semiHidden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semiHidden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semiHidden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semiHidden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semiHidden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semiHidden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val="de-CH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tabs>
        <w:tab w:val="left" w:pos="426"/>
      </w:tabs>
    </w:pPr>
    <w:rPr>
      <w:b/>
      <w:sz w:val="16"/>
    </w:rPr>
  </w:style>
  <w:style w:type="paragraph" w:styleId="Beschriftung">
    <w:name w:val="caption"/>
    <w:basedOn w:val="Standard"/>
    <w:next w:val="Standard"/>
    <w:semiHidden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fiblbriefaufzN1">
    <w:name w:val="fibl_brief_aufz_N1"/>
    <w:basedOn w:val="Standard"/>
    <w:qFormat/>
    <w:rsid w:val="00FB4595"/>
    <w:pPr>
      <w:numPr>
        <w:numId w:val="8"/>
      </w:numPr>
      <w:tabs>
        <w:tab w:val="left" w:pos="340"/>
      </w:tabs>
      <w:spacing w:after="120" w:line="264" w:lineRule="auto"/>
    </w:pPr>
    <w:rPr>
      <w:rFonts w:ascii="Arial" w:hAnsi="Arial"/>
      <w:sz w:val="22"/>
      <w:lang w:val="de-DE"/>
    </w:rPr>
  </w:style>
  <w:style w:type="paragraph" w:customStyle="1" w:styleId="fiblbriefpapierFuzeile">
    <w:name w:val="fibl briefpapier Fußzeile"/>
    <w:basedOn w:val="Standard"/>
    <w:semiHidden/>
    <w:qFormat/>
    <w:rsid w:val="004878E9"/>
    <w:pPr>
      <w:jc w:val="center"/>
    </w:pPr>
    <w:rPr>
      <w:rFonts w:ascii="FormataBQ-Regular" w:hAnsi="FormataBQ-Regular"/>
      <w:sz w:val="20"/>
      <w:szCs w:val="22"/>
      <w:lang w:val="de-DE"/>
    </w:rPr>
  </w:style>
  <w:style w:type="paragraph" w:customStyle="1" w:styleId="fiblbriefpapierAbsender">
    <w:name w:val="fibl briefpapier Absender"/>
    <w:basedOn w:val="Standard"/>
    <w:semiHidden/>
    <w:qFormat/>
    <w:rsid w:val="004878E9"/>
    <w:rPr>
      <w:rFonts w:ascii="Arial" w:hAnsi="Arial" w:cs="Arial"/>
      <w:sz w:val="12"/>
      <w:szCs w:val="14"/>
      <w:lang w:val="de-DE"/>
    </w:rPr>
  </w:style>
  <w:style w:type="paragraph" w:customStyle="1" w:styleId="fiblbriefpapierAdressblock">
    <w:name w:val="fibl briefpapier Adressblock"/>
    <w:basedOn w:val="Standard"/>
    <w:semiHidden/>
    <w:qFormat/>
    <w:rsid w:val="004878E9"/>
    <w:pPr>
      <w:framePr w:w="3062" w:h="1985" w:hSpace="142" w:wrap="around" w:vAnchor="page" w:hAnchor="page" w:x="1515" w:y="2836"/>
    </w:pPr>
    <w:rPr>
      <w:rFonts w:ascii="Arial" w:hAnsi="Arial"/>
      <w:sz w:val="20"/>
      <w:lang w:val="de-DE"/>
    </w:rPr>
  </w:style>
  <w:style w:type="paragraph" w:customStyle="1" w:styleId="fiblbriefpapierDatum">
    <w:name w:val="fibl briefpapier Datum"/>
    <w:basedOn w:val="Standard"/>
    <w:semiHidden/>
    <w:qFormat/>
    <w:rsid w:val="004878E9"/>
    <w:pPr>
      <w:framePr w:wrap="around" w:vAnchor="page" w:hAnchor="margin" w:y="5405"/>
      <w:shd w:val="solid" w:color="FFFFFF" w:fill="FFFFFF"/>
    </w:pPr>
    <w:rPr>
      <w:rFonts w:ascii="Arial" w:hAnsi="Arial"/>
      <w:sz w:val="20"/>
      <w:lang w:val="de-DE"/>
    </w:rPr>
  </w:style>
  <w:style w:type="paragraph" w:customStyle="1" w:styleId="fiblbriefpapierBetreff">
    <w:name w:val="fibl briefpapier Betreff"/>
    <w:basedOn w:val="Beschriftung"/>
    <w:semiHidden/>
    <w:qFormat/>
    <w:rsid w:val="00982E42"/>
    <w:pPr>
      <w:framePr w:wrap="around"/>
    </w:pPr>
    <w:rPr>
      <w:rFonts w:ascii="Arial" w:hAnsi="Arial"/>
      <w:sz w:val="20"/>
    </w:rPr>
  </w:style>
  <w:style w:type="paragraph" w:customStyle="1" w:styleId="fiblbriefaufzN2">
    <w:name w:val="fibl_brief_aufz_N2"/>
    <w:basedOn w:val="fiblbriefaufzN1"/>
    <w:qFormat/>
    <w:rsid w:val="00FB4595"/>
    <w:pPr>
      <w:numPr>
        <w:ilvl w:val="1"/>
      </w:numPr>
      <w:tabs>
        <w:tab w:val="clear" w:pos="340"/>
        <w:tab w:val="left" w:pos="510"/>
      </w:tabs>
    </w:pPr>
  </w:style>
  <w:style w:type="paragraph" w:customStyle="1" w:styleId="fiblbriefMarginale">
    <w:name w:val="fibl brief Marginale"/>
    <w:basedOn w:val="Standard"/>
    <w:qFormat/>
    <w:rsid w:val="00884743"/>
    <w:pPr>
      <w:pBdr>
        <w:left w:val="single" w:sz="24" w:space="2" w:color="009E7E"/>
      </w:pBdr>
      <w:tabs>
        <w:tab w:val="left" w:pos="284"/>
      </w:tabs>
      <w:spacing w:line="348" w:lineRule="auto"/>
    </w:pPr>
    <w:rPr>
      <w:rFonts w:ascii="Arial" w:hAnsi="Arial"/>
      <w:bCs/>
      <w:sz w:val="16"/>
      <w:lang w:val="de-DE"/>
    </w:rPr>
  </w:style>
  <w:style w:type="paragraph" w:customStyle="1" w:styleId="fiblbriefStandard">
    <w:name w:val="fibl brief Standard"/>
    <w:basedOn w:val="Standard"/>
    <w:qFormat/>
    <w:rsid w:val="00490336"/>
    <w:pPr>
      <w:spacing w:after="120" w:line="264" w:lineRule="auto"/>
    </w:pPr>
    <w:rPr>
      <w:rFonts w:ascii="Arial" w:hAnsi="Arial"/>
      <w:sz w:val="22"/>
      <w:lang w:val="de-DE"/>
    </w:rPr>
  </w:style>
  <w:style w:type="paragraph" w:customStyle="1" w:styleId="fiblbriefaufzZ1">
    <w:name w:val="fibl_brief_aufz_Z1"/>
    <w:basedOn w:val="Standard"/>
    <w:rsid w:val="00FB4595"/>
    <w:pPr>
      <w:numPr>
        <w:numId w:val="10"/>
      </w:numPr>
      <w:tabs>
        <w:tab w:val="left" w:pos="170"/>
      </w:tabs>
      <w:spacing w:after="120" w:line="264" w:lineRule="auto"/>
    </w:pPr>
    <w:rPr>
      <w:rFonts w:ascii="Arial" w:hAnsi="Arial" w:cs="Arial"/>
      <w:color w:val="auto"/>
      <w:sz w:val="22"/>
      <w:szCs w:val="22"/>
      <w:lang w:val="de-DE"/>
    </w:rPr>
  </w:style>
  <w:style w:type="paragraph" w:customStyle="1" w:styleId="fiblpmmarginale">
    <w:name w:val="fibl_pm_marginale"/>
    <w:basedOn w:val="Standard"/>
    <w:qFormat/>
    <w:rsid w:val="008D0321"/>
    <w:pPr>
      <w:tabs>
        <w:tab w:val="left" w:pos="504"/>
      </w:tabs>
      <w:spacing w:line="300" w:lineRule="auto"/>
    </w:pPr>
    <w:rPr>
      <w:rFonts w:ascii="Arial" w:hAnsi="Arial"/>
      <w:bCs/>
      <w:sz w:val="15"/>
    </w:rPr>
  </w:style>
  <w:style w:type="character" w:customStyle="1" w:styleId="fiblstandardZchn1">
    <w:name w:val="fibl_standard Zchn1"/>
    <w:link w:val="fiblstandard"/>
    <w:locked/>
    <w:rsid w:val="00806780"/>
    <w:rPr>
      <w:rFonts w:ascii="Arial" w:hAnsi="Arial"/>
      <w:sz w:val="22"/>
      <w:szCs w:val="22"/>
      <w:lang w:bidi="ar-SA"/>
    </w:rPr>
  </w:style>
  <w:style w:type="paragraph" w:customStyle="1" w:styleId="fiblstandard">
    <w:name w:val="fibl_standard"/>
    <w:basedOn w:val="Standard"/>
    <w:link w:val="fiblstandardZchn1"/>
    <w:rsid w:val="00806780"/>
    <w:pPr>
      <w:spacing w:after="120" w:line="264" w:lineRule="auto"/>
      <w:jc w:val="both"/>
    </w:pPr>
    <w:rPr>
      <w:rFonts w:ascii="Arial" w:hAnsi="Arial"/>
      <w:color w:val="auto"/>
      <w:sz w:val="22"/>
      <w:szCs w:val="22"/>
      <w:lang w:val="de-DE"/>
    </w:rPr>
  </w:style>
  <w:style w:type="paragraph" w:customStyle="1" w:styleId="fiblpmueberschrift">
    <w:name w:val="fibl_pm_ueberschrift"/>
    <w:basedOn w:val="fiblstandard"/>
    <w:next w:val="Standard"/>
    <w:rsid w:val="001E5DBA"/>
    <w:pPr>
      <w:jc w:val="left"/>
    </w:pPr>
    <w:rPr>
      <w:b/>
      <w:color w:val="000000"/>
      <w:sz w:val="32"/>
      <w:szCs w:val="36"/>
    </w:rPr>
  </w:style>
  <w:style w:type="paragraph" w:customStyle="1" w:styleId="fiblpmteaser">
    <w:name w:val="fibl_pm_teaser"/>
    <w:basedOn w:val="fiblstandard"/>
    <w:rsid w:val="00806780"/>
    <w:rPr>
      <w:b/>
      <w:bCs/>
    </w:rPr>
  </w:style>
  <w:style w:type="paragraph" w:customStyle="1" w:styleId="fiblkastenaufzZ1">
    <w:name w:val="fibl_kasten_aufz_Z1"/>
    <w:basedOn w:val="fiblkastenaufzN1"/>
    <w:qFormat/>
    <w:rsid w:val="00490336"/>
    <w:pPr>
      <w:numPr>
        <w:numId w:val="0"/>
      </w:numPr>
      <w:ind w:left="289" w:hanging="170"/>
    </w:pPr>
  </w:style>
  <w:style w:type="paragraph" w:customStyle="1" w:styleId="fiblbriefBetreff">
    <w:name w:val="fibl_brief_Betreff"/>
    <w:basedOn w:val="Beschriftung"/>
    <w:semiHidden/>
    <w:qFormat/>
    <w:rsid w:val="00FB4595"/>
    <w:pPr>
      <w:framePr w:hRule="auto" w:vSpace="397" w:wrap="around" w:vAnchor="page" w:hAnchor="text" w:y="5955"/>
    </w:pPr>
    <w:rPr>
      <w:rFonts w:ascii="Arial" w:hAnsi="Arial"/>
      <w:szCs w:val="22"/>
    </w:rPr>
  </w:style>
  <w:style w:type="paragraph" w:customStyle="1" w:styleId="fiblbriefDatum">
    <w:name w:val="fibl_brief_Datum"/>
    <w:basedOn w:val="Standard"/>
    <w:semiHidden/>
    <w:qFormat/>
    <w:rsid w:val="00FB4595"/>
    <w:pPr>
      <w:framePr w:w="3969" w:vSpace="170" w:wrap="around" w:vAnchor="page" w:hAnchor="margin" w:y="5405"/>
      <w:shd w:val="solid" w:color="FFFFFF" w:fill="FFFFFF"/>
      <w:spacing w:after="120" w:line="264" w:lineRule="auto"/>
    </w:pPr>
    <w:rPr>
      <w:rFonts w:ascii="Arial" w:hAnsi="Arial"/>
      <w:sz w:val="22"/>
      <w:lang w:val="de-DE"/>
    </w:rPr>
  </w:style>
  <w:style w:type="paragraph" w:customStyle="1" w:styleId="fiblkastenText">
    <w:name w:val="fibl_kasten_Text"/>
    <w:basedOn w:val="Standard"/>
    <w:qFormat/>
    <w:rsid w:val="00FB4595"/>
    <w:pPr>
      <w:pBdr>
        <w:left w:val="single" w:sz="24" w:space="1" w:color="00B091"/>
      </w:pBdr>
      <w:shd w:val="clear" w:color="auto" w:fill="F3F3F3"/>
      <w:spacing w:before="120" w:after="120" w:line="264" w:lineRule="auto"/>
      <w:ind w:left="119"/>
    </w:pPr>
    <w:rPr>
      <w:rFonts w:ascii="Arial" w:hAnsi="Arial" w:cs="Arial"/>
      <w:color w:val="auto"/>
      <w:sz w:val="22"/>
      <w:lang w:val="de-DE"/>
    </w:rPr>
  </w:style>
  <w:style w:type="paragraph" w:customStyle="1" w:styleId="fiblkastenaufzN1">
    <w:name w:val="fibl_kasten_aufz_N1"/>
    <w:basedOn w:val="fiblkastenText"/>
    <w:qFormat/>
    <w:rsid w:val="00FB4595"/>
    <w:pPr>
      <w:numPr>
        <w:numId w:val="11"/>
      </w:numPr>
    </w:pPr>
  </w:style>
  <w:style w:type="paragraph" w:customStyle="1" w:styleId="fibltabaufz">
    <w:name w:val="fibl_tab_aufz"/>
    <w:basedOn w:val="Standard"/>
    <w:rsid w:val="009627A9"/>
    <w:pPr>
      <w:numPr>
        <w:numId w:val="15"/>
      </w:numPr>
      <w:tabs>
        <w:tab w:val="left" w:pos="142"/>
      </w:tabs>
      <w:spacing w:before="40" w:after="40" w:line="264" w:lineRule="auto"/>
    </w:pPr>
    <w:rPr>
      <w:rFonts w:ascii="Arial" w:hAnsi="Arial" w:cs="Arial"/>
      <w:color w:val="auto"/>
      <w:sz w:val="18"/>
      <w:szCs w:val="22"/>
      <w:lang w:val="de-DE"/>
    </w:rPr>
  </w:style>
  <w:style w:type="paragraph" w:customStyle="1" w:styleId="fibltabtext">
    <w:name w:val="fibl_tab_text"/>
    <w:basedOn w:val="Standard"/>
    <w:rsid w:val="009627A9"/>
    <w:pPr>
      <w:spacing w:before="40" w:after="40" w:line="264" w:lineRule="auto"/>
      <w:jc w:val="both"/>
    </w:pPr>
    <w:rPr>
      <w:rFonts w:ascii="Arial" w:hAnsi="Arial" w:cs="Arial"/>
      <w:color w:val="auto"/>
      <w:sz w:val="18"/>
      <w:szCs w:val="22"/>
      <w:lang w:val="de-DE"/>
    </w:rPr>
  </w:style>
  <w:style w:type="table" w:customStyle="1" w:styleId="fibltabellestandard">
    <w:name w:val="fibl_tabelle_standard"/>
    <w:basedOn w:val="TabelleRaster6"/>
    <w:rsid w:val="009627A9"/>
    <w:pPr>
      <w:spacing w:before="40" w:after="40"/>
      <w:contextualSpacing/>
    </w:pPr>
    <w:rPr>
      <w:rFonts w:ascii="Arial" w:hAnsi="Arial"/>
      <w:sz w:val="18"/>
      <w:szCs w:val="18"/>
    </w:rPr>
    <w:tblPr>
      <w:tblStyleRowBandSize w:val="1"/>
      <w:tblStyleColBandSize w:val="1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/>
        <w:insideV w:val="single" w:sz="8" w:space="0" w:color="FFFFFF"/>
      </w:tblBorders>
      <w:tblCellMar>
        <w:left w:w="57" w:type="dxa"/>
        <w:right w:w="57" w:type="dxa"/>
      </w:tblCellMar>
    </w:tblPr>
    <w:tcPr>
      <w:shd w:val="clear" w:color="auto" w:fill="B2E7DE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bCs/>
        <w:color w:val="auto"/>
        <w:sz w:val="18"/>
        <w:szCs w:val="18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color w:val="auto"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bCs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</w:tblStylePr>
    <w:tblStylePr w:type="band2Vert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</w:tblStylePr>
    <w:tblStylePr w:type="band1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ne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nw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tcBorders>
          <w:tl2br w:val="nil"/>
          <w:tr2bl w:val="none" w:sz="0" w:space="0" w:color="auto"/>
        </w:tcBorders>
        <w:shd w:val="clear" w:color="auto" w:fill="B2E7DE"/>
      </w:tcPr>
    </w:tblStylePr>
    <w:tblStylePr w:type="se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sw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</w:style>
  <w:style w:type="table" w:styleId="TabelleRaster6">
    <w:name w:val="Table Grid 6"/>
    <w:basedOn w:val="NormaleTabelle"/>
    <w:rsid w:val="00FB4595"/>
    <w:pPr>
      <w:spacing w:line="288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fibltabellenbeschriftung">
    <w:name w:val="fibl_tabellenbeschriftung"/>
    <w:basedOn w:val="Beschriftung"/>
    <w:next w:val="Standard"/>
    <w:rsid w:val="0036529A"/>
    <w:pPr>
      <w:framePr w:w="0" w:hRule="auto" w:wrap="auto" w:hAnchor="text" w:yAlign="inline"/>
      <w:shd w:val="clear" w:color="auto" w:fill="auto"/>
      <w:tabs>
        <w:tab w:val="left" w:pos="1134"/>
      </w:tabs>
      <w:spacing w:before="120" w:after="120" w:line="240" w:lineRule="auto"/>
    </w:pPr>
    <w:rPr>
      <w:rFonts w:ascii="Arial" w:hAnsi="Arial" w:cs="Arial"/>
      <w:bCs/>
      <w:color w:val="auto"/>
      <w:sz w:val="20"/>
      <w:szCs w:val="16"/>
    </w:rPr>
  </w:style>
  <w:style w:type="table" w:styleId="Tabellenraster">
    <w:name w:val="Table Grid"/>
    <w:basedOn w:val="NormaleTabelle"/>
    <w:rsid w:val="00930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1248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248A7"/>
    <w:rPr>
      <w:rFonts w:ascii="Segoe UI" w:hAnsi="Segoe UI" w:cs="Segoe UI"/>
      <w:color w:val="000000"/>
      <w:sz w:val="18"/>
      <w:szCs w:val="18"/>
      <w:lang w:val="de-CH"/>
    </w:rPr>
  </w:style>
  <w:style w:type="character" w:styleId="Kommentarzeichen">
    <w:name w:val="annotation reference"/>
    <w:basedOn w:val="Absatz-Standardschriftart"/>
    <w:rsid w:val="00BF00E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F00EA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BF00EA"/>
    <w:rPr>
      <w:rFonts w:ascii="Formata Regular" w:hAnsi="Formata Regular"/>
      <w:color w:val="00000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rsid w:val="00BF00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F00EA"/>
    <w:rPr>
      <w:rFonts w:ascii="Formata Regular" w:hAnsi="Formata Regular"/>
      <w:b/>
      <w:bCs/>
      <w:color w:val="00000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0354">
          <w:marLeft w:val="0"/>
          <w:marRight w:val="0"/>
          <w:marTop w:val="0"/>
          <w:marBottom w:val="0"/>
          <w:divBdr>
            <w:top w:val="single" w:sz="4" w:space="6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orgprints.org/27700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op.fibl.org/chde/6343-umweltfreundliche-reinigung-desinfektion.html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oeko-verarbeitung.de/startseite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99DFB-8E4D-4FE8-8A33-A7F4A676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FiBL-Pressemitteilung</vt:lpstr>
    </vt:vector>
  </TitlesOfParts>
  <Company>FiBL Deutschland e.V.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Leitfaden Reinigungs- und Desinfektionsmittel erschienen - Pressemitteilung</dc:title>
  <dc:subject/>
  <dc:creator>FiBL Deutschland e.V.</dc:creator>
  <cp:keywords/>
  <cp:lastModifiedBy>Jasmin</cp:lastModifiedBy>
  <cp:revision>8</cp:revision>
  <cp:lastPrinted>2017-05-02T14:28:00Z</cp:lastPrinted>
  <dcterms:created xsi:type="dcterms:W3CDTF">2017-05-02T14:41:00Z</dcterms:created>
  <dcterms:modified xsi:type="dcterms:W3CDTF">2017-05-03T08:40:00Z</dcterms:modified>
</cp:coreProperties>
</file>