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77777777" w:rsidR="006666A6" w:rsidRPr="00321203" w:rsidRDefault="006666A6" w:rsidP="00CA0E00">
      <w:pPr>
        <w:pStyle w:val="Fibl18"/>
        <w:framePr w:wrap="around" w:y="3046"/>
        <w:rPr>
          <w:lang w:val="de-CH"/>
        </w:rPr>
      </w:pPr>
      <w:r w:rsidRPr="00321203">
        <w:rPr>
          <w:lang w:val="de-CH"/>
        </w:rPr>
        <w:t>Medienmitteilung</w:t>
      </w:r>
    </w:p>
    <w:p w14:paraId="48BAE8EA" w14:textId="77777777" w:rsidR="006666A6" w:rsidRPr="00363C93" w:rsidRDefault="006666A6">
      <w:pPr>
        <w:sectPr w:rsidR="006666A6" w:rsidRPr="00363C93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8BAE8EB" w14:textId="22A6A2E8" w:rsidR="006666A6" w:rsidRPr="00321203" w:rsidRDefault="00B03967">
      <w:pPr>
        <w:pStyle w:val="Fiblueberschrift"/>
        <w:rPr>
          <w:lang w:val="de-CH"/>
        </w:rPr>
      </w:pPr>
      <w:r w:rsidRPr="00321203">
        <w:rPr>
          <w:lang w:val="de-CH"/>
        </w:rPr>
        <w:lastRenderedPageBreak/>
        <w:t xml:space="preserve">„Zürich isst“: Das FiBL </w:t>
      </w:r>
      <w:r w:rsidR="00143DB4" w:rsidRPr="00321203">
        <w:rPr>
          <w:lang w:val="de-CH"/>
        </w:rPr>
        <w:t>kocht mit beim Ernährungsmonat</w:t>
      </w:r>
    </w:p>
    <w:p w14:paraId="48BAE8ED" w14:textId="68B24F0B" w:rsidR="006666A6" w:rsidRPr="00321203" w:rsidRDefault="00B03967">
      <w:pPr>
        <w:pStyle w:val="Fiblueberschriftunterzeile"/>
        <w:rPr>
          <w:lang w:val="de-CH"/>
        </w:rPr>
      </w:pPr>
      <w:r w:rsidRPr="00321203">
        <w:rPr>
          <w:lang w:val="de-CH"/>
        </w:rPr>
        <w:t xml:space="preserve">Der September </w:t>
      </w:r>
      <w:r w:rsidR="00F63598" w:rsidRPr="00321203">
        <w:rPr>
          <w:lang w:val="de-CH"/>
        </w:rPr>
        <w:t xml:space="preserve">steht in Zürich ganz im Zeichen von Ernährung, Gesundheit, Umwelt und Genuss. Auch das </w:t>
      </w:r>
      <w:r w:rsidR="00321203" w:rsidRPr="00321203">
        <w:rPr>
          <w:lang w:val="de-CH"/>
        </w:rPr>
        <w:t xml:space="preserve">Forschungsinstitut für biologischen Landbau </w:t>
      </w:r>
      <w:r w:rsidR="00321203">
        <w:rPr>
          <w:lang w:val="de-CH"/>
        </w:rPr>
        <w:t>(</w:t>
      </w:r>
      <w:proofErr w:type="spellStart"/>
      <w:r w:rsidR="00321203">
        <w:rPr>
          <w:lang w:val="de-CH"/>
        </w:rPr>
        <w:t>FiBL</w:t>
      </w:r>
      <w:proofErr w:type="spellEnd"/>
      <w:r w:rsidR="00321203">
        <w:rPr>
          <w:lang w:val="de-CH"/>
        </w:rPr>
        <w:t xml:space="preserve">) ist </w:t>
      </w:r>
      <w:r w:rsidR="00014BD6" w:rsidRPr="00321203">
        <w:rPr>
          <w:lang w:val="de-CH"/>
        </w:rPr>
        <w:t xml:space="preserve">an diesem Anlass vertreten. Mit sechs Veranstaltungen will das </w:t>
      </w:r>
      <w:proofErr w:type="spellStart"/>
      <w:r w:rsidR="00321203">
        <w:rPr>
          <w:lang w:val="de-CH"/>
        </w:rPr>
        <w:t>FiBL</w:t>
      </w:r>
      <w:proofErr w:type="spellEnd"/>
      <w:r w:rsidR="00321203">
        <w:rPr>
          <w:lang w:val="de-CH"/>
        </w:rPr>
        <w:t xml:space="preserve"> </w:t>
      </w:r>
      <w:r w:rsidR="0038628B" w:rsidRPr="00321203">
        <w:rPr>
          <w:lang w:val="de-CH"/>
        </w:rPr>
        <w:t>unter anderem</w:t>
      </w:r>
      <w:r w:rsidR="00014BD6" w:rsidRPr="00321203">
        <w:rPr>
          <w:lang w:val="de-CH"/>
        </w:rPr>
        <w:t xml:space="preserve"> </w:t>
      </w:r>
      <w:r w:rsidR="0038628B" w:rsidRPr="00321203">
        <w:rPr>
          <w:lang w:val="de-CH"/>
        </w:rPr>
        <w:t>Wegweiser</w:t>
      </w:r>
      <w:r w:rsidR="00014BD6" w:rsidRPr="00321203">
        <w:rPr>
          <w:lang w:val="de-CH"/>
        </w:rPr>
        <w:t xml:space="preserve"> </w:t>
      </w:r>
      <w:r w:rsidR="0038628B" w:rsidRPr="00321203">
        <w:rPr>
          <w:lang w:val="de-CH"/>
        </w:rPr>
        <w:t>für den</w:t>
      </w:r>
      <w:r w:rsidR="00014BD6" w:rsidRPr="00321203">
        <w:rPr>
          <w:lang w:val="de-CH"/>
        </w:rPr>
        <w:t xml:space="preserve"> Labeld</w:t>
      </w:r>
      <w:r w:rsidR="0038628B" w:rsidRPr="00321203">
        <w:rPr>
          <w:lang w:val="de-CH"/>
        </w:rPr>
        <w:t>schungel</w:t>
      </w:r>
      <w:r w:rsidR="00014BD6" w:rsidRPr="00321203">
        <w:rPr>
          <w:lang w:val="de-CH"/>
        </w:rPr>
        <w:t xml:space="preserve"> </w:t>
      </w:r>
      <w:r w:rsidR="0038628B" w:rsidRPr="00321203">
        <w:rPr>
          <w:lang w:val="de-CH"/>
        </w:rPr>
        <w:t>aufstellen</w:t>
      </w:r>
      <w:r w:rsidR="00014BD6" w:rsidRPr="00321203">
        <w:rPr>
          <w:lang w:val="de-CH"/>
        </w:rPr>
        <w:t xml:space="preserve"> und über städtische Ernährungssysteme im Wandel informieren. </w:t>
      </w:r>
    </w:p>
    <w:p w14:paraId="68E4CBCB" w14:textId="2F4CF8A2" w:rsidR="00976238" w:rsidRDefault="006666A6" w:rsidP="008C5F12">
      <w:pPr>
        <w:pStyle w:val="Fiblstandard"/>
      </w:pPr>
      <w:r w:rsidRPr="00363C93">
        <w:t xml:space="preserve">(Frick, </w:t>
      </w:r>
      <w:r w:rsidR="00BC4FDA">
        <w:t>27</w:t>
      </w:r>
      <w:r w:rsidRPr="00363C93">
        <w:t>.</w:t>
      </w:r>
      <w:r w:rsidR="00BC4FDA">
        <w:t>8</w:t>
      </w:r>
      <w:r w:rsidRPr="00363C93">
        <w:t>.20</w:t>
      </w:r>
      <w:r w:rsidR="00B03967" w:rsidRPr="00363C93">
        <w:t>15</w:t>
      </w:r>
      <w:r w:rsidRPr="00363C93">
        <w:t>)</w:t>
      </w:r>
      <w:r w:rsidR="000C1924" w:rsidRPr="00363C93">
        <w:t xml:space="preserve"> </w:t>
      </w:r>
      <w:r w:rsidR="00976238">
        <w:t xml:space="preserve">Ernährung ist in aller Munde. Dank den wieder in Mode gekommenen Schrebergärten, Urban </w:t>
      </w:r>
      <w:proofErr w:type="spellStart"/>
      <w:r w:rsidR="00976238">
        <w:t>Farming</w:t>
      </w:r>
      <w:proofErr w:type="spellEnd"/>
      <w:r w:rsidR="00976238">
        <w:t>, Gemüseanbau auf dem Balkon und Besuchen auf Bauernhöfen wissen heute auch St</w:t>
      </w:r>
      <w:r w:rsidR="008C5F12" w:rsidRPr="00363C93">
        <w:t>adtkinder, d</w:t>
      </w:r>
      <w:r w:rsidR="00976238">
        <w:t>ass die</w:t>
      </w:r>
      <w:r w:rsidR="008C5F12" w:rsidRPr="00363C93">
        <w:t xml:space="preserve"> Milch </w:t>
      </w:r>
      <w:r w:rsidR="00976238">
        <w:t>nicht aus der Pl</w:t>
      </w:r>
      <w:r w:rsidR="008C5F12" w:rsidRPr="00363C93">
        <w:t xml:space="preserve">astikflasche </w:t>
      </w:r>
      <w:r w:rsidR="00976238">
        <w:t>kommt</w:t>
      </w:r>
      <w:r w:rsidR="008C5F12" w:rsidRPr="00363C93">
        <w:t xml:space="preserve">. Die Stadt Zürich und die Stiftung Mercator </w:t>
      </w:r>
      <w:r w:rsidR="00976238">
        <w:t>greifen den Trend zur verstärkten Auseinandersetzung mit der Ernährung auf und organisieren im S</w:t>
      </w:r>
      <w:r w:rsidR="008C5F12" w:rsidRPr="00363C93">
        <w:t xml:space="preserve">eptember einen Themenmonat unter dem Titel „Zürich isst“. Woher kommt unser Essen? Wie wird es hergestellt? Und was bedeutet das für Mensch, Tier und Natur? Diese und </w:t>
      </w:r>
      <w:r w:rsidR="00143DB4" w:rsidRPr="00363C93">
        <w:t>viel</w:t>
      </w:r>
      <w:r w:rsidR="008C5F12" w:rsidRPr="00363C93">
        <w:t xml:space="preserve">e weitere Fragen rund um unsere Ernährung will das umfangreiche Programm, bestehend aus Ausstellungen, Workshops, Vorträgen, Diskussionen und anderen Veranstaltungen im Lauf des Septembers beantworten. </w:t>
      </w:r>
    </w:p>
    <w:p w14:paraId="2CDD6346" w14:textId="2C6B1299" w:rsidR="008C5F12" w:rsidRPr="00363C93" w:rsidRDefault="003C188B" w:rsidP="008C5F12">
      <w:pPr>
        <w:pStyle w:val="Fiblstandard"/>
      </w:pPr>
      <w:r w:rsidRPr="00363C93">
        <w:t xml:space="preserve">Auch </w:t>
      </w:r>
      <w:r w:rsidR="008C5F12" w:rsidRPr="00363C93">
        <w:t xml:space="preserve">das FiBL, das sich seit Jahrzehnten mit diesen Fragen beschäftigt, </w:t>
      </w:r>
      <w:r w:rsidRPr="00363C93">
        <w:t xml:space="preserve">ist </w:t>
      </w:r>
      <w:r w:rsidR="008C5F12" w:rsidRPr="00363C93">
        <w:t xml:space="preserve">mit sechs Veranstaltungen </w:t>
      </w:r>
      <w:r w:rsidR="009C32D5">
        <w:t xml:space="preserve">bei </w:t>
      </w:r>
      <w:r w:rsidR="00E155E9" w:rsidRPr="00363C93">
        <w:t xml:space="preserve">„Zürich isst“ </w:t>
      </w:r>
      <w:r w:rsidR="009C32D5">
        <w:t>präsent</w:t>
      </w:r>
      <w:r w:rsidR="008C5F12" w:rsidRPr="00363C93">
        <w:t>:</w:t>
      </w:r>
    </w:p>
    <w:p w14:paraId="0BB771EB" w14:textId="2E8669BA" w:rsidR="005E0508" w:rsidRPr="00321203" w:rsidRDefault="003C188B" w:rsidP="001D046C">
      <w:pPr>
        <w:pStyle w:val="fiblaufzaehlungzusatz"/>
        <w:rPr>
          <w:lang w:val="de-CH"/>
        </w:rPr>
      </w:pPr>
      <w:r w:rsidRPr="00363C93">
        <w:rPr>
          <w:b/>
          <w:lang w:val="de-CH"/>
        </w:rPr>
        <w:t>Wieviel Ernährungsfläche brauchen Zürich und andere Städte?</w:t>
      </w:r>
      <w:r w:rsidRPr="00363C93">
        <w:rPr>
          <w:lang w:val="de-CH"/>
        </w:rPr>
        <w:br/>
        <w:t xml:space="preserve">3.September 2015, 19.30 </w:t>
      </w:r>
      <w:r w:rsidRPr="00321203">
        <w:rPr>
          <w:lang w:val="de-CH"/>
        </w:rPr>
        <w:t xml:space="preserve">– 21,30, Sackzelg 27, 8047 Zürich. </w:t>
      </w:r>
      <w:r w:rsidRPr="00321203">
        <w:rPr>
          <w:lang w:val="de-CH"/>
        </w:rPr>
        <w:br/>
      </w:r>
      <w:r w:rsidR="005E0508" w:rsidRPr="00321203">
        <w:rPr>
          <w:lang w:val="de-CH"/>
        </w:rPr>
        <w:t>Drei Studien aus der Schweiz und Frankreich geben einen Denkanstoss bezüglich der Ernährungssouveränität eine</w:t>
      </w:r>
      <w:r w:rsidR="00BC4FDA">
        <w:rPr>
          <w:lang w:val="de-CH"/>
        </w:rPr>
        <w:t>r</w:t>
      </w:r>
      <w:r w:rsidR="005E0508" w:rsidRPr="00321203">
        <w:rPr>
          <w:lang w:val="de-CH"/>
        </w:rPr>
        <w:t xml:space="preserve"> Stadt</w:t>
      </w:r>
      <w:r w:rsidR="00BC4FDA">
        <w:rPr>
          <w:lang w:val="de-CH"/>
        </w:rPr>
        <w:t>.</w:t>
      </w:r>
      <w:r w:rsidR="005E0508" w:rsidRPr="00321203">
        <w:rPr>
          <w:lang w:val="de-CH"/>
        </w:rPr>
        <w:t xml:space="preserve"> Referate, anschliessend Diskussion.</w:t>
      </w:r>
    </w:p>
    <w:p w14:paraId="70829476" w14:textId="1AADFEE2" w:rsidR="008C5F12" w:rsidRPr="00321203" w:rsidRDefault="008C5F12" w:rsidP="001D046C">
      <w:pPr>
        <w:pStyle w:val="fiblaufzaehlungzusatz"/>
        <w:rPr>
          <w:lang w:val="de-CH"/>
        </w:rPr>
      </w:pPr>
      <w:r w:rsidRPr="00321203">
        <w:rPr>
          <w:b/>
          <w:lang w:val="de-CH"/>
        </w:rPr>
        <w:t>Labelsalat</w:t>
      </w:r>
      <w:r w:rsidR="005E0508" w:rsidRPr="00321203">
        <w:rPr>
          <w:b/>
          <w:lang w:val="de-CH"/>
        </w:rPr>
        <w:t xml:space="preserve"> </w:t>
      </w:r>
      <w:r w:rsidR="00143DB4" w:rsidRPr="00321203">
        <w:rPr>
          <w:lang w:val="de-CH"/>
        </w:rPr>
        <w:t>(Vortrag zusammen mit Bio Suisse)</w:t>
      </w:r>
      <w:r w:rsidR="005E0508" w:rsidRPr="00321203">
        <w:rPr>
          <w:b/>
          <w:lang w:val="de-CH"/>
        </w:rPr>
        <w:br/>
      </w:r>
      <w:r w:rsidR="005E0508" w:rsidRPr="00321203">
        <w:rPr>
          <w:lang w:val="de-CH"/>
        </w:rPr>
        <w:t xml:space="preserve">4. September 2015, </w:t>
      </w:r>
      <w:r w:rsidRPr="00321203">
        <w:rPr>
          <w:lang w:val="de-CH"/>
        </w:rPr>
        <w:t xml:space="preserve">19 </w:t>
      </w:r>
      <w:r w:rsidR="001D046C" w:rsidRPr="00321203">
        <w:rPr>
          <w:lang w:val="de-CH"/>
        </w:rPr>
        <w:t>–</w:t>
      </w:r>
      <w:r w:rsidRPr="00321203">
        <w:rPr>
          <w:lang w:val="de-CH"/>
        </w:rPr>
        <w:t xml:space="preserve"> 20.30 Uhr,</w:t>
      </w:r>
      <w:r w:rsidRPr="00321203">
        <w:rPr>
          <w:b/>
          <w:lang w:val="de-CH"/>
        </w:rPr>
        <w:t xml:space="preserve"> </w:t>
      </w:r>
      <w:r w:rsidRPr="00321203">
        <w:rPr>
          <w:lang w:val="de-CH"/>
        </w:rPr>
        <w:t>PHZH, Lagerstrasse 2</w:t>
      </w:r>
      <w:r w:rsidR="005E0508" w:rsidRPr="00321203">
        <w:rPr>
          <w:lang w:val="de-CH"/>
        </w:rPr>
        <w:t>, 8090 Zürich</w:t>
      </w:r>
      <w:r w:rsidRPr="00321203">
        <w:rPr>
          <w:lang w:val="de-CH"/>
        </w:rPr>
        <w:br/>
        <w:t xml:space="preserve">Welches Label ist wirklich </w:t>
      </w:r>
      <w:r w:rsidR="00BC4FDA">
        <w:rPr>
          <w:lang w:val="de-CH"/>
        </w:rPr>
        <w:t>B</w:t>
      </w:r>
      <w:r w:rsidRPr="00321203">
        <w:rPr>
          <w:lang w:val="de-CH"/>
        </w:rPr>
        <w:t>io und welches nicht? Wir zeigen Unterschiede auf und geben Einkauf</w:t>
      </w:r>
      <w:r w:rsidR="009C32D5">
        <w:rPr>
          <w:lang w:val="de-CH"/>
        </w:rPr>
        <w:t>stipps</w:t>
      </w:r>
      <w:r w:rsidRPr="00321203">
        <w:rPr>
          <w:lang w:val="de-CH"/>
        </w:rPr>
        <w:t xml:space="preserve">. Mit einem </w:t>
      </w:r>
      <w:proofErr w:type="spellStart"/>
      <w:r w:rsidRPr="00321203">
        <w:rPr>
          <w:lang w:val="de-CH"/>
        </w:rPr>
        <w:t>Labeltest</w:t>
      </w:r>
      <w:proofErr w:type="spellEnd"/>
      <w:r w:rsidRPr="00321203">
        <w:rPr>
          <w:lang w:val="de-CH"/>
        </w:rPr>
        <w:t xml:space="preserve"> k</w:t>
      </w:r>
      <w:r w:rsidR="009C32D5">
        <w:rPr>
          <w:lang w:val="de-CH"/>
        </w:rPr>
        <w:t>önnen Teilnehmende ihr Wissen testen</w:t>
      </w:r>
      <w:r w:rsidR="005E0508" w:rsidRPr="00321203">
        <w:rPr>
          <w:lang w:val="de-CH"/>
        </w:rPr>
        <w:t>.</w:t>
      </w:r>
    </w:p>
    <w:p w14:paraId="5D592F59" w14:textId="43D75EF3" w:rsidR="005E0508" w:rsidRPr="00321203" w:rsidRDefault="005E0508" w:rsidP="001D046C">
      <w:pPr>
        <w:pStyle w:val="fiblaufzaehlungzusatz"/>
        <w:rPr>
          <w:lang w:val="de-CH"/>
        </w:rPr>
      </w:pPr>
      <w:r w:rsidRPr="00321203">
        <w:rPr>
          <w:b/>
          <w:lang w:val="de-CH"/>
        </w:rPr>
        <w:t>Science in the garden</w:t>
      </w:r>
      <w:r w:rsidRPr="00321203">
        <w:rPr>
          <w:lang w:val="de-CH"/>
        </w:rPr>
        <w:br/>
        <w:t xml:space="preserve">8. und 9. September 2015, je 19 </w:t>
      </w:r>
      <w:r w:rsidR="001D046C" w:rsidRPr="00321203">
        <w:rPr>
          <w:lang w:val="de-CH"/>
        </w:rPr>
        <w:t>–</w:t>
      </w:r>
      <w:r w:rsidRPr="00321203">
        <w:rPr>
          <w:lang w:val="de-CH"/>
        </w:rPr>
        <w:t xml:space="preserve"> 20.30 Uhr, Treffp</w:t>
      </w:r>
      <w:r w:rsidR="007B6447" w:rsidRPr="00321203">
        <w:rPr>
          <w:lang w:val="de-CH"/>
        </w:rPr>
        <w:t>un</w:t>
      </w:r>
      <w:r w:rsidRPr="00321203">
        <w:rPr>
          <w:lang w:val="de-CH"/>
        </w:rPr>
        <w:t>kt: Haltestelle Schweighof</w:t>
      </w:r>
      <w:r w:rsidR="00E155E9" w:rsidRPr="00321203">
        <w:rPr>
          <w:lang w:val="de-CH"/>
        </w:rPr>
        <w:br/>
        <w:t>Auf einem Rundgang zeigen Forscherinnen und Forscher, welche Auswirkungen Gärten auf Bodenqualität, Biodiversität und Lebensqualität der Bewohner haben.</w:t>
      </w:r>
    </w:p>
    <w:p w14:paraId="27C6B207" w14:textId="2CA9D5A9" w:rsidR="001D046C" w:rsidRPr="00321203" w:rsidRDefault="001D046C" w:rsidP="001D046C">
      <w:pPr>
        <w:pStyle w:val="fiblaufzaehlungzusatz"/>
        <w:rPr>
          <w:b/>
          <w:lang w:val="de-CH"/>
        </w:rPr>
      </w:pPr>
      <w:r w:rsidRPr="00321203">
        <w:rPr>
          <w:b/>
          <w:lang w:val="de-CH"/>
        </w:rPr>
        <w:lastRenderedPageBreak/>
        <w:t>Wieviel Verpackung braucht Bio?</w:t>
      </w:r>
      <w:r w:rsidR="0049225A">
        <w:rPr>
          <w:b/>
          <w:lang w:val="de-CH"/>
        </w:rPr>
        <w:t xml:space="preserve"> </w:t>
      </w:r>
      <w:r w:rsidR="0049225A" w:rsidRPr="00321203">
        <w:rPr>
          <w:lang w:val="de-CH"/>
        </w:rPr>
        <w:t>(Vortrag zusammen mit Bio Suisse)</w:t>
      </w:r>
      <w:r w:rsidR="0049225A" w:rsidRPr="00321203">
        <w:rPr>
          <w:b/>
          <w:lang w:val="de-CH"/>
        </w:rPr>
        <w:br/>
      </w:r>
      <w:r w:rsidRPr="00321203">
        <w:rPr>
          <w:lang w:val="de-CH"/>
        </w:rPr>
        <w:t>11. September 2015, 19 – 20.30 Uhr, PHZH, Lagerstrasse 2, 8090 Zürich</w:t>
      </w:r>
      <w:r w:rsidRPr="00321203">
        <w:rPr>
          <w:lang w:val="de-CH"/>
        </w:rPr>
        <w:br/>
        <w:t>An dieser Veranstaltung beschreiben wir Umweltrelevanz und Funktion der Verpackung vom Feld bis zum Privathaushalt.</w:t>
      </w:r>
    </w:p>
    <w:p w14:paraId="26B3C425" w14:textId="51C4DEFD" w:rsidR="00DB67B5" w:rsidRPr="00321203" w:rsidRDefault="001D046C" w:rsidP="001D046C">
      <w:pPr>
        <w:pStyle w:val="fiblaufzaehlungzusatz"/>
        <w:rPr>
          <w:b/>
          <w:lang w:val="de-CH"/>
        </w:rPr>
      </w:pPr>
      <w:r w:rsidRPr="00321203">
        <w:rPr>
          <w:b/>
          <w:lang w:val="de-CH"/>
        </w:rPr>
        <w:t>Qualität von Lebensmitteln: Ist Bio besser?</w:t>
      </w:r>
      <w:r w:rsidR="00143DB4" w:rsidRPr="00321203">
        <w:rPr>
          <w:b/>
          <w:lang w:val="de-CH"/>
        </w:rPr>
        <w:t xml:space="preserve"> </w:t>
      </w:r>
      <w:r w:rsidR="00143DB4" w:rsidRPr="00321203">
        <w:rPr>
          <w:lang w:val="de-CH"/>
        </w:rPr>
        <w:t>(Vortrag zusammen mit Bio Suisse)</w:t>
      </w:r>
      <w:r w:rsidRPr="00321203">
        <w:rPr>
          <w:b/>
          <w:lang w:val="de-CH"/>
        </w:rPr>
        <w:br/>
      </w:r>
      <w:r w:rsidR="00DB67B5" w:rsidRPr="00321203">
        <w:rPr>
          <w:lang w:val="de-CH"/>
        </w:rPr>
        <w:t>18. September 2015, 19 – 20.30 Uhr, PHZH, Lagerstrasse 2, 8090 Zürich</w:t>
      </w:r>
      <w:r w:rsidR="00DB67B5" w:rsidRPr="00321203">
        <w:rPr>
          <w:lang w:val="de-CH"/>
        </w:rPr>
        <w:br/>
        <w:t>Wir präsentieren eine Übersicht von Studien zur Qualität biologischer Lebensmittel. Mit einer Degustation versuchen wir geschmackliche Unterschiede zu finden.</w:t>
      </w:r>
    </w:p>
    <w:p w14:paraId="56A279F9" w14:textId="6DDCC370" w:rsidR="00DB67B5" w:rsidRPr="00321203" w:rsidRDefault="00DB67B5" w:rsidP="001D046C">
      <w:pPr>
        <w:pStyle w:val="fiblaufzaehlungzusatz"/>
        <w:rPr>
          <w:lang w:val="de-CH"/>
        </w:rPr>
      </w:pPr>
      <w:r w:rsidRPr="00321203">
        <w:rPr>
          <w:b/>
          <w:lang w:val="de-CH"/>
        </w:rPr>
        <w:t>Ernährungssysteme in Städten</w:t>
      </w:r>
      <w:r w:rsidR="001D046C" w:rsidRPr="00321203">
        <w:rPr>
          <w:b/>
          <w:lang w:val="de-CH"/>
        </w:rPr>
        <w:br/>
      </w:r>
      <w:r w:rsidRPr="00321203">
        <w:rPr>
          <w:lang w:val="de-CH"/>
        </w:rPr>
        <w:t>23. September 2015 19.30 – 21.30 Uhr, Stadtgärtnerei, Sackzelg 27, 8047 Zürich</w:t>
      </w:r>
    </w:p>
    <w:p w14:paraId="74F330C6" w14:textId="7B903916" w:rsidR="008C5F12" w:rsidRPr="00321203" w:rsidRDefault="00DB67B5" w:rsidP="00B42D1C">
      <w:pPr>
        <w:pStyle w:val="fiblaufzaehlungzusatz"/>
        <w:numPr>
          <w:ilvl w:val="0"/>
          <w:numId w:val="0"/>
        </w:numPr>
        <w:ind w:left="720"/>
        <w:rPr>
          <w:lang w:val="de-CH"/>
        </w:rPr>
      </w:pPr>
      <w:r w:rsidRPr="00321203">
        <w:rPr>
          <w:lang w:val="de-CH"/>
        </w:rPr>
        <w:t>Lebensmittelversorgung und Ernährung w</w:t>
      </w:r>
      <w:r w:rsidR="00B42D1C" w:rsidRPr="00321203">
        <w:rPr>
          <w:lang w:val="de-CH"/>
        </w:rPr>
        <w:t>erden</w:t>
      </w:r>
      <w:r w:rsidRPr="00321203">
        <w:rPr>
          <w:lang w:val="de-CH"/>
        </w:rPr>
        <w:t xml:space="preserve"> zu</w:t>
      </w:r>
      <w:r w:rsidR="00B42D1C" w:rsidRPr="00321203">
        <w:rPr>
          <w:lang w:val="de-CH"/>
        </w:rPr>
        <w:t>m</w:t>
      </w:r>
      <w:r w:rsidRPr="00321203">
        <w:rPr>
          <w:lang w:val="de-CH"/>
        </w:rPr>
        <w:t xml:space="preserve"> Handlungsfeld von Städten – insbesondere </w:t>
      </w:r>
      <w:r w:rsidR="00B42D1C" w:rsidRPr="00321203">
        <w:rPr>
          <w:lang w:val="de-CH"/>
        </w:rPr>
        <w:t>das Thema</w:t>
      </w:r>
      <w:r w:rsidRPr="00321203">
        <w:rPr>
          <w:lang w:val="de-CH"/>
        </w:rPr>
        <w:t xml:space="preserve"> Nachhaltigkeit</w:t>
      </w:r>
      <w:r w:rsidR="00B42D1C" w:rsidRPr="00321203">
        <w:rPr>
          <w:lang w:val="de-CH"/>
        </w:rPr>
        <w:t>. Referate, anschliessend Diskussion.</w:t>
      </w:r>
      <w:r w:rsidRPr="00321203">
        <w:rPr>
          <w:lang w:val="de-CH"/>
        </w:rPr>
        <w:br/>
      </w:r>
    </w:p>
    <w:p w14:paraId="48BAE8F3" w14:textId="1910F9B7" w:rsidR="006666A6" w:rsidRPr="00363C93" w:rsidRDefault="00B42D1C">
      <w:pPr>
        <w:pStyle w:val="Fiblstandard"/>
      </w:pPr>
      <w:r w:rsidRPr="00363C93">
        <w:t xml:space="preserve">Für die Veranstaltungen an der Pädagogischen Hochschule Zürich (PHZH) ist jeweils eine Reservation bei </w:t>
      </w:r>
      <w:r w:rsidR="00BC4FDA">
        <w:t>Regula Bickel (</w:t>
      </w:r>
      <w:hyperlink r:id="rId15" w:history="1">
        <w:r w:rsidRPr="00363C93">
          <w:rPr>
            <w:rStyle w:val="Hyperlink"/>
          </w:rPr>
          <w:t>regula.bickel@fibl.org</w:t>
        </w:r>
      </w:hyperlink>
      <w:r w:rsidR="00BC4FDA">
        <w:rPr>
          <w:rStyle w:val="Hyperlink"/>
        </w:rPr>
        <w:t>)</w:t>
      </w:r>
      <w:r w:rsidRPr="00363C93">
        <w:t xml:space="preserve"> nötig, für die Rundgänge „Science in </w:t>
      </w:r>
      <w:proofErr w:type="spellStart"/>
      <w:r w:rsidRPr="00363C93">
        <w:t>the</w:t>
      </w:r>
      <w:proofErr w:type="spellEnd"/>
      <w:r w:rsidRPr="00363C93">
        <w:t xml:space="preserve"> </w:t>
      </w:r>
      <w:proofErr w:type="spellStart"/>
      <w:r w:rsidRPr="00363C93">
        <w:t>garden</w:t>
      </w:r>
      <w:proofErr w:type="spellEnd"/>
      <w:r w:rsidRPr="00363C93">
        <w:t>“ bitte</w:t>
      </w:r>
      <w:r w:rsidR="000C625C">
        <w:t>n wir um Anmeldung</w:t>
      </w:r>
      <w:r w:rsidRPr="00363C93">
        <w:t xml:space="preserve"> bei </w:t>
      </w:r>
      <w:r w:rsidR="00BC4FDA">
        <w:t>Stéphanie Lichtsteiner (</w:t>
      </w:r>
      <w:hyperlink r:id="rId16" w:history="1">
        <w:r w:rsidRPr="00363C93">
          <w:rPr>
            <w:rStyle w:val="Hyperlink"/>
          </w:rPr>
          <w:t>st.lichtsteiner@fibl.org</w:t>
        </w:r>
      </w:hyperlink>
      <w:r w:rsidR="00BC4FDA">
        <w:rPr>
          <w:rStyle w:val="Hyperlink"/>
        </w:rPr>
        <w:t>)</w:t>
      </w:r>
      <w:r w:rsidRPr="00363C93">
        <w:t xml:space="preserve">. Die Anlässe in der Stadtgärtnerei können ohne Anmeldung besucht werden. </w:t>
      </w:r>
      <w:r w:rsidR="009C32D5">
        <w:t>Für den Anlass „Qualität von Lebensmittel</w:t>
      </w:r>
      <w:bookmarkStart w:id="0" w:name="_GoBack"/>
      <w:bookmarkEnd w:id="0"/>
      <w:r w:rsidR="009C32D5">
        <w:t>n“ mit Degustation wird ein Unkostenbeitrag von 10 Franken erhoben, die Teilnahme an den übrigen</w:t>
      </w:r>
      <w:r w:rsidRPr="00363C93">
        <w:t xml:space="preserve"> </w:t>
      </w:r>
      <w:proofErr w:type="spellStart"/>
      <w:r w:rsidRPr="00363C93">
        <w:t>FiBL</w:t>
      </w:r>
      <w:proofErr w:type="spellEnd"/>
      <w:r w:rsidRPr="00363C93">
        <w:t>-Anlässe</w:t>
      </w:r>
      <w:r w:rsidR="009C32D5">
        <w:t>n ist</w:t>
      </w:r>
      <w:r w:rsidRPr="00363C93">
        <w:t xml:space="preserve"> kostenlos. </w:t>
      </w:r>
    </w:p>
    <w:p w14:paraId="48BAE8F4" w14:textId="75D5C4DD" w:rsidR="006666A6" w:rsidRPr="00363C93" w:rsidRDefault="006666A6" w:rsidP="008D67BF">
      <w:pPr>
        <w:pStyle w:val="Fiblzusatzinfo"/>
      </w:pPr>
      <w:r w:rsidRPr="00363C93">
        <w:t xml:space="preserve">FiBL-Kontakt </w:t>
      </w:r>
    </w:p>
    <w:p w14:paraId="48BAE8F5" w14:textId="0813B023" w:rsidR="006666A6" w:rsidRPr="00321203" w:rsidRDefault="00B03967" w:rsidP="001D046C">
      <w:pPr>
        <w:pStyle w:val="fiblaufzaehlungzusatz"/>
        <w:rPr>
          <w:lang w:val="de-CH"/>
        </w:rPr>
      </w:pPr>
      <w:r w:rsidRPr="00321203">
        <w:rPr>
          <w:lang w:val="de-CH"/>
        </w:rPr>
        <w:t xml:space="preserve">Regula Bickel, </w:t>
      </w:r>
      <w:r w:rsidR="0049225A">
        <w:rPr>
          <w:lang w:val="de-CH"/>
        </w:rPr>
        <w:t>Leiterin Lebensmittel</w:t>
      </w:r>
      <w:r w:rsidRPr="00321203">
        <w:rPr>
          <w:lang w:val="de-CH"/>
        </w:rPr>
        <w:t xml:space="preserve">, </w:t>
      </w:r>
      <w:proofErr w:type="spellStart"/>
      <w:r w:rsidR="000C1924" w:rsidRPr="00321203">
        <w:rPr>
          <w:lang w:val="de-CH"/>
        </w:rPr>
        <w:t>FiBL</w:t>
      </w:r>
      <w:proofErr w:type="spellEnd"/>
      <w:r w:rsidR="000C1924" w:rsidRPr="00321203">
        <w:rPr>
          <w:lang w:val="de-CH"/>
        </w:rPr>
        <w:t xml:space="preserve">, Tel. +41 (0)62 865 </w:t>
      </w:r>
      <w:r w:rsidR="0049225A">
        <w:rPr>
          <w:lang w:val="de-CH"/>
        </w:rPr>
        <w:t>04</w:t>
      </w:r>
      <w:r w:rsidR="00CB717A" w:rsidRPr="00321203">
        <w:rPr>
          <w:lang w:val="de-CH"/>
        </w:rPr>
        <w:t xml:space="preserve"> </w:t>
      </w:r>
      <w:r w:rsidR="0049225A">
        <w:rPr>
          <w:lang w:val="de-CH"/>
        </w:rPr>
        <w:t>22</w:t>
      </w:r>
      <w:r w:rsidR="000C1924" w:rsidRPr="00321203">
        <w:rPr>
          <w:lang w:val="de-CH"/>
        </w:rPr>
        <w:t xml:space="preserve">, </w:t>
      </w:r>
      <w:r w:rsidRPr="00321203">
        <w:rPr>
          <w:lang w:val="de-CH"/>
        </w:rPr>
        <w:br/>
      </w:r>
      <w:hyperlink r:id="rId17" w:history="1">
        <w:r w:rsidRPr="00321203">
          <w:rPr>
            <w:rStyle w:val="Hyperlink"/>
            <w:lang w:val="de-CH"/>
          </w:rPr>
          <w:t>regula.bickel@fibl.org</w:t>
        </w:r>
      </w:hyperlink>
      <w:r w:rsidRPr="00321203">
        <w:rPr>
          <w:lang w:val="de-CH"/>
        </w:rPr>
        <w:t xml:space="preserve"> </w:t>
      </w:r>
    </w:p>
    <w:p w14:paraId="48BAE8F6" w14:textId="3B21413C" w:rsidR="000C1924" w:rsidRPr="00321203" w:rsidRDefault="00B03967" w:rsidP="001D046C">
      <w:pPr>
        <w:pStyle w:val="fiblaufzaehlungzusatz"/>
        <w:rPr>
          <w:lang w:val="de-CH"/>
        </w:rPr>
      </w:pPr>
      <w:r w:rsidRPr="00321203">
        <w:rPr>
          <w:lang w:val="de-CH"/>
        </w:rPr>
        <w:t>Adrian Krebs</w:t>
      </w:r>
      <w:r w:rsidR="000C1924" w:rsidRPr="00321203">
        <w:rPr>
          <w:lang w:val="de-CH"/>
        </w:rPr>
        <w:t>, FiBL</w:t>
      </w:r>
      <w:r w:rsidR="00CB717A" w:rsidRPr="00321203">
        <w:rPr>
          <w:lang w:val="de-CH"/>
        </w:rPr>
        <w:t xml:space="preserve">, Leiter </w:t>
      </w:r>
      <w:r w:rsidR="000C1924" w:rsidRPr="00321203">
        <w:rPr>
          <w:lang w:val="de-CH"/>
        </w:rPr>
        <w:t>Kommunikation, Tel +41 (0)</w:t>
      </w:r>
      <w:r w:rsidR="003C188B" w:rsidRPr="00321203">
        <w:rPr>
          <w:lang w:val="de-CH"/>
        </w:rPr>
        <w:t>79</w:t>
      </w:r>
      <w:r w:rsidR="000C1924" w:rsidRPr="00321203">
        <w:rPr>
          <w:lang w:val="de-CH"/>
        </w:rPr>
        <w:t xml:space="preserve"> 5</w:t>
      </w:r>
      <w:r w:rsidR="003C188B" w:rsidRPr="00321203">
        <w:rPr>
          <w:lang w:val="de-CH"/>
        </w:rPr>
        <w:t>00</w:t>
      </w:r>
      <w:r w:rsidR="000C1924" w:rsidRPr="00321203">
        <w:rPr>
          <w:lang w:val="de-CH"/>
        </w:rPr>
        <w:t xml:space="preserve"> </w:t>
      </w:r>
      <w:r w:rsidRPr="00321203">
        <w:rPr>
          <w:lang w:val="de-CH"/>
        </w:rPr>
        <w:t>8</w:t>
      </w:r>
      <w:r w:rsidR="003C188B" w:rsidRPr="00321203">
        <w:rPr>
          <w:lang w:val="de-CH"/>
        </w:rPr>
        <w:t>8 52</w:t>
      </w:r>
      <w:r w:rsidRPr="00321203">
        <w:rPr>
          <w:lang w:val="de-CH"/>
        </w:rPr>
        <w:t xml:space="preserve">, </w:t>
      </w:r>
      <w:r w:rsidR="000C1924" w:rsidRPr="00321203">
        <w:rPr>
          <w:lang w:val="de-CH"/>
        </w:rPr>
        <w:t xml:space="preserve"> </w:t>
      </w:r>
      <w:hyperlink r:id="rId18" w:history="1">
        <w:r w:rsidR="00143DB4" w:rsidRPr="00321203">
          <w:rPr>
            <w:rStyle w:val="Hyperlink"/>
            <w:lang w:val="de-CH"/>
          </w:rPr>
          <w:t>adrian.krebs@fibl.org</w:t>
        </w:r>
      </w:hyperlink>
      <w:r w:rsidR="00143DB4" w:rsidRPr="00321203">
        <w:rPr>
          <w:lang w:val="de-CH"/>
        </w:rPr>
        <w:t xml:space="preserve"> </w:t>
      </w:r>
    </w:p>
    <w:p w14:paraId="48BAE8FB" w14:textId="37059B31" w:rsidR="000C1924" w:rsidRPr="00363C93" w:rsidRDefault="00B4348D" w:rsidP="008D67BF">
      <w:pPr>
        <w:pStyle w:val="Fiblzusatzinfo"/>
      </w:pPr>
      <w:r w:rsidRPr="00363C93">
        <w:t xml:space="preserve">Weiterführende Informationen </w:t>
      </w:r>
    </w:p>
    <w:p w14:paraId="48BAE8FC" w14:textId="53B5C9FC" w:rsidR="000C1924" w:rsidRPr="00363C93" w:rsidRDefault="00B4348D" w:rsidP="000C1924">
      <w:pPr>
        <w:pStyle w:val="Fiblstandard"/>
      </w:pPr>
      <w:r w:rsidRPr="00363C93">
        <w:t xml:space="preserve">Website von „Zürich isst“: </w:t>
      </w:r>
      <w:hyperlink r:id="rId19" w:history="1">
        <w:r w:rsidR="00F63598" w:rsidRPr="00363C93">
          <w:rPr>
            <w:rStyle w:val="Hyperlink"/>
          </w:rPr>
          <w:t>www.zürichisst.ch</w:t>
        </w:r>
      </w:hyperlink>
      <w:r w:rsidR="00F63598" w:rsidRPr="00363C93">
        <w:br/>
        <w:t>Facebook-Seite der Or</w:t>
      </w:r>
      <w:r w:rsidR="003C188B" w:rsidRPr="00363C93">
        <w:t>g</w:t>
      </w:r>
      <w:r w:rsidR="00F63598" w:rsidRPr="00363C93">
        <w:t>anisat</w:t>
      </w:r>
      <w:r w:rsidR="003C188B" w:rsidRPr="00363C93">
        <w:t>oren</w:t>
      </w:r>
      <w:r w:rsidR="00F63598" w:rsidRPr="00363C93">
        <w:t xml:space="preserve">: </w:t>
      </w:r>
      <w:hyperlink r:id="rId20" w:history="1">
        <w:r w:rsidR="00F63598" w:rsidRPr="00363C93">
          <w:rPr>
            <w:rStyle w:val="Hyperlink"/>
          </w:rPr>
          <w:t>www.facebook.com/zuerichisst</w:t>
        </w:r>
      </w:hyperlink>
      <w:r w:rsidR="00F63598" w:rsidRPr="00363C93">
        <w:t xml:space="preserve"> </w:t>
      </w:r>
      <w:r w:rsidR="00F63598" w:rsidRPr="00363C93">
        <w:br/>
        <w:t xml:space="preserve">Tweets zum Thema Zürich finden Sie mit dem Hashtag </w:t>
      </w:r>
      <w:hyperlink r:id="rId21" w:history="1">
        <w:r w:rsidR="00F63598" w:rsidRPr="00321203">
          <w:rPr>
            <w:rFonts w:cs="Arial"/>
            <w:color w:val="000000" w:themeColor="text1"/>
            <w:szCs w:val="22"/>
          </w:rPr>
          <w:t>#</w:t>
        </w:r>
        <w:proofErr w:type="spellStart"/>
      </w:hyperlink>
      <w:r w:rsidR="00F63598" w:rsidRPr="00321203">
        <w:rPr>
          <w:rFonts w:ascii="Helvetica" w:hAnsi="Helvetica" w:cs="Arial"/>
          <w:color w:val="292F33"/>
          <w:sz w:val="21"/>
          <w:szCs w:val="21"/>
        </w:rPr>
        <w:t>ZHisst</w:t>
      </w:r>
      <w:proofErr w:type="spellEnd"/>
    </w:p>
    <w:p w14:paraId="48BAE900" w14:textId="21265F4F" w:rsidR="00323DCE" w:rsidRPr="00363C93" w:rsidRDefault="00BC69B1" w:rsidP="008D67BF">
      <w:pPr>
        <w:pStyle w:val="Fiblzusatzinfo"/>
      </w:pPr>
      <w:r w:rsidRPr="00363C93">
        <w:t>Diese Medienmitteilung im Internet</w:t>
      </w:r>
      <w:r w:rsidR="008D67BF" w:rsidRPr="00363C93">
        <w:t xml:space="preserve"> </w:t>
      </w:r>
    </w:p>
    <w:p w14:paraId="48BAE901" w14:textId="15CA3AD1" w:rsidR="009F0658" w:rsidRPr="00363C93" w:rsidRDefault="00BC69B1" w:rsidP="004A367F">
      <w:pPr>
        <w:pStyle w:val="Fiblzusatztext"/>
      </w:pPr>
      <w:r w:rsidRPr="00363C93">
        <w:t xml:space="preserve">Sie finden diese Medienmitteilung einschliesslich </w:t>
      </w:r>
      <w:r w:rsidR="00311091" w:rsidRPr="00363C93">
        <w:t>einem Flyer zum FiBL-Auftritt</w:t>
      </w:r>
      <w:r w:rsidRPr="00363C93">
        <w:t xml:space="preserve"> im Internet unter </w:t>
      </w:r>
      <w:hyperlink r:id="rId22" w:history="1">
        <w:r w:rsidR="003C188B" w:rsidRPr="00363C93">
          <w:rPr>
            <w:rStyle w:val="Hyperlink"/>
          </w:rPr>
          <w:t>www.fibl.org/de/medien.html</w:t>
        </w:r>
      </w:hyperlink>
      <w:r w:rsidR="00311091" w:rsidRPr="00363C93">
        <w:t xml:space="preserve"> </w:t>
      </w:r>
    </w:p>
    <w:sectPr w:rsidR="009F0658" w:rsidRPr="00363C93" w:rsidSect="00C36DF4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00DA42" w15:done="0"/>
  <w15:commentEx w15:paraId="42E6F01D" w15:done="0"/>
  <w15:commentEx w15:paraId="0F11BA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F8C81" w14:textId="77777777" w:rsidR="00D2203B" w:rsidRDefault="00D2203B" w:rsidP="006666A6">
      <w:pPr>
        <w:pStyle w:val="Fuzeile"/>
      </w:pPr>
      <w:r>
        <w:separator/>
      </w:r>
    </w:p>
  </w:endnote>
  <w:endnote w:type="continuationSeparator" w:id="0">
    <w:p w14:paraId="2F5E6192" w14:textId="77777777" w:rsidR="00D2203B" w:rsidRDefault="00D2203B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Liberation Mono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3D7605A4" w:rsidR="00881732" w:rsidRDefault="00FC7378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1340F14E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664603DD" w:rsidR="00881732" w:rsidRDefault="00FC7378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B4348D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7BE990EA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4348D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2C7DF4A7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48D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518C53A8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>FiBL offices located in Switzerland, Germany and Austria</w:t>
                          </w:r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8BAE917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B4348D">
      <w:t>Medienmitteilung vom</w:t>
    </w:r>
    <w:r w:rsidR="00B4348D" w:rsidRPr="00B4348D">
      <w:t xml:space="preserve"> </w:t>
    </w:r>
    <w:r w:rsidR="00BC4FDA">
      <w:t>27</w:t>
    </w:r>
    <w:r w:rsidR="00B4348D" w:rsidRPr="00B4348D">
      <w:t>.</w:t>
    </w:r>
    <w:r w:rsidR="00BC4FDA">
      <w:t>8</w:t>
    </w:r>
    <w:r w:rsidR="00B4348D" w:rsidRPr="00B4348D">
      <w:t>.15</w:t>
    </w:r>
    <w:r w:rsidR="00881732" w:rsidRPr="00B4348D">
      <w:tab/>
    </w:r>
    <w:r w:rsidR="009F0658" w:rsidRPr="00B4348D">
      <w:tab/>
    </w:r>
    <w:r w:rsidR="00881732" w:rsidRPr="00B4348D">
      <w:t xml:space="preserve">Seite </w:t>
    </w:r>
    <w:r w:rsidR="00881732" w:rsidRPr="00B4348D">
      <w:fldChar w:fldCharType="begin"/>
    </w:r>
    <w:r w:rsidR="00881732" w:rsidRPr="00B4348D">
      <w:instrText xml:space="preserve"> PAGE </w:instrText>
    </w:r>
    <w:r w:rsidR="00881732" w:rsidRPr="00B4348D">
      <w:fldChar w:fldCharType="separate"/>
    </w:r>
    <w:r w:rsidR="007E3F65">
      <w:rPr>
        <w:noProof/>
      </w:rPr>
      <w:t>1</w:t>
    </w:r>
    <w:r w:rsidR="00881732" w:rsidRPr="00B4348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6DA0605E" w:rsidR="00881732" w:rsidRPr="009F0658" w:rsidRDefault="00B4348D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B4348D">
      <w:t xml:space="preserve">Medienmitteilung vom </w:t>
    </w:r>
    <w:r w:rsidR="00BC4FDA">
      <w:t>27</w:t>
    </w:r>
    <w:r w:rsidRPr="00B4348D">
      <w:t>.</w:t>
    </w:r>
    <w:r w:rsidR="00BC4FDA">
      <w:t>8</w:t>
    </w:r>
    <w:r w:rsidRPr="00B4348D">
      <w:t>.15</w:t>
    </w:r>
    <w:r w:rsidR="009F0658" w:rsidRPr="00B4348D">
      <w:tab/>
    </w:r>
    <w:r w:rsidR="009F0658" w:rsidRPr="00B4348D">
      <w:tab/>
      <w:t xml:space="preserve">Seite </w:t>
    </w:r>
    <w:r w:rsidR="009F0658" w:rsidRPr="00B4348D">
      <w:fldChar w:fldCharType="begin"/>
    </w:r>
    <w:r w:rsidR="009F0658" w:rsidRPr="00B4348D">
      <w:instrText xml:space="preserve"> PAGE </w:instrText>
    </w:r>
    <w:r w:rsidR="009F0658" w:rsidRPr="00B4348D">
      <w:fldChar w:fldCharType="separate"/>
    </w:r>
    <w:r w:rsidR="007E3F65">
      <w:rPr>
        <w:noProof/>
      </w:rPr>
      <w:t>2</w:t>
    </w:r>
    <w:r w:rsidR="009F0658" w:rsidRPr="00B4348D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F13E3" w14:textId="77777777" w:rsidR="00D2203B" w:rsidRDefault="00D2203B" w:rsidP="006666A6">
      <w:pPr>
        <w:pStyle w:val="Fuzeile"/>
      </w:pPr>
      <w:r>
        <w:separator/>
      </w:r>
    </w:p>
  </w:footnote>
  <w:footnote w:type="continuationSeparator" w:id="0">
    <w:p w14:paraId="1AF98C2C" w14:textId="77777777" w:rsidR="00D2203B" w:rsidRDefault="00D2203B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6B17B799" w:rsidR="00881732" w:rsidRDefault="00FC7378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762E58F5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1CF65966" w:rsidR="00881732" w:rsidRDefault="00FC7378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6B364B5F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B0599F9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1BC531A6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60B1DB70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4C85A5C1" w:rsidR="00881732" w:rsidRDefault="00FC7378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1C5D90B8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2DFAEF45" w:rsidR="00881732" w:rsidRDefault="00FC7378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0450E20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12580A8A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er Helga">
    <w15:presenceInfo w15:providerId="AD" w15:userId="S-1-5-21-1635401191-1135830115-316617838-1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05C02"/>
    <w:rsid w:val="00014BD6"/>
    <w:rsid w:val="000154CC"/>
    <w:rsid w:val="00081A95"/>
    <w:rsid w:val="000C1924"/>
    <w:rsid w:val="000C625C"/>
    <w:rsid w:val="000E7076"/>
    <w:rsid w:val="0012464E"/>
    <w:rsid w:val="001336F8"/>
    <w:rsid w:val="001404AF"/>
    <w:rsid w:val="00143DB4"/>
    <w:rsid w:val="00166BBB"/>
    <w:rsid w:val="001D046C"/>
    <w:rsid w:val="00202A8E"/>
    <w:rsid w:val="00203DE3"/>
    <w:rsid w:val="00257BB8"/>
    <w:rsid w:val="002B0505"/>
    <w:rsid w:val="002C2FA9"/>
    <w:rsid w:val="003052EE"/>
    <w:rsid w:val="003054C9"/>
    <w:rsid w:val="00311091"/>
    <w:rsid w:val="00321203"/>
    <w:rsid w:val="00323DCE"/>
    <w:rsid w:val="003262F6"/>
    <w:rsid w:val="00342AAA"/>
    <w:rsid w:val="00363C93"/>
    <w:rsid w:val="0037248D"/>
    <w:rsid w:val="0038628B"/>
    <w:rsid w:val="00387030"/>
    <w:rsid w:val="003B588E"/>
    <w:rsid w:val="003C188B"/>
    <w:rsid w:val="003D1605"/>
    <w:rsid w:val="0041438C"/>
    <w:rsid w:val="00441114"/>
    <w:rsid w:val="00462E51"/>
    <w:rsid w:val="00465681"/>
    <w:rsid w:val="0049225A"/>
    <w:rsid w:val="004A367F"/>
    <w:rsid w:val="004D6F33"/>
    <w:rsid w:val="00590AC6"/>
    <w:rsid w:val="005C152E"/>
    <w:rsid w:val="005E0508"/>
    <w:rsid w:val="006666A6"/>
    <w:rsid w:val="00680859"/>
    <w:rsid w:val="0069333D"/>
    <w:rsid w:val="006A7B1D"/>
    <w:rsid w:val="0077182D"/>
    <w:rsid w:val="00797742"/>
    <w:rsid w:val="007B6447"/>
    <w:rsid w:val="007E3F65"/>
    <w:rsid w:val="007E4086"/>
    <w:rsid w:val="00801A46"/>
    <w:rsid w:val="00824B22"/>
    <w:rsid w:val="00867C7D"/>
    <w:rsid w:val="00875023"/>
    <w:rsid w:val="00881732"/>
    <w:rsid w:val="008B4918"/>
    <w:rsid w:val="008C5F12"/>
    <w:rsid w:val="008D67BF"/>
    <w:rsid w:val="008E41BE"/>
    <w:rsid w:val="0095095A"/>
    <w:rsid w:val="00976238"/>
    <w:rsid w:val="00992AC2"/>
    <w:rsid w:val="009B06C8"/>
    <w:rsid w:val="009C32D5"/>
    <w:rsid w:val="009F0658"/>
    <w:rsid w:val="00AD13C8"/>
    <w:rsid w:val="00B03967"/>
    <w:rsid w:val="00B27B6B"/>
    <w:rsid w:val="00B32EB6"/>
    <w:rsid w:val="00B42D1C"/>
    <w:rsid w:val="00B4348D"/>
    <w:rsid w:val="00B61A2A"/>
    <w:rsid w:val="00BC4FDA"/>
    <w:rsid w:val="00BC69B1"/>
    <w:rsid w:val="00BE50FC"/>
    <w:rsid w:val="00BF359D"/>
    <w:rsid w:val="00C31FA2"/>
    <w:rsid w:val="00C36DF4"/>
    <w:rsid w:val="00C42E6A"/>
    <w:rsid w:val="00C4329B"/>
    <w:rsid w:val="00CA0E00"/>
    <w:rsid w:val="00CB717A"/>
    <w:rsid w:val="00CD6840"/>
    <w:rsid w:val="00CF7529"/>
    <w:rsid w:val="00D2203B"/>
    <w:rsid w:val="00D930F7"/>
    <w:rsid w:val="00DB67B5"/>
    <w:rsid w:val="00E155E9"/>
    <w:rsid w:val="00E52D62"/>
    <w:rsid w:val="00EB5766"/>
    <w:rsid w:val="00F364E5"/>
    <w:rsid w:val="00F63598"/>
    <w:rsid w:val="00F749D3"/>
    <w:rsid w:val="00FC7378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1D046C"/>
    <w:pPr>
      <w:numPr>
        <w:numId w:val="11"/>
      </w:numPr>
    </w:pPr>
    <w:rPr>
      <w:lang w:val="it-IT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BesuchterHyperlink">
    <w:name w:val="FollowedHyperlink"/>
    <w:basedOn w:val="Absatz-Standardschriftart"/>
    <w:rsid w:val="003C188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52D6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52D6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52D62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52D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52D62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E52D62"/>
    <w:rPr>
      <w:rFonts w:ascii="Formata Regular" w:hAnsi="Formata Regular"/>
      <w:color w:val="000000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1D046C"/>
    <w:pPr>
      <w:numPr>
        <w:numId w:val="11"/>
      </w:numPr>
    </w:pPr>
    <w:rPr>
      <w:lang w:val="it-IT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BesuchterHyperlink">
    <w:name w:val="FollowedHyperlink"/>
    <w:basedOn w:val="Absatz-Standardschriftart"/>
    <w:rsid w:val="003C188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52D6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52D6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52D62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52D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52D62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E52D62"/>
    <w:rPr>
      <w:rFonts w:ascii="Formata Regular" w:hAnsi="Formata Regular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adrian.krebs@fibl.org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hashtag/%C3%B6kologisch?src=hash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regula.bickel@fibl.org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st.lichtsteiner@fibl.org" TargetMode="External"/><Relationship Id="rId20" Type="http://schemas.openxmlformats.org/officeDocument/2006/relationships/hyperlink" Target="http://www.facebook.com/zuerichisst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regula.bickel@fibl.org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z&#252;richisst.ch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fibl.org/de/medien.html" TargetMode="External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4397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„Zürich isst“: Das FiBL kocht mit beim Ernährungsmonat</dc:title>
  <dc:creator>FiBL</dc:creator>
  <cp:lastModifiedBy>Jasmin Snigula</cp:lastModifiedBy>
  <cp:revision>4</cp:revision>
  <cp:lastPrinted>2015-08-27T09:45:00Z</cp:lastPrinted>
  <dcterms:created xsi:type="dcterms:W3CDTF">2015-08-27T11:11:00Z</dcterms:created>
  <dcterms:modified xsi:type="dcterms:W3CDTF">2015-08-27T11:44:00Z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