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8B" w:rsidRDefault="007C478B" w:rsidP="00CA0E00">
      <w:pPr>
        <w:pStyle w:val="Fibl18"/>
        <w:framePr w:wrap="around" w:y="3046"/>
      </w:pPr>
      <w:r>
        <w:t>Medienmitteilung</w:t>
      </w:r>
    </w:p>
    <w:p w:rsidR="007C478B" w:rsidRDefault="007C478B">
      <w:pPr>
        <w:sectPr w:rsidR="007C478B" w:rsidSect="00342AAA">
          <w:headerReference w:type="default" r:id="rId7"/>
          <w:footerReference w:type="default" r:id="rId8"/>
          <w:headerReference w:type="first" r:id="rId9"/>
          <w:footerReference w:type="first" r:id="rId10"/>
          <w:pgSz w:w="11906" w:h="16838" w:code="9"/>
          <w:pgMar w:top="3759" w:right="851" w:bottom="2778" w:left="2098" w:header="720" w:footer="720" w:gutter="0"/>
          <w:paperSrc w:first="2" w:other="11"/>
          <w:cols w:space="720"/>
          <w:titlePg/>
        </w:sectPr>
      </w:pPr>
    </w:p>
    <w:p w:rsidR="00C728B4" w:rsidRDefault="007C478B" w:rsidP="00C728B4">
      <w:pPr>
        <w:pStyle w:val="Fiblueberschrift"/>
      </w:pPr>
      <w:bookmarkStart w:id="0" w:name="_GoBack"/>
      <w:r>
        <w:lastRenderedPageBreak/>
        <w:t xml:space="preserve">Das </w:t>
      </w:r>
      <w:proofErr w:type="spellStart"/>
      <w:r>
        <w:t>FiBL</w:t>
      </w:r>
      <w:proofErr w:type="spellEnd"/>
      <w:r>
        <w:t xml:space="preserve"> </w:t>
      </w:r>
      <w:r w:rsidR="00C728B4">
        <w:t>an der BIOFACH 2015: Gute Zahlen und viel Input für Bio</w:t>
      </w:r>
    </w:p>
    <w:bookmarkEnd w:id="0"/>
    <w:p w:rsidR="00C728B4" w:rsidRPr="00C728B4" w:rsidRDefault="00C728B4" w:rsidP="00C728B4">
      <w:pPr>
        <w:pStyle w:val="Fiblueberschrift"/>
        <w:rPr>
          <w:b w:val="0"/>
          <w:sz w:val="22"/>
          <w:szCs w:val="22"/>
        </w:rPr>
      </w:pPr>
      <w:r w:rsidRPr="00C728B4">
        <w:rPr>
          <w:sz w:val="22"/>
          <w:szCs w:val="22"/>
        </w:rPr>
        <w:t xml:space="preserve">Auch </w:t>
      </w:r>
      <w:r>
        <w:rPr>
          <w:sz w:val="22"/>
          <w:szCs w:val="22"/>
        </w:rPr>
        <w:t>2015</w:t>
      </w:r>
      <w:r w:rsidRPr="00C728B4">
        <w:rPr>
          <w:sz w:val="22"/>
          <w:szCs w:val="22"/>
        </w:rPr>
        <w:t xml:space="preserve"> markiert das </w:t>
      </w:r>
      <w:proofErr w:type="spellStart"/>
      <w:r w:rsidRPr="00C728B4">
        <w:rPr>
          <w:sz w:val="22"/>
          <w:szCs w:val="22"/>
        </w:rPr>
        <w:t>FiBL</w:t>
      </w:r>
      <w:proofErr w:type="spellEnd"/>
      <w:r w:rsidRPr="00C728B4">
        <w:rPr>
          <w:sz w:val="22"/>
          <w:szCs w:val="22"/>
        </w:rPr>
        <w:t xml:space="preserve"> an der Branchen-Weltleitmesse BIOFACH starke Präsenz. Vom 11. bis zum 14. Februar stell</w:t>
      </w:r>
      <w:r>
        <w:rPr>
          <w:sz w:val="22"/>
          <w:szCs w:val="22"/>
        </w:rPr>
        <w:t>t</w:t>
      </w:r>
      <w:r w:rsidRPr="00C728B4">
        <w:rPr>
          <w:sz w:val="22"/>
          <w:szCs w:val="22"/>
        </w:rPr>
        <w:t xml:space="preserve"> das Forschungsinstitut für biologische</w:t>
      </w:r>
      <w:r w:rsidR="002B1D47">
        <w:rPr>
          <w:sz w:val="22"/>
          <w:szCs w:val="22"/>
        </w:rPr>
        <w:t>n</w:t>
      </w:r>
      <w:r w:rsidRPr="00C728B4">
        <w:rPr>
          <w:sz w:val="22"/>
          <w:szCs w:val="22"/>
        </w:rPr>
        <w:t xml:space="preserve"> Land</w:t>
      </w:r>
      <w:r w:rsidR="002B1D47">
        <w:rPr>
          <w:sz w:val="22"/>
          <w:szCs w:val="22"/>
        </w:rPr>
        <w:t xml:space="preserve">bau </w:t>
      </w:r>
      <w:r w:rsidRPr="00C728B4">
        <w:rPr>
          <w:sz w:val="22"/>
          <w:szCs w:val="22"/>
        </w:rPr>
        <w:t>wie jedes Jahr die neue Weltlandbaustatistik und einen Querschnitt durch sein Schaffen vor. Gut vertreten sind die Forscherinnen und Forscher auch am begleitenden Kongress. Hier stehen eigene Arbeiten und die Weiterentwicklung des Biolandbaus unter dem Stichwort Bio 3.0 im Vordergrund.</w:t>
      </w:r>
    </w:p>
    <w:p w:rsidR="00C728B4" w:rsidRDefault="00C728B4" w:rsidP="00C728B4">
      <w:pPr>
        <w:rPr>
          <w:rFonts w:ascii="Arial" w:hAnsi="Arial" w:cs="Arial"/>
          <w:sz w:val="22"/>
          <w:szCs w:val="22"/>
        </w:rPr>
      </w:pPr>
    </w:p>
    <w:p w:rsidR="00C728B4" w:rsidRDefault="00C728B4" w:rsidP="00C728B4">
      <w:pPr>
        <w:rPr>
          <w:rFonts w:ascii="Arial" w:hAnsi="Arial" w:cs="Arial"/>
          <w:sz w:val="22"/>
          <w:szCs w:val="22"/>
        </w:rPr>
      </w:pPr>
      <w:r w:rsidRPr="00C728B4">
        <w:rPr>
          <w:rFonts w:ascii="Arial" w:hAnsi="Arial" w:cs="Arial"/>
          <w:sz w:val="22"/>
          <w:szCs w:val="22"/>
        </w:rPr>
        <w:t xml:space="preserve">(Frick, </w:t>
      </w:r>
      <w:r w:rsidR="00765264">
        <w:rPr>
          <w:rFonts w:ascii="Arial" w:hAnsi="Arial" w:cs="Arial"/>
          <w:sz w:val="22"/>
          <w:szCs w:val="22"/>
        </w:rPr>
        <w:t>10</w:t>
      </w:r>
      <w:r w:rsidRPr="00C728B4">
        <w:rPr>
          <w:rFonts w:ascii="Arial" w:hAnsi="Arial" w:cs="Arial"/>
          <w:sz w:val="22"/>
          <w:szCs w:val="22"/>
        </w:rPr>
        <w:t xml:space="preserve">.2.2015) Der </w:t>
      </w:r>
      <w:proofErr w:type="spellStart"/>
      <w:r w:rsidRPr="00C728B4">
        <w:rPr>
          <w:rFonts w:ascii="Arial" w:hAnsi="Arial" w:cs="Arial"/>
          <w:sz w:val="22"/>
          <w:szCs w:val="22"/>
        </w:rPr>
        <w:t>FiBL</w:t>
      </w:r>
      <w:proofErr w:type="spellEnd"/>
      <w:r w:rsidRPr="00C728B4">
        <w:rPr>
          <w:rFonts w:ascii="Arial" w:hAnsi="Arial" w:cs="Arial"/>
          <w:sz w:val="22"/>
          <w:szCs w:val="22"/>
        </w:rPr>
        <w:t xml:space="preserve">-Stand in Halle 1 (Stand Nr. 549) wird auch anlässlich der diesjährigen Ausgabe </w:t>
      </w:r>
      <w:proofErr w:type="gramStart"/>
      <w:r w:rsidRPr="00C728B4">
        <w:rPr>
          <w:rFonts w:ascii="Arial" w:hAnsi="Arial" w:cs="Arial"/>
          <w:sz w:val="22"/>
          <w:szCs w:val="22"/>
        </w:rPr>
        <w:t>der BIOFACH</w:t>
      </w:r>
      <w:proofErr w:type="gramEnd"/>
      <w:r w:rsidRPr="00C728B4">
        <w:rPr>
          <w:rFonts w:ascii="Arial" w:hAnsi="Arial" w:cs="Arial"/>
          <w:sz w:val="22"/>
          <w:szCs w:val="22"/>
        </w:rPr>
        <w:t xml:space="preserve"> ein wichtiger Treffpunkt sein. Hier informieren wir Sie mündlich und reichhaltig dokumentiert mit neuen und bewährten Publikationen über die Forschungs- und Beratungstätigkeit in Frick, Frankfurt und Wien.</w:t>
      </w:r>
    </w:p>
    <w:p w:rsidR="00C728B4" w:rsidRPr="00C728B4" w:rsidRDefault="00C728B4" w:rsidP="00C728B4">
      <w:pPr>
        <w:rPr>
          <w:rFonts w:ascii="Arial" w:hAnsi="Arial" w:cs="Arial"/>
          <w:sz w:val="22"/>
          <w:szCs w:val="22"/>
        </w:rPr>
      </w:pPr>
      <w:r w:rsidRPr="00C728B4">
        <w:rPr>
          <w:rFonts w:ascii="Arial" w:hAnsi="Arial" w:cs="Arial"/>
          <w:sz w:val="22"/>
          <w:szCs w:val="22"/>
        </w:rPr>
        <w:t xml:space="preserve">Neben dem soeben fertiggestellten Tätigkeitsbericht präsentieren wir Ihnen unter anderem einige druckfrische Merkblätter </w:t>
      </w:r>
      <w:r w:rsidR="002B1D47">
        <w:rPr>
          <w:rFonts w:ascii="Arial" w:hAnsi="Arial" w:cs="Arial"/>
          <w:sz w:val="22"/>
          <w:szCs w:val="22"/>
        </w:rPr>
        <w:t xml:space="preserve">über </w:t>
      </w:r>
      <w:r w:rsidRPr="00C728B4">
        <w:rPr>
          <w:rFonts w:ascii="Arial" w:hAnsi="Arial" w:cs="Arial"/>
          <w:sz w:val="22"/>
          <w:szCs w:val="22"/>
        </w:rPr>
        <w:t xml:space="preserve">artgerechte Nutztierhaltung und nachhaltige Verarbeitung von Bioprodukten. Zudem können wir Ihnen </w:t>
      </w:r>
      <w:r w:rsidR="00E77708">
        <w:rPr>
          <w:rFonts w:ascii="Arial" w:hAnsi="Arial" w:cs="Arial"/>
          <w:sz w:val="22"/>
          <w:szCs w:val="22"/>
        </w:rPr>
        <w:t>ein</w:t>
      </w:r>
      <w:r w:rsidRPr="00C728B4">
        <w:rPr>
          <w:rFonts w:ascii="Arial" w:hAnsi="Arial" w:cs="Arial"/>
          <w:sz w:val="22"/>
          <w:szCs w:val="22"/>
        </w:rPr>
        <w:t xml:space="preserve">en </w:t>
      </w:r>
      <w:r w:rsidR="00466E50">
        <w:rPr>
          <w:rFonts w:ascii="Arial" w:hAnsi="Arial" w:cs="Arial"/>
          <w:sz w:val="22"/>
          <w:szCs w:val="22"/>
        </w:rPr>
        <w:t xml:space="preserve">soeben erschienen </w:t>
      </w:r>
      <w:r w:rsidR="00E77708">
        <w:rPr>
          <w:rFonts w:ascii="Arial" w:hAnsi="Arial" w:cs="Arial"/>
          <w:sz w:val="22"/>
          <w:szCs w:val="22"/>
        </w:rPr>
        <w:t>B</w:t>
      </w:r>
      <w:r w:rsidRPr="00C728B4">
        <w:rPr>
          <w:rFonts w:ascii="Arial" w:hAnsi="Arial" w:cs="Arial"/>
          <w:sz w:val="22"/>
          <w:szCs w:val="22"/>
        </w:rPr>
        <w:t xml:space="preserve">ericht </w:t>
      </w:r>
      <w:r w:rsidR="00E77708">
        <w:rPr>
          <w:rFonts w:ascii="Arial" w:hAnsi="Arial" w:cs="Arial"/>
          <w:sz w:val="22"/>
          <w:szCs w:val="22"/>
        </w:rPr>
        <w:t xml:space="preserve">aus dem </w:t>
      </w:r>
      <w:r w:rsidRPr="00C728B4">
        <w:rPr>
          <w:rFonts w:ascii="Arial" w:hAnsi="Arial" w:cs="Arial"/>
          <w:sz w:val="22"/>
          <w:szCs w:val="22"/>
        </w:rPr>
        <w:t xml:space="preserve">internationalen Forschungsprojekt ICOPP vorstellen. Der 140-seitige </w:t>
      </w:r>
      <w:r w:rsidR="00466E50">
        <w:rPr>
          <w:rFonts w:ascii="Arial" w:hAnsi="Arial" w:cs="Arial"/>
          <w:sz w:val="22"/>
          <w:szCs w:val="22"/>
        </w:rPr>
        <w:t>Band</w:t>
      </w:r>
      <w:r w:rsidRPr="00C728B4">
        <w:rPr>
          <w:rFonts w:ascii="Arial" w:hAnsi="Arial" w:cs="Arial"/>
          <w:sz w:val="22"/>
          <w:szCs w:val="22"/>
        </w:rPr>
        <w:t xml:space="preserve"> enthält detaillierte Statistiken zum Einsatz von Eiweissfuttermitteln in acht europäischen Ländern.</w:t>
      </w:r>
    </w:p>
    <w:p w:rsidR="00C728B4" w:rsidRDefault="00C728B4" w:rsidP="00C728B4">
      <w:pPr>
        <w:rPr>
          <w:rFonts w:ascii="Arial" w:hAnsi="Arial" w:cs="Arial"/>
          <w:sz w:val="22"/>
          <w:szCs w:val="22"/>
        </w:rPr>
      </w:pPr>
    </w:p>
    <w:p w:rsidR="00C728B4" w:rsidRPr="00C728B4" w:rsidRDefault="00C728B4" w:rsidP="00C728B4">
      <w:pPr>
        <w:rPr>
          <w:rFonts w:ascii="Arial" w:hAnsi="Arial" w:cs="Arial"/>
          <w:sz w:val="22"/>
          <w:szCs w:val="22"/>
        </w:rPr>
      </w:pPr>
      <w:r w:rsidRPr="00C728B4">
        <w:rPr>
          <w:rFonts w:ascii="Arial" w:hAnsi="Arial" w:cs="Arial"/>
          <w:b/>
          <w:sz w:val="22"/>
          <w:szCs w:val="22"/>
        </w:rPr>
        <w:t>Bio wächst weltweit weiter</w:t>
      </w:r>
      <w:r w:rsidRPr="00C728B4">
        <w:rPr>
          <w:rFonts w:ascii="Arial" w:hAnsi="Arial" w:cs="Arial"/>
          <w:b/>
          <w:sz w:val="22"/>
          <w:szCs w:val="22"/>
        </w:rPr>
        <w:br/>
      </w:r>
      <w:r w:rsidRPr="00C728B4">
        <w:rPr>
          <w:rFonts w:ascii="Arial" w:hAnsi="Arial" w:cs="Arial"/>
          <w:sz w:val="22"/>
          <w:szCs w:val="22"/>
        </w:rPr>
        <w:t xml:space="preserve">Prominent vertreten ist das </w:t>
      </w:r>
      <w:proofErr w:type="spellStart"/>
      <w:r w:rsidRPr="00C728B4">
        <w:rPr>
          <w:rFonts w:ascii="Arial" w:hAnsi="Arial" w:cs="Arial"/>
          <w:sz w:val="22"/>
          <w:szCs w:val="22"/>
        </w:rPr>
        <w:t>FiBL</w:t>
      </w:r>
      <w:proofErr w:type="spellEnd"/>
      <w:r w:rsidRPr="00C728B4">
        <w:rPr>
          <w:rFonts w:ascii="Arial" w:hAnsi="Arial" w:cs="Arial"/>
          <w:sz w:val="22"/>
          <w:szCs w:val="22"/>
        </w:rPr>
        <w:t xml:space="preserve"> auch im begleitenden BIOFACH-Kongressprogramm (siehe separates Programm und detaillierte Angaben auf unserer Website). Zum viel beachteten Highlight dürfte hier erneut die Präsentation des gemeinsam mit </w:t>
      </w:r>
      <w:r w:rsidR="002B1D47">
        <w:rPr>
          <w:rFonts w:ascii="Arial" w:hAnsi="Arial" w:cs="Arial"/>
          <w:sz w:val="22"/>
          <w:szCs w:val="22"/>
        </w:rPr>
        <w:t xml:space="preserve">dem Biolandbauweltdachverband </w:t>
      </w:r>
      <w:r w:rsidRPr="00C728B4">
        <w:rPr>
          <w:rFonts w:ascii="Arial" w:hAnsi="Arial" w:cs="Arial"/>
          <w:sz w:val="22"/>
          <w:szCs w:val="22"/>
        </w:rPr>
        <w:t xml:space="preserve">IFOAM </w:t>
      </w:r>
      <w:proofErr w:type="spellStart"/>
      <w:r w:rsidRPr="00C728B4">
        <w:rPr>
          <w:rFonts w:ascii="Arial" w:hAnsi="Arial" w:cs="Arial"/>
          <w:sz w:val="22"/>
          <w:szCs w:val="22"/>
        </w:rPr>
        <w:t>Organics</w:t>
      </w:r>
      <w:proofErr w:type="spellEnd"/>
      <w:r w:rsidRPr="00C728B4">
        <w:rPr>
          <w:rFonts w:ascii="Arial" w:hAnsi="Arial" w:cs="Arial"/>
          <w:sz w:val="22"/>
          <w:szCs w:val="22"/>
        </w:rPr>
        <w:t xml:space="preserve"> International produzierten Statistik-Jahrbuchs „</w:t>
      </w:r>
      <w:r w:rsidR="002B1D47">
        <w:rPr>
          <w:rFonts w:ascii="Arial" w:hAnsi="Arial" w:cs="Arial"/>
          <w:sz w:val="22"/>
          <w:szCs w:val="22"/>
        </w:rPr>
        <w:t xml:space="preserve">The </w:t>
      </w:r>
      <w:r w:rsidRPr="00C728B4">
        <w:rPr>
          <w:rFonts w:ascii="Arial" w:hAnsi="Arial" w:cs="Arial"/>
          <w:sz w:val="22"/>
          <w:szCs w:val="22"/>
        </w:rPr>
        <w:t xml:space="preserve">World </w:t>
      </w:r>
      <w:proofErr w:type="spellStart"/>
      <w:r w:rsidRPr="00C728B4">
        <w:rPr>
          <w:rFonts w:ascii="Arial" w:hAnsi="Arial" w:cs="Arial"/>
          <w:sz w:val="22"/>
          <w:szCs w:val="22"/>
        </w:rPr>
        <w:t>of</w:t>
      </w:r>
      <w:proofErr w:type="spellEnd"/>
      <w:r w:rsidRPr="00C728B4">
        <w:rPr>
          <w:rFonts w:ascii="Arial" w:hAnsi="Arial" w:cs="Arial"/>
          <w:sz w:val="22"/>
          <w:szCs w:val="22"/>
        </w:rPr>
        <w:t xml:space="preserve"> </w:t>
      </w:r>
      <w:proofErr w:type="spellStart"/>
      <w:r w:rsidRPr="00C728B4">
        <w:rPr>
          <w:rFonts w:ascii="Arial" w:hAnsi="Arial" w:cs="Arial"/>
          <w:sz w:val="22"/>
          <w:szCs w:val="22"/>
        </w:rPr>
        <w:t>Organic</w:t>
      </w:r>
      <w:proofErr w:type="spellEnd"/>
      <w:r w:rsidR="002B1D47">
        <w:rPr>
          <w:rFonts w:ascii="Arial" w:hAnsi="Arial" w:cs="Arial"/>
          <w:sz w:val="22"/>
          <w:szCs w:val="22"/>
        </w:rPr>
        <w:t xml:space="preserve"> </w:t>
      </w:r>
      <w:proofErr w:type="spellStart"/>
      <w:r w:rsidR="002B1D47">
        <w:rPr>
          <w:rFonts w:ascii="Arial" w:hAnsi="Arial" w:cs="Arial"/>
          <w:sz w:val="22"/>
          <w:szCs w:val="22"/>
        </w:rPr>
        <w:t>Agriculture</w:t>
      </w:r>
      <w:proofErr w:type="spellEnd"/>
      <w:r w:rsidRPr="00C728B4">
        <w:rPr>
          <w:rFonts w:ascii="Arial" w:hAnsi="Arial" w:cs="Arial"/>
          <w:sz w:val="22"/>
          <w:szCs w:val="22"/>
        </w:rPr>
        <w:t>“ werden. Der Band, welcher 2015 zum 16. Mal erscheint</w:t>
      </w:r>
      <w:r w:rsidR="002B1D47">
        <w:rPr>
          <w:rFonts w:ascii="Arial" w:hAnsi="Arial" w:cs="Arial"/>
          <w:sz w:val="22"/>
          <w:szCs w:val="22"/>
        </w:rPr>
        <w:t>,</w:t>
      </w:r>
      <w:r w:rsidRPr="00C728B4">
        <w:rPr>
          <w:rFonts w:ascii="Arial" w:hAnsi="Arial" w:cs="Arial"/>
          <w:sz w:val="22"/>
          <w:szCs w:val="22"/>
        </w:rPr>
        <w:t xml:space="preserve"> vereint die</w:t>
      </w:r>
      <w:r w:rsidR="002B1D47">
        <w:rPr>
          <w:rFonts w:ascii="Arial" w:hAnsi="Arial" w:cs="Arial"/>
          <w:sz w:val="22"/>
          <w:szCs w:val="22"/>
        </w:rPr>
        <w:t xml:space="preserve"> D</w:t>
      </w:r>
      <w:r w:rsidRPr="00C728B4">
        <w:rPr>
          <w:rFonts w:ascii="Arial" w:hAnsi="Arial" w:cs="Arial"/>
          <w:sz w:val="22"/>
          <w:szCs w:val="22"/>
        </w:rPr>
        <w:t xml:space="preserve">aten </w:t>
      </w:r>
      <w:r w:rsidR="002B1D47">
        <w:rPr>
          <w:rFonts w:ascii="Arial" w:hAnsi="Arial" w:cs="Arial"/>
          <w:sz w:val="22"/>
          <w:szCs w:val="22"/>
        </w:rPr>
        <w:t xml:space="preserve">zum Biolandbau </w:t>
      </w:r>
      <w:r w:rsidRPr="00C728B4">
        <w:rPr>
          <w:rFonts w:ascii="Arial" w:hAnsi="Arial" w:cs="Arial"/>
          <w:sz w:val="22"/>
          <w:szCs w:val="22"/>
        </w:rPr>
        <w:t xml:space="preserve">aus inzwischen 170 Ländern, 6 mehr als im vergangenen Jahr. Erfreulicherweise </w:t>
      </w:r>
      <w:r w:rsidR="002B1D47">
        <w:rPr>
          <w:rFonts w:ascii="Arial" w:hAnsi="Arial" w:cs="Arial"/>
          <w:sz w:val="22"/>
          <w:szCs w:val="22"/>
        </w:rPr>
        <w:t>ist der Biolandbau</w:t>
      </w:r>
      <w:r w:rsidRPr="00C728B4">
        <w:rPr>
          <w:rFonts w:ascii="Arial" w:hAnsi="Arial" w:cs="Arial"/>
          <w:sz w:val="22"/>
          <w:szCs w:val="22"/>
        </w:rPr>
        <w:t xml:space="preserve"> erneut gewachsen. Die Zahl der Bioproduzenten hat 2013 um 5 Prozent auf 2 Millionen weltweit zugenommen</w:t>
      </w:r>
      <w:r w:rsidR="00466E50">
        <w:rPr>
          <w:rFonts w:ascii="Arial" w:hAnsi="Arial" w:cs="Arial"/>
          <w:sz w:val="22"/>
          <w:szCs w:val="22"/>
        </w:rPr>
        <w:t xml:space="preserve"> und</w:t>
      </w:r>
      <w:r w:rsidRPr="00C728B4">
        <w:rPr>
          <w:rFonts w:ascii="Arial" w:hAnsi="Arial" w:cs="Arial"/>
          <w:sz w:val="22"/>
          <w:szCs w:val="22"/>
        </w:rPr>
        <w:t xml:space="preserve"> die bewirtschaftete Fläche ist um </w:t>
      </w:r>
      <w:r w:rsidR="002B1D47">
        <w:rPr>
          <w:rFonts w:ascii="Arial" w:hAnsi="Arial" w:cs="Arial"/>
          <w:sz w:val="22"/>
          <w:szCs w:val="22"/>
        </w:rPr>
        <w:t xml:space="preserve">fast </w:t>
      </w:r>
      <w:r w:rsidRPr="00C728B4">
        <w:rPr>
          <w:rFonts w:ascii="Arial" w:hAnsi="Arial" w:cs="Arial"/>
          <w:sz w:val="22"/>
          <w:szCs w:val="22"/>
        </w:rPr>
        <w:t>6 auf 43 Millionen Hektar angewachsen</w:t>
      </w:r>
      <w:r w:rsidR="00466E50">
        <w:rPr>
          <w:rFonts w:ascii="Arial" w:hAnsi="Arial" w:cs="Arial"/>
          <w:sz w:val="22"/>
          <w:szCs w:val="22"/>
        </w:rPr>
        <w:t xml:space="preserve">. </w:t>
      </w:r>
      <w:r w:rsidRPr="00C728B4">
        <w:rPr>
          <w:rFonts w:ascii="Arial" w:hAnsi="Arial" w:cs="Arial"/>
          <w:sz w:val="22"/>
          <w:szCs w:val="22"/>
        </w:rPr>
        <w:t xml:space="preserve">Schlüsselmärkte konnten erneut deutlich zulegen und trugen zum eindrücklichen Umsatz von rund 72 Milliarden US-Dollar mit Bioprodukten bei. Weitere Informationen entnehmen Sie bitte der separaten Medienmitteilung von </w:t>
      </w:r>
      <w:proofErr w:type="spellStart"/>
      <w:r w:rsidRPr="00C728B4">
        <w:rPr>
          <w:rFonts w:ascii="Arial" w:hAnsi="Arial" w:cs="Arial"/>
          <w:sz w:val="22"/>
          <w:szCs w:val="22"/>
        </w:rPr>
        <w:t>FiBL</w:t>
      </w:r>
      <w:proofErr w:type="spellEnd"/>
      <w:r w:rsidRPr="00C728B4">
        <w:rPr>
          <w:rFonts w:ascii="Arial" w:hAnsi="Arial" w:cs="Arial"/>
          <w:sz w:val="22"/>
          <w:szCs w:val="22"/>
        </w:rPr>
        <w:t xml:space="preserve"> und IFOAM </w:t>
      </w:r>
      <w:proofErr w:type="spellStart"/>
      <w:r w:rsidRPr="00C728B4">
        <w:rPr>
          <w:rFonts w:ascii="Arial" w:hAnsi="Arial" w:cs="Arial"/>
          <w:sz w:val="22"/>
          <w:szCs w:val="22"/>
        </w:rPr>
        <w:t>Organics</w:t>
      </w:r>
      <w:proofErr w:type="spellEnd"/>
      <w:r w:rsidRPr="00C728B4">
        <w:rPr>
          <w:rFonts w:ascii="Arial" w:hAnsi="Arial" w:cs="Arial"/>
          <w:sz w:val="22"/>
          <w:szCs w:val="22"/>
        </w:rPr>
        <w:t xml:space="preserve"> International.</w:t>
      </w:r>
    </w:p>
    <w:p w:rsidR="008F0485" w:rsidRDefault="00C728B4" w:rsidP="00C728B4">
      <w:pPr>
        <w:rPr>
          <w:rFonts w:ascii="Arial" w:hAnsi="Arial" w:cs="Arial"/>
          <w:sz w:val="22"/>
          <w:szCs w:val="22"/>
        </w:rPr>
      </w:pPr>
      <w:r w:rsidRPr="00C728B4">
        <w:rPr>
          <w:rFonts w:ascii="Arial" w:hAnsi="Arial" w:cs="Arial"/>
          <w:b/>
          <w:sz w:val="22"/>
          <w:szCs w:val="22"/>
        </w:rPr>
        <w:lastRenderedPageBreak/>
        <w:t>Nachhaltigkeitstool, Forschungstag und Ukraine</w:t>
      </w:r>
      <w:r w:rsidRPr="00C728B4">
        <w:rPr>
          <w:rFonts w:ascii="Arial" w:hAnsi="Arial" w:cs="Arial"/>
          <w:b/>
          <w:sz w:val="22"/>
          <w:szCs w:val="22"/>
        </w:rPr>
        <w:br/>
      </w:r>
      <w:r w:rsidR="008F0485" w:rsidRPr="00C728B4">
        <w:rPr>
          <w:rFonts w:ascii="Arial" w:hAnsi="Arial" w:cs="Arial"/>
          <w:sz w:val="22"/>
          <w:szCs w:val="22"/>
        </w:rPr>
        <w:t xml:space="preserve">Weitere Schwerpunkte der </w:t>
      </w:r>
      <w:proofErr w:type="spellStart"/>
      <w:r w:rsidR="008F0485" w:rsidRPr="00C728B4">
        <w:rPr>
          <w:rFonts w:ascii="Arial" w:hAnsi="Arial" w:cs="Arial"/>
          <w:sz w:val="22"/>
          <w:szCs w:val="22"/>
        </w:rPr>
        <w:t>FiBL</w:t>
      </w:r>
      <w:proofErr w:type="spellEnd"/>
      <w:r w:rsidR="008F0485" w:rsidRPr="00C728B4">
        <w:rPr>
          <w:rFonts w:ascii="Arial" w:hAnsi="Arial" w:cs="Arial"/>
          <w:sz w:val="22"/>
          <w:szCs w:val="22"/>
        </w:rPr>
        <w:t xml:space="preserve">-Präsenz am BIOFACH-Kongress sind die Weiterentwicklung des Sektors unter dem Stichwort Bio 3.0 und des Nachhaltigkeitsbewertungstools SMART für </w:t>
      </w:r>
      <w:r w:rsidR="008F0485">
        <w:rPr>
          <w:rFonts w:ascii="Arial" w:hAnsi="Arial" w:cs="Arial"/>
          <w:sz w:val="22"/>
          <w:szCs w:val="22"/>
        </w:rPr>
        <w:t>Unternehmen</w:t>
      </w:r>
      <w:r w:rsidR="008F0485" w:rsidRPr="00C728B4">
        <w:rPr>
          <w:rFonts w:ascii="Arial" w:hAnsi="Arial" w:cs="Arial"/>
          <w:sz w:val="22"/>
          <w:szCs w:val="22"/>
        </w:rPr>
        <w:t xml:space="preserve"> und Landwirtschaftsbetriebe, das mittlerweile </w:t>
      </w:r>
      <w:r w:rsidR="008F0485">
        <w:rPr>
          <w:rFonts w:ascii="Arial" w:hAnsi="Arial" w:cs="Arial"/>
          <w:sz w:val="22"/>
          <w:szCs w:val="22"/>
        </w:rPr>
        <w:t xml:space="preserve">erfolgreich </w:t>
      </w:r>
      <w:r w:rsidR="008F0485" w:rsidRPr="00C728B4">
        <w:rPr>
          <w:rFonts w:ascii="Arial" w:hAnsi="Arial" w:cs="Arial"/>
          <w:sz w:val="22"/>
          <w:szCs w:val="22"/>
        </w:rPr>
        <w:t xml:space="preserve">vom </w:t>
      </w:r>
      <w:proofErr w:type="spellStart"/>
      <w:r w:rsidR="008F0485" w:rsidRPr="00C728B4">
        <w:rPr>
          <w:rFonts w:ascii="Arial" w:hAnsi="Arial" w:cs="Arial"/>
          <w:sz w:val="22"/>
          <w:szCs w:val="22"/>
        </w:rPr>
        <w:t>FiBL-Spinoff</w:t>
      </w:r>
      <w:proofErr w:type="spellEnd"/>
      <w:r w:rsidR="008F0485" w:rsidRPr="00C728B4">
        <w:rPr>
          <w:rFonts w:ascii="Arial" w:hAnsi="Arial" w:cs="Arial"/>
          <w:sz w:val="22"/>
          <w:szCs w:val="22"/>
        </w:rPr>
        <w:t xml:space="preserve"> </w:t>
      </w:r>
      <w:proofErr w:type="spellStart"/>
      <w:r w:rsidR="008F0485" w:rsidRPr="00C728B4">
        <w:rPr>
          <w:rFonts w:ascii="Arial" w:hAnsi="Arial" w:cs="Arial"/>
          <w:sz w:val="22"/>
          <w:szCs w:val="22"/>
        </w:rPr>
        <w:t>Sustainable</w:t>
      </w:r>
      <w:proofErr w:type="spellEnd"/>
      <w:r w:rsidR="008F0485" w:rsidRPr="00C728B4">
        <w:rPr>
          <w:rFonts w:ascii="Arial" w:hAnsi="Arial" w:cs="Arial"/>
          <w:sz w:val="22"/>
          <w:szCs w:val="22"/>
        </w:rPr>
        <w:t xml:space="preserve"> Food Systems </w:t>
      </w:r>
      <w:r w:rsidR="008F0485">
        <w:rPr>
          <w:rFonts w:ascii="Arial" w:hAnsi="Arial" w:cs="Arial"/>
          <w:sz w:val="22"/>
          <w:szCs w:val="22"/>
        </w:rPr>
        <w:t>(SFS) GmbH vermarktet</w:t>
      </w:r>
      <w:r w:rsidR="008F0485" w:rsidRPr="00C728B4">
        <w:rPr>
          <w:rFonts w:ascii="Arial" w:hAnsi="Arial" w:cs="Arial"/>
          <w:sz w:val="22"/>
          <w:szCs w:val="22"/>
        </w:rPr>
        <w:t xml:space="preserve"> wird. </w:t>
      </w:r>
      <w:r w:rsidR="008F0485">
        <w:rPr>
          <w:rFonts w:ascii="Arial" w:hAnsi="Arial" w:cs="Arial"/>
          <w:sz w:val="22"/>
          <w:szCs w:val="22"/>
        </w:rPr>
        <w:t xml:space="preserve">Geschäftsführer Moritz Teriete wird im Rahmen zweier Veranstaltungen das Tool vorstellen. </w:t>
      </w:r>
    </w:p>
    <w:p w:rsidR="00C728B4" w:rsidRPr="00C728B4" w:rsidRDefault="00C728B4" w:rsidP="00C728B4">
      <w:pPr>
        <w:rPr>
          <w:rFonts w:ascii="Arial" w:hAnsi="Arial" w:cs="Arial"/>
          <w:sz w:val="22"/>
          <w:szCs w:val="22"/>
        </w:rPr>
      </w:pPr>
      <w:r w:rsidRPr="00C728B4">
        <w:rPr>
          <w:rFonts w:ascii="Arial" w:hAnsi="Arial" w:cs="Arial"/>
          <w:sz w:val="22"/>
          <w:szCs w:val="22"/>
        </w:rPr>
        <w:t xml:space="preserve">Im Weiteren weisen wir Sie gerne auf den vom </w:t>
      </w:r>
      <w:proofErr w:type="spellStart"/>
      <w:r w:rsidRPr="00C728B4">
        <w:rPr>
          <w:rFonts w:ascii="Arial" w:hAnsi="Arial" w:cs="Arial"/>
          <w:sz w:val="22"/>
          <w:szCs w:val="22"/>
        </w:rPr>
        <w:t>FiBL</w:t>
      </w:r>
      <w:proofErr w:type="spellEnd"/>
      <w:r w:rsidRPr="00C728B4">
        <w:rPr>
          <w:rFonts w:ascii="Arial" w:hAnsi="Arial" w:cs="Arial"/>
          <w:sz w:val="22"/>
          <w:szCs w:val="22"/>
        </w:rPr>
        <w:t xml:space="preserve"> mitorganisierten Forschungstag</w:t>
      </w:r>
      <w:r w:rsidR="002B1D47">
        <w:rPr>
          <w:rFonts w:ascii="Arial" w:hAnsi="Arial" w:cs="Arial"/>
          <w:sz w:val="22"/>
          <w:szCs w:val="22"/>
        </w:rPr>
        <w:t xml:space="preserve"> (Science Day) </w:t>
      </w:r>
      <w:r w:rsidRPr="00C728B4">
        <w:rPr>
          <w:rFonts w:ascii="Arial" w:hAnsi="Arial" w:cs="Arial"/>
          <w:sz w:val="22"/>
          <w:szCs w:val="22"/>
        </w:rPr>
        <w:t xml:space="preserve">hin. Dieser findet am Freitag, 13. Februar im Raum </w:t>
      </w:r>
      <w:r>
        <w:rPr>
          <w:rFonts w:ascii="Arial" w:hAnsi="Arial" w:cs="Arial"/>
          <w:sz w:val="22"/>
          <w:szCs w:val="22"/>
        </w:rPr>
        <w:t>Oslo</w:t>
      </w:r>
      <w:r w:rsidRPr="00C728B4">
        <w:rPr>
          <w:rFonts w:ascii="Arial" w:hAnsi="Arial" w:cs="Arial"/>
          <w:sz w:val="22"/>
          <w:szCs w:val="22"/>
        </w:rPr>
        <w:t xml:space="preserve"> statt. Experten und Expertinnen diskutieren an diesem Tag die </w:t>
      </w:r>
      <w:r w:rsidR="002B1D47">
        <w:rPr>
          <w:rFonts w:ascii="Arial" w:hAnsi="Arial" w:cs="Arial"/>
          <w:sz w:val="22"/>
          <w:szCs w:val="22"/>
        </w:rPr>
        <w:t>Forschungsagenden für den</w:t>
      </w:r>
      <w:r w:rsidRPr="00C728B4">
        <w:rPr>
          <w:rFonts w:ascii="Arial" w:hAnsi="Arial" w:cs="Arial"/>
          <w:sz w:val="22"/>
          <w:szCs w:val="22"/>
        </w:rPr>
        <w:t xml:space="preserve"> europäischen und internationalen Biolandbau. </w:t>
      </w:r>
    </w:p>
    <w:p w:rsidR="008D5DE8" w:rsidRDefault="00C728B4" w:rsidP="008D5DE8">
      <w:pPr>
        <w:rPr>
          <w:rFonts w:ascii="Arial" w:hAnsi="Arial" w:cs="Arial"/>
          <w:sz w:val="22"/>
          <w:szCs w:val="22"/>
        </w:rPr>
      </w:pPr>
      <w:r w:rsidRPr="00C728B4">
        <w:rPr>
          <w:rFonts w:ascii="Arial" w:hAnsi="Arial" w:cs="Arial"/>
          <w:sz w:val="22"/>
          <w:szCs w:val="22"/>
        </w:rPr>
        <w:t>Wir empfehlen Ihnen im Übrigen auch dieses Jahr einen Besuch in der Halle 5 am Stand der Ukraine, die nach der Premiere 2014 erneut über eine eigene Länderpräsenz verfügt</w:t>
      </w:r>
      <w:r w:rsidR="008D5DE8">
        <w:rPr>
          <w:rFonts w:ascii="Arial" w:hAnsi="Arial" w:cs="Arial"/>
          <w:sz w:val="22"/>
          <w:szCs w:val="22"/>
        </w:rPr>
        <w:t>.</w:t>
      </w:r>
      <w:r w:rsidRPr="00C728B4">
        <w:rPr>
          <w:rFonts w:ascii="Arial" w:hAnsi="Arial" w:cs="Arial"/>
          <w:sz w:val="22"/>
          <w:szCs w:val="22"/>
        </w:rPr>
        <w:t xml:space="preserve"> </w:t>
      </w:r>
      <w:r w:rsidR="008D5DE8">
        <w:rPr>
          <w:rFonts w:ascii="Arial" w:hAnsi="Arial" w:cs="Arial"/>
          <w:sz w:val="22"/>
          <w:szCs w:val="22"/>
        </w:rPr>
        <w:t xml:space="preserve">Das </w:t>
      </w:r>
      <w:proofErr w:type="spellStart"/>
      <w:r w:rsidR="008D5DE8">
        <w:rPr>
          <w:rFonts w:ascii="Arial" w:hAnsi="Arial" w:cs="Arial"/>
          <w:sz w:val="22"/>
          <w:szCs w:val="22"/>
        </w:rPr>
        <w:t>FiBL</w:t>
      </w:r>
      <w:proofErr w:type="spellEnd"/>
      <w:r w:rsidR="008D5DE8">
        <w:rPr>
          <w:rFonts w:ascii="Arial" w:hAnsi="Arial" w:cs="Arial"/>
          <w:sz w:val="22"/>
          <w:szCs w:val="22"/>
        </w:rPr>
        <w:t xml:space="preserve"> ist im Rahmen des SECO-Projekts "Entwicklung des ukrainischen Biomarkts 2012 – 2016" mitverantwortlich für die Standkoordination. Die schwierigen politischen und wirtschaftlichen Umstände haben die Weiterentwicklung des einheimischen Markts 2014 erschwert, die Wachstumstendenz ist aber vor allem im Exportbereich ungebrochen. </w:t>
      </w:r>
    </w:p>
    <w:p w:rsidR="00C728B4" w:rsidRPr="00C728B4" w:rsidRDefault="00C728B4" w:rsidP="00C728B4">
      <w:pPr>
        <w:rPr>
          <w:rFonts w:ascii="Arial" w:hAnsi="Arial" w:cs="Arial"/>
          <w:sz w:val="22"/>
          <w:szCs w:val="22"/>
        </w:rPr>
      </w:pPr>
    </w:p>
    <w:p w:rsidR="00765264" w:rsidRDefault="00C728B4" w:rsidP="00C728B4">
      <w:pPr>
        <w:rPr>
          <w:rFonts w:ascii="Arial" w:hAnsi="Arial" w:cs="Arial"/>
          <w:b/>
          <w:sz w:val="22"/>
          <w:szCs w:val="22"/>
        </w:rPr>
      </w:pPr>
      <w:r w:rsidRPr="00801970">
        <w:rPr>
          <w:rFonts w:ascii="Arial" w:hAnsi="Arial" w:cs="Arial"/>
          <w:b/>
          <w:sz w:val="22"/>
          <w:szCs w:val="22"/>
        </w:rPr>
        <w:t>Weitere Informationen finden Sie auf folgenden Websites</w:t>
      </w:r>
    </w:p>
    <w:p w:rsidR="00765264" w:rsidRPr="00CD607A" w:rsidRDefault="00CD607A" w:rsidP="00951DB0">
      <w:pPr>
        <w:pStyle w:val="fiblaufzaehlungzusatz"/>
        <w:rPr>
          <w:lang w:val="de-DE"/>
        </w:rPr>
      </w:pPr>
      <w:r>
        <w:fldChar w:fldCharType="begin"/>
      </w:r>
      <w:r w:rsidRPr="00CD607A">
        <w:rPr>
          <w:lang w:val="de-DE"/>
        </w:rPr>
        <w:instrText xml:space="preserve"> HYPERLINK "http://www.biofach.fibl.org/de/biofach-2015.html" </w:instrText>
      </w:r>
      <w:r>
        <w:fldChar w:fldCharType="separate"/>
      </w:r>
      <w:r w:rsidR="00765264" w:rsidRPr="00CD607A">
        <w:rPr>
          <w:rStyle w:val="Hyperlink"/>
          <w:lang w:val="de-DE"/>
        </w:rPr>
        <w:t>www.biofach.fibl.org/de/biofach-2015.html</w:t>
      </w:r>
      <w:r>
        <w:rPr>
          <w:rStyle w:val="Hyperlink"/>
        </w:rPr>
        <w:fldChar w:fldCharType="end"/>
      </w:r>
      <w:r w:rsidR="00765264" w:rsidRPr="00CD607A">
        <w:rPr>
          <w:lang w:val="de-DE"/>
        </w:rPr>
        <w:t xml:space="preserve"> (Kongressanlässe mit FiBL-Beteiligung) </w:t>
      </w:r>
    </w:p>
    <w:p w:rsidR="00765264" w:rsidRPr="00CD607A" w:rsidRDefault="00CD607A" w:rsidP="00951DB0">
      <w:pPr>
        <w:pStyle w:val="fiblaufzaehlungzusatz"/>
        <w:rPr>
          <w:lang w:val="de-DE"/>
        </w:rPr>
      </w:pPr>
      <w:r>
        <w:fldChar w:fldCharType="begin"/>
      </w:r>
      <w:r w:rsidRPr="00CD607A">
        <w:rPr>
          <w:lang w:val="de-DE"/>
        </w:rPr>
        <w:instrText xml:space="preserve"> HYPERLINK "http://www.ukraine.fibl.org/" </w:instrText>
      </w:r>
      <w:r>
        <w:fldChar w:fldCharType="separate"/>
      </w:r>
      <w:r w:rsidR="00765264" w:rsidRPr="00CD607A">
        <w:rPr>
          <w:rStyle w:val="Hyperlink"/>
          <w:rFonts w:cs="Arial"/>
          <w:lang w:val="de-DE"/>
        </w:rPr>
        <w:t>www.ukraine.fibl.org/</w:t>
      </w:r>
      <w:r>
        <w:rPr>
          <w:rStyle w:val="Hyperlink"/>
          <w:rFonts w:cs="Arial"/>
        </w:rPr>
        <w:fldChar w:fldCharType="end"/>
      </w:r>
      <w:r w:rsidR="00765264" w:rsidRPr="00CD607A">
        <w:rPr>
          <w:lang w:val="de-DE"/>
        </w:rPr>
        <w:t xml:space="preserve"> (Website des Ukraine-Projekts mit Infos zur Messepräsenz) </w:t>
      </w:r>
    </w:p>
    <w:p w:rsidR="00534121" w:rsidRPr="00CD607A" w:rsidRDefault="00CD607A" w:rsidP="00951DB0">
      <w:pPr>
        <w:pStyle w:val="fiblaufzaehlungzusatz"/>
        <w:rPr>
          <w:lang w:val="de-DE"/>
        </w:rPr>
      </w:pPr>
      <w:r>
        <w:fldChar w:fldCharType="begin"/>
      </w:r>
      <w:r w:rsidRPr="00CD607A">
        <w:rPr>
          <w:lang w:val="de-DE"/>
        </w:rPr>
        <w:instrText xml:space="preserve"> HYPERLINK "http://www.sustainable-food-systems.com/" </w:instrText>
      </w:r>
      <w:r>
        <w:fldChar w:fldCharType="separate"/>
      </w:r>
      <w:r w:rsidR="00534121" w:rsidRPr="00CD607A">
        <w:rPr>
          <w:rStyle w:val="Hyperlink"/>
          <w:rFonts w:cs="Arial"/>
          <w:lang w:val="de-DE"/>
        </w:rPr>
        <w:t>www.sustainable-food-systems.com</w:t>
      </w:r>
      <w:r>
        <w:rPr>
          <w:rStyle w:val="Hyperlink"/>
          <w:rFonts w:cs="Arial"/>
        </w:rPr>
        <w:fldChar w:fldCharType="end"/>
      </w:r>
      <w:r w:rsidR="00534121" w:rsidRPr="00CD607A">
        <w:rPr>
          <w:lang w:val="de-DE"/>
        </w:rPr>
        <w:t xml:space="preserve"> (</w:t>
      </w:r>
      <w:r w:rsidR="008F0485">
        <w:rPr>
          <w:lang w:val="de-DE"/>
        </w:rPr>
        <w:t>SFS-Website mit Infos zu SMART</w:t>
      </w:r>
      <w:r w:rsidR="00534121" w:rsidRPr="00CD607A">
        <w:rPr>
          <w:lang w:val="de-DE"/>
        </w:rPr>
        <w:t>)</w:t>
      </w:r>
    </w:p>
    <w:p w:rsidR="00534121" w:rsidRPr="00CD607A" w:rsidRDefault="00CD607A" w:rsidP="00951DB0">
      <w:pPr>
        <w:pStyle w:val="fiblaufzaehlungzusatz"/>
        <w:rPr>
          <w:lang w:val="de-DE"/>
        </w:rPr>
      </w:pPr>
      <w:r>
        <w:fldChar w:fldCharType="begin"/>
      </w:r>
      <w:r w:rsidRPr="00CD607A">
        <w:rPr>
          <w:lang w:val="de-DE"/>
        </w:rPr>
        <w:instrText xml:space="preserve"> HYPERLINK "http://www.biofach.de" </w:instrText>
      </w:r>
      <w:r>
        <w:fldChar w:fldCharType="separate"/>
      </w:r>
      <w:r w:rsidR="00534121" w:rsidRPr="00CD607A">
        <w:rPr>
          <w:rStyle w:val="Hyperlink"/>
          <w:rFonts w:cs="Arial"/>
          <w:lang w:val="de-DE"/>
        </w:rPr>
        <w:t>www.biofach.de</w:t>
      </w:r>
      <w:r>
        <w:rPr>
          <w:rStyle w:val="Hyperlink"/>
          <w:rFonts w:cs="Arial"/>
        </w:rPr>
        <w:fldChar w:fldCharType="end"/>
      </w:r>
      <w:r w:rsidR="00534121" w:rsidRPr="00CD607A">
        <w:rPr>
          <w:lang w:val="de-DE"/>
        </w:rPr>
        <w:t xml:space="preserve"> (Website der BIOFACH)</w:t>
      </w:r>
    </w:p>
    <w:p w:rsidR="00765264" w:rsidRPr="00CD607A" w:rsidRDefault="00765264" w:rsidP="00951DB0">
      <w:pPr>
        <w:pStyle w:val="fiblaufzaehlungzusatz"/>
        <w:numPr>
          <w:ilvl w:val="0"/>
          <w:numId w:val="0"/>
        </w:numPr>
        <w:ind w:left="720"/>
        <w:rPr>
          <w:rStyle w:val="Hyperlink"/>
          <w:rFonts w:cs="Arial"/>
          <w:color w:val="auto"/>
          <w:u w:val="none"/>
          <w:lang w:val="de-DE"/>
        </w:rPr>
      </w:pPr>
    </w:p>
    <w:p w:rsidR="00C728B4" w:rsidRPr="00801970" w:rsidRDefault="00C728B4" w:rsidP="00C728B4">
      <w:pPr>
        <w:rPr>
          <w:rFonts w:ascii="Arial" w:hAnsi="Arial" w:cs="Arial"/>
          <w:b/>
          <w:sz w:val="22"/>
          <w:szCs w:val="22"/>
        </w:rPr>
      </w:pPr>
      <w:proofErr w:type="spellStart"/>
      <w:r w:rsidRPr="00801970">
        <w:rPr>
          <w:rFonts w:ascii="Arial" w:hAnsi="Arial" w:cs="Arial"/>
          <w:b/>
          <w:sz w:val="22"/>
          <w:szCs w:val="22"/>
        </w:rPr>
        <w:t>FiBL</w:t>
      </w:r>
      <w:proofErr w:type="spellEnd"/>
      <w:r w:rsidRPr="00801970">
        <w:rPr>
          <w:rFonts w:ascii="Arial" w:hAnsi="Arial" w:cs="Arial"/>
          <w:b/>
          <w:sz w:val="22"/>
          <w:szCs w:val="22"/>
        </w:rPr>
        <w:t>-Kontakte während der BIOFACH</w:t>
      </w:r>
    </w:p>
    <w:p w:rsidR="00765264" w:rsidRPr="00765264" w:rsidRDefault="00765264" w:rsidP="00951DB0">
      <w:pPr>
        <w:pStyle w:val="fiblaufzaehlungzusatz"/>
      </w:pPr>
      <w:r w:rsidRPr="00CD607A">
        <w:rPr>
          <w:lang w:val="de-DE"/>
        </w:rPr>
        <w:t xml:space="preserve">Adrian Krebs, Kommunikation,  FiBL, Tel. </w:t>
      </w:r>
      <w:r w:rsidRPr="00B33D32">
        <w:t xml:space="preserve">+41 79 500 88 52, </w:t>
      </w:r>
      <w:hyperlink r:id="rId11" w:history="1">
        <w:r w:rsidRPr="006E6433">
          <w:rPr>
            <w:rStyle w:val="Hyperlink"/>
            <w:rFonts w:cs="Arial"/>
          </w:rPr>
          <w:t>adrian.krebs@fibl.org</w:t>
        </w:r>
      </w:hyperlink>
    </w:p>
    <w:p w:rsidR="00765264" w:rsidRPr="00765264" w:rsidRDefault="00765264" w:rsidP="00951DB0">
      <w:pPr>
        <w:pStyle w:val="fiblaufzaehlungzusatz"/>
        <w:rPr>
          <w:rStyle w:val="Hyperlink"/>
          <w:color w:val="000000"/>
          <w:u w:val="none"/>
        </w:rPr>
      </w:pPr>
      <w:r w:rsidRPr="00765264">
        <w:t xml:space="preserve">Helga </w:t>
      </w:r>
      <w:proofErr w:type="spellStart"/>
      <w:r w:rsidRPr="00765264">
        <w:t>Willer</w:t>
      </w:r>
      <w:proofErr w:type="spellEnd"/>
      <w:r w:rsidRPr="00765264">
        <w:t xml:space="preserve">, </w:t>
      </w:r>
      <w:proofErr w:type="spellStart"/>
      <w:r w:rsidRPr="00765264">
        <w:t>Autorin</w:t>
      </w:r>
      <w:proofErr w:type="spellEnd"/>
      <w:r w:rsidRPr="00765264">
        <w:t xml:space="preserve"> von „The World of Organic Agriculture“, </w:t>
      </w:r>
      <w:proofErr w:type="spellStart"/>
      <w:r w:rsidRPr="00765264">
        <w:t>FiBL</w:t>
      </w:r>
      <w:proofErr w:type="spellEnd"/>
      <w:r w:rsidRPr="00765264">
        <w:t xml:space="preserve">, </w:t>
      </w:r>
      <w:r w:rsidR="00466E50">
        <w:br/>
      </w:r>
      <w:r w:rsidRPr="00765264">
        <w:t xml:space="preserve">Tel. +41 79 218 06 26, </w:t>
      </w:r>
      <w:hyperlink r:id="rId12" w:history="1">
        <w:r w:rsidR="008D5DE8" w:rsidRPr="00E122D6">
          <w:rPr>
            <w:rStyle w:val="Hyperlink"/>
          </w:rPr>
          <w:t>helga.willer@fibl.org</w:t>
        </w:r>
      </w:hyperlink>
      <w:r w:rsidR="008D5DE8">
        <w:t xml:space="preserve"> </w:t>
      </w:r>
      <w:r w:rsidRPr="00765264">
        <w:rPr>
          <w:rFonts w:ascii="Formata Regular" w:hAnsi="Formata Regular"/>
          <w:sz w:val="24"/>
        </w:rPr>
        <w:t xml:space="preserve"> </w:t>
      </w:r>
    </w:p>
    <w:p w:rsidR="00C728B4" w:rsidRPr="00801970" w:rsidRDefault="00C728B4" w:rsidP="00C728B4">
      <w:pPr>
        <w:rPr>
          <w:rFonts w:ascii="Arial" w:hAnsi="Arial" w:cs="Arial"/>
          <w:color w:val="auto"/>
          <w:sz w:val="22"/>
          <w:szCs w:val="22"/>
        </w:rPr>
      </w:pPr>
    </w:p>
    <w:p w:rsidR="00C728B4" w:rsidRPr="00B33D32" w:rsidRDefault="00C728B4" w:rsidP="00C728B4">
      <w:pPr>
        <w:rPr>
          <w:rFonts w:ascii="Arial" w:hAnsi="Arial" w:cs="Arial"/>
          <w:b/>
          <w:sz w:val="22"/>
          <w:szCs w:val="22"/>
        </w:rPr>
      </w:pPr>
      <w:r w:rsidRPr="00B33D32">
        <w:rPr>
          <w:rFonts w:ascii="Arial" w:hAnsi="Arial" w:cs="Arial"/>
          <w:b/>
          <w:sz w:val="22"/>
          <w:szCs w:val="22"/>
        </w:rPr>
        <w:t>Wichtige Termininformation</w:t>
      </w:r>
      <w:r w:rsidR="007F153C">
        <w:rPr>
          <w:rFonts w:ascii="Arial" w:hAnsi="Arial" w:cs="Arial"/>
          <w:b/>
          <w:sz w:val="22"/>
          <w:szCs w:val="22"/>
        </w:rPr>
        <w:t>en</w:t>
      </w:r>
    </w:p>
    <w:p w:rsidR="00765264" w:rsidRDefault="00765264" w:rsidP="00C728B4">
      <w:pPr>
        <w:numPr>
          <w:ilvl w:val="0"/>
          <w:numId w:val="11"/>
        </w:numPr>
        <w:rPr>
          <w:rFonts w:ascii="Arial" w:hAnsi="Arial" w:cs="Arial"/>
          <w:sz w:val="22"/>
          <w:szCs w:val="22"/>
        </w:rPr>
      </w:pPr>
      <w:r w:rsidRPr="00CD607A">
        <w:rPr>
          <w:rFonts w:ascii="Arial" w:hAnsi="Arial" w:cs="Arial"/>
          <w:sz w:val="22"/>
          <w:szCs w:val="22"/>
          <w:lang w:val="en-US"/>
        </w:rPr>
        <w:t xml:space="preserve">"The World of Organic Agriculture": </w:t>
      </w:r>
      <w:hyperlink r:id="rId13" w:history="1">
        <w:r w:rsidRPr="00CD607A">
          <w:rPr>
            <w:rStyle w:val="Hyperlink"/>
            <w:rFonts w:ascii="Arial" w:eastAsiaTheme="majorEastAsia" w:hAnsi="Arial" w:cs="Arial"/>
            <w:sz w:val="22"/>
            <w:szCs w:val="22"/>
            <w:lang w:val="en-US"/>
          </w:rPr>
          <w:t>www.organic-world.net/</w:t>
        </w:r>
      </w:hyperlink>
      <w:r w:rsidRPr="00CD607A">
        <w:rPr>
          <w:rFonts w:ascii="Arial" w:hAnsi="Arial" w:cs="Arial"/>
          <w:sz w:val="22"/>
          <w:szCs w:val="22"/>
          <w:lang w:val="en-US"/>
        </w:rPr>
        <w:br/>
        <w:t xml:space="preserve">Buchvernissage am Mittwoch, 11. </w:t>
      </w:r>
      <w:r w:rsidRPr="00765264">
        <w:rPr>
          <w:rFonts w:ascii="Arial" w:hAnsi="Arial" w:cs="Arial"/>
          <w:sz w:val="22"/>
          <w:szCs w:val="22"/>
        </w:rPr>
        <w:t>Februar um 14 Uhr im Raum Istanbul</w:t>
      </w:r>
    </w:p>
    <w:p w:rsidR="00C728B4" w:rsidRPr="00765264" w:rsidRDefault="00C728B4" w:rsidP="00C728B4">
      <w:pPr>
        <w:numPr>
          <w:ilvl w:val="0"/>
          <w:numId w:val="11"/>
        </w:numPr>
        <w:rPr>
          <w:rFonts w:ascii="Arial" w:hAnsi="Arial" w:cs="Arial"/>
          <w:sz w:val="22"/>
          <w:szCs w:val="22"/>
        </w:rPr>
      </w:pPr>
      <w:r w:rsidRPr="00765264">
        <w:rPr>
          <w:rFonts w:ascii="Arial" w:hAnsi="Arial" w:cs="Arial"/>
          <w:sz w:val="22"/>
          <w:szCs w:val="22"/>
        </w:rPr>
        <w:t>Forschungstag</w:t>
      </w:r>
      <w:r w:rsidR="00765264">
        <w:rPr>
          <w:rFonts w:ascii="Arial" w:hAnsi="Arial" w:cs="Arial"/>
          <w:sz w:val="22"/>
          <w:szCs w:val="22"/>
        </w:rPr>
        <w:t xml:space="preserve"> (Science Day)</w:t>
      </w:r>
      <w:r w:rsidRPr="00765264">
        <w:rPr>
          <w:rFonts w:ascii="Arial" w:hAnsi="Arial" w:cs="Arial"/>
          <w:sz w:val="22"/>
          <w:szCs w:val="22"/>
        </w:rPr>
        <w:t xml:space="preserve"> am Freitag, 1</w:t>
      </w:r>
      <w:r w:rsidR="002B1D47" w:rsidRPr="00765264">
        <w:rPr>
          <w:rFonts w:ascii="Arial" w:hAnsi="Arial" w:cs="Arial"/>
          <w:sz w:val="22"/>
          <w:szCs w:val="22"/>
        </w:rPr>
        <w:t>3</w:t>
      </w:r>
      <w:r w:rsidRPr="00765264">
        <w:rPr>
          <w:rFonts w:ascii="Arial" w:hAnsi="Arial" w:cs="Arial"/>
          <w:sz w:val="22"/>
          <w:szCs w:val="22"/>
        </w:rPr>
        <w:t>. Februar, 9 bis 17 Uhr</w:t>
      </w:r>
      <w:r w:rsidR="00B33D32" w:rsidRPr="00765264">
        <w:rPr>
          <w:rFonts w:ascii="Arial" w:hAnsi="Arial" w:cs="Arial"/>
          <w:sz w:val="22"/>
          <w:szCs w:val="22"/>
        </w:rPr>
        <w:t xml:space="preserve"> im Raum Oslo</w:t>
      </w:r>
      <w:r w:rsidRPr="00765264">
        <w:rPr>
          <w:rFonts w:ascii="Arial" w:hAnsi="Arial" w:cs="Arial"/>
          <w:sz w:val="22"/>
          <w:szCs w:val="22"/>
        </w:rPr>
        <w:t xml:space="preserve"> </w:t>
      </w:r>
      <w:r w:rsidR="00B33D32" w:rsidRPr="00765264">
        <w:rPr>
          <w:rFonts w:ascii="Arial" w:hAnsi="Arial" w:cs="Arial"/>
          <w:sz w:val="22"/>
          <w:szCs w:val="22"/>
        </w:rPr>
        <w:br/>
      </w:r>
      <w:r w:rsidRPr="00765264">
        <w:rPr>
          <w:rFonts w:ascii="Arial" w:hAnsi="Arial" w:cs="Arial"/>
          <w:sz w:val="22"/>
          <w:szCs w:val="22"/>
        </w:rPr>
        <w:t xml:space="preserve">Programm: </w:t>
      </w:r>
      <w:hyperlink r:id="rId14" w:history="1">
        <w:r w:rsidR="00765264" w:rsidRPr="006E6433">
          <w:rPr>
            <w:rStyle w:val="Hyperlink"/>
            <w:rFonts w:ascii="Arial" w:eastAsiaTheme="majorEastAsia" w:hAnsi="Arial" w:cs="Arial"/>
            <w:sz w:val="22"/>
            <w:szCs w:val="22"/>
          </w:rPr>
          <w:t>www.organic-research.net/tipi-scienceday-2015.html</w:t>
        </w:r>
      </w:hyperlink>
    </w:p>
    <w:p w:rsidR="00B33D32" w:rsidRDefault="00B33D32" w:rsidP="004A367F">
      <w:pPr>
        <w:pStyle w:val="Fiblzusatztext"/>
      </w:pPr>
    </w:p>
    <w:p w:rsidR="007C478B" w:rsidRPr="000154CC" w:rsidRDefault="007C478B" w:rsidP="004A367F">
      <w:pPr>
        <w:pStyle w:val="Fiblzusatztext"/>
      </w:pPr>
      <w:r>
        <w:t>Sie finden diese und die weiteren erwähnten Medienmitteilungen einschliesslich Bilder</w:t>
      </w:r>
      <w:r w:rsidR="00B33D32">
        <w:t>n</w:t>
      </w:r>
      <w:r>
        <w:t xml:space="preserve"> auch im Internet unter </w:t>
      </w:r>
      <w:hyperlink r:id="rId15" w:history="1">
        <w:r w:rsidR="00951DB0" w:rsidRPr="00BF7226">
          <w:rPr>
            <w:rStyle w:val="Hyperlink"/>
          </w:rPr>
          <w:t>www.fibl.org/de/medien</w:t>
        </w:r>
      </w:hyperlink>
      <w:r w:rsidR="00951DB0">
        <w:t xml:space="preserve"> </w:t>
      </w:r>
    </w:p>
    <w:sectPr w:rsidR="007C478B" w:rsidRPr="000154CC" w:rsidSect="00C36DF4">
      <w:headerReference w:type="default" r:id="rId16"/>
      <w:footerReference w:type="default" r:id="rId17"/>
      <w:headerReference w:type="first" r:id="rId18"/>
      <w:footerReference w:type="first" r:id="rId19"/>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F47" w:rsidRDefault="00D10F47" w:rsidP="006666A6">
      <w:pPr>
        <w:pStyle w:val="Fuzeile"/>
      </w:pPr>
      <w:r>
        <w:separator/>
      </w:r>
    </w:p>
  </w:endnote>
  <w:endnote w:type="continuationSeparator" w:id="0">
    <w:p w:rsidR="00D10F47" w:rsidRDefault="00D10F47"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Default="0062066E">
    <w:pPr>
      <w:jc w:val="center"/>
    </w:pPr>
    <w:r>
      <w:rPr>
        <w:noProof/>
        <w:lang w:val="de-DE"/>
      </w:rPr>
      <mc:AlternateContent>
        <mc:Choice Requires="wps">
          <w:drawing>
            <wp:anchor distT="0" distB="0" distL="114300" distR="114300" simplePos="0" relativeHeight="251654144" behindDoc="0" locked="0" layoutInCell="1" allowOverlap="0" wp14:anchorId="4C2FDB78" wp14:editId="63036B53">
              <wp:simplePos x="0" y="0"/>
              <wp:positionH relativeFrom="page">
                <wp:posOffset>5842635</wp:posOffset>
              </wp:positionH>
              <wp:positionV relativeFrom="page">
                <wp:posOffset>8136890</wp:posOffset>
              </wp:positionV>
              <wp:extent cx="15240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78B" w:rsidRDefault="007C478B">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FDB78"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AU&#10;zSqTggIAAA8FAAAOAAAAAAAAAAAAAAAAAC4CAABkcnMvZTJvRG9jLnhtbFBLAQItABQABgAIAAAA&#10;IQCvJAzo4QAAAA4BAAAPAAAAAAAAAAAAAAAAANwEAABkcnMvZG93bnJldi54bWxQSwUGAAAAAAQA&#10;BADzAAAA6gUAAAAA&#10;" o:allowoverlap="f" stroked="f">
              <v:textbox>
                <w:txbxContent>
                  <w:p w:rsidR="007C478B" w:rsidRDefault="007C478B">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7C478B">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7C478B">
      <w:rPr>
        <w:rFonts w:ascii="FormataBQ-Cond" w:hAnsi="FormataBQ-Cond"/>
        <w:noProof/>
        <w:sz w:val="22"/>
        <w:szCs w:val="22"/>
      </w:rPr>
      <w:t>2</w:t>
    </w:r>
    <w:r w:rsidR="007C478B">
      <w:rPr>
        <w:rFonts w:ascii="FormataBQ-Cond" w:hAnsi="FormataBQ-Cond"/>
        <w:sz w:val="22"/>
        <w:szCs w:val="22"/>
      </w:rPr>
      <w:fldChar w:fldCharType="end"/>
    </w:r>
    <w:r w:rsidR="007C478B">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Pr="00424C0E" w:rsidRDefault="0062066E" w:rsidP="0077182D">
    <w:pPr>
      <w:pStyle w:val="FiblKopfzeile"/>
      <w:tabs>
        <w:tab w:val="clear" w:pos="4536"/>
        <w:tab w:val="clear" w:pos="9072"/>
        <w:tab w:val="right" w:pos="7597"/>
        <w:tab w:val="right" w:pos="8931"/>
      </w:tabs>
      <w:jc w:val="left"/>
      <w:rPr>
        <w:b/>
      </w:rPr>
    </w:pPr>
    <w:r>
      <w:rPr>
        <w:noProof/>
        <w:lang w:val="de-DE"/>
      </w:rPr>
      <mc:AlternateContent>
        <mc:Choice Requires="wps">
          <w:drawing>
            <wp:anchor distT="0" distB="0" distL="114300" distR="114300" simplePos="0" relativeHeight="251658240" behindDoc="0" locked="0" layoutInCell="1" allowOverlap="1" wp14:anchorId="452D54A6" wp14:editId="77154ACE">
              <wp:simplePos x="0" y="0"/>
              <wp:positionH relativeFrom="page">
                <wp:posOffset>5514975</wp:posOffset>
              </wp:positionH>
              <wp:positionV relativeFrom="page">
                <wp:posOffset>9267825</wp:posOffset>
              </wp:positionV>
              <wp:extent cx="1590040" cy="678815"/>
              <wp:effectExtent l="0" t="0" r="1016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78B" w:rsidRPr="00CA22EE" w:rsidRDefault="007C478B" w:rsidP="00992AC2">
                          <w:pPr>
                            <w:pStyle w:val="mbfusszeile"/>
                            <w:rPr>
                              <w:b/>
                            </w:rPr>
                          </w:pPr>
                          <w:proofErr w:type="spellStart"/>
                          <w:r w:rsidRPr="00CA22EE">
                            <w:rPr>
                              <w:b/>
                            </w:rPr>
                            <w:t>FiBL</w:t>
                          </w:r>
                          <w:proofErr w:type="spellEnd"/>
                          <w:r w:rsidRPr="00CA22EE">
                            <w:rPr>
                              <w:b/>
                            </w:rPr>
                            <w:t xml:space="preserve"> Schweiz / Suisse</w:t>
                          </w:r>
                        </w:p>
                        <w:p w:rsidR="007C478B" w:rsidRPr="006641E5" w:rsidRDefault="007C478B" w:rsidP="00992AC2">
                          <w:pPr>
                            <w:pStyle w:val="mbfusszeile"/>
                          </w:pPr>
                          <w:r w:rsidRPr="006641E5">
                            <w:t>Ackerstrasse, CH-5070 Frick</w:t>
                          </w:r>
                        </w:p>
                        <w:p w:rsidR="007C478B" w:rsidRDefault="007C478B" w:rsidP="00992AC2">
                          <w:pPr>
                            <w:pStyle w:val="mbfusszeile"/>
                            <w:rPr>
                              <w:rFonts w:cs="FormataBQ-Light"/>
                            </w:rPr>
                          </w:pPr>
                          <w:r w:rsidRPr="00357EE7">
                            <w:rPr>
                              <w:rFonts w:cs="FormataBQ-Light"/>
                            </w:rPr>
                            <w:t>Tel. +41 (0)62 865 72 72</w:t>
                          </w:r>
                        </w:p>
                        <w:p w:rsidR="007C478B" w:rsidRPr="000216A7" w:rsidRDefault="007C478B"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D54A6"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7C478B" w:rsidRPr="00CA22EE" w:rsidRDefault="007C478B" w:rsidP="00992AC2">
                    <w:pPr>
                      <w:pStyle w:val="mbfusszeile"/>
                      <w:rPr>
                        <w:b/>
                      </w:rPr>
                    </w:pPr>
                    <w:proofErr w:type="spellStart"/>
                    <w:r w:rsidRPr="00CA22EE">
                      <w:rPr>
                        <w:b/>
                      </w:rPr>
                      <w:t>FiBL</w:t>
                    </w:r>
                    <w:proofErr w:type="spellEnd"/>
                    <w:r w:rsidRPr="00CA22EE">
                      <w:rPr>
                        <w:b/>
                      </w:rPr>
                      <w:t xml:space="preserve"> Schweiz / Suisse</w:t>
                    </w:r>
                  </w:p>
                  <w:p w:rsidR="007C478B" w:rsidRPr="006641E5" w:rsidRDefault="007C478B" w:rsidP="00992AC2">
                    <w:pPr>
                      <w:pStyle w:val="mbfusszeile"/>
                    </w:pPr>
                    <w:r w:rsidRPr="006641E5">
                      <w:t>Ackerstrasse, CH-5070 Frick</w:t>
                    </w:r>
                  </w:p>
                  <w:p w:rsidR="007C478B" w:rsidRDefault="007C478B" w:rsidP="00992AC2">
                    <w:pPr>
                      <w:pStyle w:val="mbfusszeile"/>
                      <w:rPr>
                        <w:rFonts w:cs="FormataBQ-Light"/>
                      </w:rPr>
                    </w:pPr>
                    <w:r w:rsidRPr="00357EE7">
                      <w:rPr>
                        <w:rFonts w:cs="FormataBQ-Light"/>
                      </w:rPr>
                      <w:t>Tel. +41 (0)62 865 72 72</w:t>
                    </w:r>
                  </w:p>
                  <w:p w:rsidR="007C478B" w:rsidRPr="000216A7" w:rsidRDefault="007C478B" w:rsidP="00992AC2">
                    <w:pPr>
                      <w:pStyle w:val="mbfusszeile"/>
                    </w:pPr>
                    <w:r w:rsidRPr="00357EE7">
                      <w:rPr>
                        <w:rFonts w:cs="FormataBQ-Light"/>
                      </w:rPr>
                      <w:t>info.suisse@fibl.org, www.fibl.org</w:t>
                    </w:r>
                  </w:p>
                </w:txbxContent>
              </v:textbox>
              <w10:wrap anchorx="page" anchory="page"/>
            </v:shape>
          </w:pict>
        </mc:Fallback>
      </mc:AlternateContent>
    </w:r>
    <w:r>
      <w:rPr>
        <w:noProof/>
        <w:lang w:val="de-DE"/>
      </w:rPr>
      <w:drawing>
        <wp:anchor distT="0" distB="0" distL="114300" distR="114300" simplePos="0" relativeHeight="251659264" behindDoc="1" locked="1" layoutInCell="1" allowOverlap="1" wp14:anchorId="06E3AD43" wp14:editId="677A9085">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7"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57216" behindDoc="0" locked="0" layoutInCell="1" allowOverlap="1" wp14:anchorId="64072C76" wp14:editId="02418529">
              <wp:simplePos x="0" y="0"/>
              <wp:positionH relativeFrom="page">
                <wp:posOffset>1368425</wp:posOffset>
              </wp:positionH>
              <wp:positionV relativeFrom="page">
                <wp:posOffset>9523095</wp:posOffset>
              </wp:positionV>
              <wp:extent cx="3255010" cy="442595"/>
              <wp:effectExtent l="0" t="0" r="254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78B" w:rsidRDefault="007C478B" w:rsidP="00992AC2">
                          <w:pPr>
                            <w:pStyle w:val="mbfusszeile"/>
                          </w:pPr>
                          <w:r>
                            <w:t>D</w:t>
                          </w:r>
                          <w:r w:rsidRPr="0054025A">
                            <w:t xml:space="preserve">as </w:t>
                          </w:r>
                          <w:proofErr w:type="spellStart"/>
                          <w:r w:rsidRPr="0054025A">
                            <w:t>FiBL</w:t>
                          </w:r>
                          <w:proofErr w:type="spellEnd"/>
                          <w:r w:rsidRPr="0054025A">
                            <w:t xml:space="preserve"> hat Standorte in der Schw</w:t>
                          </w:r>
                          <w:r>
                            <w:t>eiz, Deutschland und Österreich</w:t>
                          </w:r>
                        </w:p>
                        <w:p w:rsidR="007C478B" w:rsidRDefault="007C478B" w:rsidP="00992AC2">
                          <w:pPr>
                            <w:pStyle w:val="mbfusszeile"/>
                            <w:rPr>
                              <w:lang w:val="en-GB"/>
                            </w:rPr>
                          </w:pPr>
                          <w:proofErr w:type="spellStart"/>
                          <w:r w:rsidRPr="00173341">
                            <w:rPr>
                              <w:lang w:val="en-GB"/>
                            </w:rPr>
                            <w:t>FiBL</w:t>
                          </w:r>
                          <w:proofErr w:type="spellEnd"/>
                          <w:r w:rsidRPr="00173341">
                            <w:rPr>
                              <w:lang w:val="en-GB"/>
                            </w:rPr>
                            <w:t xml:space="preserve">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rsidR="007C478B" w:rsidRPr="00680859" w:rsidRDefault="007C478B" w:rsidP="00992AC2">
                          <w:pPr>
                            <w:pStyle w:val="mbfusszeile"/>
                            <w:rPr>
                              <w:lang w:val="fr-CH"/>
                            </w:rPr>
                          </w:pPr>
                          <w:proofErr w:type="spellStart"/>
                          <w:r w:rsidRPr="00680859">
                            <w:rPr>
                              <w:lang w:val="fr-CH"/>
                            </w:rPr>
                            <w:t>FiBL</w:t>
                          </w:r>
                          <w:proofErr w:type="spellEnd"/>
                          <w:r w:rsidRPr="00680859">
                            <w:rPr>
                              <w:lang w:val="fr-CH"/>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72C76"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7C478B" w:rsidRDefault="007C478B" w:rsidP="00992AC2">
                    <w:pPr>
                      <w:pStyle w:val="mbfusszeile"/>
                    </w:pPr>
                    <w:r>
                      <w:t>D</w:t>
                    </w:r>
                    <w:r w:rsidRPr="0054025A">
                      <w:t xml:space="preserve">as </w:t>
                    </w:r>
                    <w:proofErr w:type="spellStart"/>
                    <w:r w:rsidRPr="0054025A">
                      <w:t>FiBL</w:t>
                    </w:r>
                    <w:proofErr w:type="spellEnd"/>
                    <w:r w:rsidRPr="0054025A">
                      <w:t xml:space="preserve"> hat Standorte in der Schw</w:t>
                    </w:r>
                    <w:r>
                      <w:t>eiz, Deutschland und Österreich</w:t>
                    </w:r>
                  </w:p>
                  <w:p w:rsidR="007C478B" w:rsidRDefault="007C478B" w:rsidP="00992AC2">
                    <w:pPr>
                      <w:pStyle w:val="mbfusszeile"/>
                      <w:rPr>
                        <w:lang w:val="en-GB"/>
                      </w:rPr>
                    </w:pPr>
                    <w:proofErr w:type="spellStart"/>
                    <w:r w:rsidRPr="00173341">
                      <w:rPr>
                        <w:lang w:val="en-GB"/>
                      </w:rPr>
                      <w:t>FiBL</w:t>
                    </w:r>
                    <w:proofErr w:type="spellEnd"/>
                    <w:r w:rsidRPr="00173341">
                      <w:rPr>
                        <w:lang w:val="en-GB"/>
                      </w:rPr>
                      <w:t xml:space="preserve">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rsidR="007C478B" w:rsidRPr="00680859" w:rsidRDefault="007C478B" w:rsidP="00992AC2">
                    <w:pPr>
                      <w:pStyle w:val="mbfusszeile"/>
                      <w:rPr>
                        <w:lang w:val="fr-CH"/>
                      </w:rPr>
                    </w:pPr>
                    <w:proofErr w:type="spellStart"/>
                    <w:r w:rsidRPr="00680859">
                      <w:rPr>
                        <w:lang w:val="fr-CH"/>
                      </w:rPr>
                      <w:t>FiBL</w:t>
                    </w:r>
                    <w:proofErr w:type="spellEnd"/>
                    <w:r w:rsidRPr="00680859">
                      <w:rPr>
                        <w:lang w:val="fr-CH"/>
                      </w:rPr>
                      <w:t xml:space="preserve"> est basé en Suisse, Allemagne et Autriche</w:t>
                    </w:r>
                  </w:p>
                </w:txbxContent>
              </v:textbox>
              <w10:wrap anchorx="page" anchory="page"/>
            </v:shape>
          </w:pict>
        </mc:Fallback>
      </mc:AlternateContent>
    </w:r>
    <w:r w:rsidR="007C478B" w:rsidRPr="00424C0E">
      <w:t>Me</w:t>
    </w:r>
    <w:r w:rsidR="00801970">
      <w:t xml:space="preserve">dienmitteilung vom </w:t>
    </w:r>
    <w:r w:rsidR="00B33D32">
      <w:t>10</w:t>
    </w:r>
    <w:r w:rsidR="00801970">
      <w:t>.2.2015</w:t>
    </w:r>
    <w:r w:rsidR="007C478B" w:rsidRPr="00424C0E">
      <w:rPr>
        <w:b/>
      </w:rPr>
      <w:tab/>
    </w:r>
    <w:r w:rsidR="007C478B" w:rsidRPr="00424C0E">
      <w:rPr>
        <w:b/>
      </w:rPr>
      <w:tab/>
      <w:t xml:space="preserve">Seite </w:t>
    </w:r>
    <w:r w:rsidR="007C478B" w:rsidRPr="00424C0E">
      <w:rPr>
        <w:b/>
      </w:rPr>
      <w:fldChar w:fldCharType="begin"/>
    </w:r>
    <w:r w:rsidR="007C478B" w:rsidRPr="00424C0E">
      <w:rPr>
        <w:b/>
      </w:rPr>
      <w:instrText xml:space="preserve"> PAGE </w:instrText>
    </w:r>
    <w:r w:rsidR="007C478B" w:rsidRPr="00424C0E">
      <w:rPr>
        <w:b/>
      </w:rPr>
      <w:fldChar w:fldCharType="separate"/>
    </w:r>
    <w:r w:rsidR="00CD607A">
      <w:rPr>
        <w:b/>
        <w:noProof/>
      </w:rPr>
      <w:t>1</w:t>
    </w:r>
    <w:r w:rsidR="007C478B" w:rsidRPr="00424C0E">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Pr="009F0658" w:rsidRDefault="007C478B" w:rsidP="009F0658">
    <w:pPr>
      <w:pStyle w:val="FiblKopfzeile"/>
      <w:tabs>
        <w:tab w:val="clear" w:pos="4536"/>
        <w:tab w:val="clear" w:pos="9072"/>
        <w:tab w:val="right" w:pos="7597"/>
        <w:tab w:val="right" w:pos="8931"/>
      </w:tabs>
      <w:jc w:val="left"/>
    </w:pPr>
    <w:r w:rsidRPr="00424C0E">
      <w:t>Me</w:t>
    </w:r>
    <w:r w:rsidR="00801970">
      <w:t xml:space="preserve">dienmitteilung vom </w:t>
    </w:r>
    <w:r w:rsidR="00B33D32">
      <w:t>10</w:t>
    </w:r>
    <w:r w:rsidR="00801970">
      <w:t>.2.2015</w:t>
    </w:r>
    <w:r w:rsidRPr="00424C0E">
      <w:tab/>
    </w:r>
    <w:r w:rsidRPr="00424C0E">
      <w:tab/>
      <w:t xml:space="preserve">Seite </w:t>
    </w:r>
    <w:r w:rsidR="0062066E">
      <w:fldChar w:fldCharType="begin"/>
    </w:r>
    <w:r w:rsidR="0062066E">
      <w:instrText xml:space="preserve"> PAGE </w:instrText>
    </w:r>
    <w:r w:rsidR="0062066E">
      <w:fldChar w:fldCharType="separate"/>
    </w:r>
    <w:r w:rsidR="00CD607A">
      <w:rPr>
        <w:noProof/>
      </w:rPr>
      <w:t>2</w:t>
    </w:r>
    <w:r w:rsidR="0062066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Default="007C4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F47" w:rsidRDefault="00D10F47" w:rsidP="006666A6">
      <w:pPr>
        <w:pStyle w:val="Fuzeile"/>
      </w:pPr>
      <w:r>
        <w:separator/>
      </w:r>
    </w:p>
  </w:footnote>
  <w:footnote w:type="continuationSeparator" w:id="0">
    <w:p w:rsidR="00D10F47" w:rsidRDefault="00D10F47"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Default="0062066E">
    <w:r>
      <w:rPr>
        <w:noProof/>
        <w:lang w:val="de-DE"/>
      </w:rPr>
      <w:drawing>
        <wp:anchor distT="0" distB="0" distL="114300" distR="114300" simplePos="0" relativeHeight="251653120" behindDoc="0" locked="0" layoutInCell="1" allowOverlap="1" wp14:anchorId="4919C2EC" wp14:editId="7C57B7B7">
          <wp:simplePos x="0" y="0"/>
          <wp:positionH relativeFrom="column">
            <wp:posOffset>5287645</wp:posOffset>
          </wp:positionH>
          <wp:positionV relativeFrom="paragraph">
            <wp:posOffset>345440</wp:posOffset>
          </wp:positionV>
          <wp:extent cx="1166495" cy="763905"/>
          <wp:effectExtent l="0" t="0" r="0" b="0"/>
          <wp:wrapNone/>
          <wp:docPr id="8"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Default="0062066E">
    <w:r>
      <w:rPr>
        <w:noProof/>
        <w:lang w:val="de-DE"/>
      </w:rPr>
      <mc:AlternateContent>
        <mc:Choice Requires="wps">
          <w:drawing>
            <wp:anchor distT="0" distB="0" distL="114300" distR="114300" simplePos="0" relativeHeight="251661312" behindDoc="0" locked="0" layoutInCell="1" allowOverlap="1" wp14:anchorId="15393C1A" wp14:editId="4FC368F7">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08F9"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169EBC6D" wp14:editId="62AF5C44">
              <wp:simplePos x="0" y="0"/>
              <wp:positionH relativeFrom="page">
                <wp:posOffset>622935</wp:posOffset>
              </wp:positionH>
              <wp:positionV relativeFrom="page">
                <wp:posOffset>273685</wp:posOffset>
              </wp:positionV>
              <wp:extent cx="752475" cy="5558155"/>
              <wp:effectExtent l="0" t="0" r="952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78B" w:rsidRPr="0069333D" w:rsidRDefault="007C478B"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EBC6D"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7C478B" w:rsidRPr="0069333D" w:rsidRDefault="007C478B"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7C737F28" wp14:editId="75E2154B">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5"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Default="0062066E">
    <w:r>
      <w:rPr>
        <w:noProof/>
        <w:lang w:val="de-DE"/>
      </w:rPr>
      <w:drawing>
        <wp:anchor distT="0" distB="0" distL="114300" distR="114300" simplePos="0" relativeHeight="251660288" behindDoc="1" locked="0" layoutInCell="1" allowOverlap="1">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9"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8B" w:rsidRDefault="0062066E">
    <w:pPr>
      <w:jc w:val="center"/>
      <w:rPr>
        <w:rFonts w:ascii="FormataBQ-Cond" w:hAnsi="FormataBQ-Cond"/>
        <w:sz w:val="22"/>
        <w:szCs w:val="22"/>
      </w:rPr>
    </w:pPr>
    <w:r>
      <w:rPr>
        <w:noProof/>
        <w:lang w:val="de-DE"/>
      </w:rPr>
      <w:drawing>
        <wp:anchor distT="0" distB="0" distL="114300" distR="114300" simplePos="0" relativeHeight="251655168"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7C478B">
      <w:rPr>
        <w:rFonts w:ascii="FormataBQ-Cond" w:hAnsi="FormataBQ-Cond"/>
        <w:sz w:val="22"/>
        <w:szCs w:val="22"/>
      </w:rPr>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801970">
      <w:rPr>
        <w:rFonts w:ascii="FormataBQ-Cond" w:hAnsi="FormataBQ-Cond"/>
        <w:noProof/>
        <w:sz w:val="22"/>
        <w:szCs w:val="22"/>
      </w:rPr>
      <w:t>1</w:t>
    </w:r>
    <w:r w:rsidR="007C478B">
      <w:rPr>
        <w:rFonts w:ascii="FormataBQ-Cond" w:hAnsi="FormataBQ-Cond"/>
        <w:sz w:val="22"/>
        <w:szCs w:val="22"/>
      </w:rPr>
      <w:fldChar w:fldCharType="end"/>
    </w:r>
    <w:r w:rsidR="007C478B">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4414128"/>
    <w:multiLevelType w:val="multilevel"/>
    <w:tmpl w:val="4A68DF30"/>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124FF"/>
    <w:rsid w:val="000154CC"/>
    <w:rsid w:val="000216A7"/>
    <w:rsid w:val="00081A95"/>
    <w:rsid w:val="000C1924"/>
    <w:rsid w:val="000E7076"/>
    <w:rsid w:val="001100C0"/>
    <w:rsid w:val="0012464E"/>
    <w:rsid w:val="001336F8"/>
    <w:rsid w:val="00160A7F"/>
    <w:rsid w:val="00173341"/>
    <w:rsid w:val="001F48A0"/>
    <w:rsid w:val="00201AA7"/>
    <w:rsid w:val="00202A8E"/>
    <w:rsid w:val="00203DE3"/>
    <w:rsid w:val="0023384C"/>
    <w:rsid w:val="00256C4E"/>
    <w:rsid w:val="00293E68"/>
    <w:rsid w:val="002B1D47"/>
    <w:rsid w:val="002C2FA9"/>
    <w:rsid w:val="002C6CF4"/>
    <w:rsid w:val="003052EE"/>
    <w:rsid w:val="003054C9"/>
    <w:rsid w:val="00323DCE"/>
    <w:rsid w:val="003262F6"/>
    <w:rsid w:val="00342AAA"/>
    <w:rsid w:val="00357EE7"/>
    <w:rsid w:val="0037248D"/>
    <w:rsid w:val="00387030"/>
    <w:rsid w:val="003A0FFF"/>
    <w:rsid w:val="003B588E"/>
    <w:rsid w:val="003D1605"/>
    <w:rsid w:val="00407EE2"/>
    <w:rsid w:val="0041438C"/>
    <w:rsid w:val="00421F1C"/>
    <w:rsid w:val="00424C0E"/>
    <w:rsid w:val="00441114"/>
    <w:rsid w:val="00465681"/>
    <w:rsid w:val="00466E50"/>
    <w:rsid w:val="00490DE1"/>
    <w:rsid w:val="004A367F"/>
    <w:rsid w:val="004D6F33"/>
    <w:rsid w:val="004E763E"/>
    <w:rsid w:val="00534121"/>
    <w:rsid w:val="0054025A"/>
    <w:rsid w:val="005471CB"/>
    <w:rsid w:val="00552475"/>
    <w:rsid w:val="005D1DF5"/>
    <w:rsid w:val="005D4C8E"/>
    <w:rsid w:val="0062066E"/>
    <w:rsid w:val="006641E5"/>
    <w:rsid w:val="006666A6"/>
    <w:rsid w:val="00680859"/>
    <w:rsid w:val="0069333D"/>
    <w:rsid w:val="006A74C0"/>
    <w:rsid w:val="006A7B1D"/>
    <w:rsid w:val="006B28DB"/>
    <w:rsid w:val="006B3930"/>
    <w:rsid w:val="006F473E"/>
    <w:rsid w:val="006F53AD"/>
    <w:rsid w:val="00710A81"/>
    <w:rsid w:val="00713815"/>
    <w:rsid w:val="007150F1"/>
    <w:rsid w:val="00765264"/>
    <w:rsid w:val="0077182D"/>
    <w:rsid w:val="00781F15"/>
    <w:rsid w:val="007945A1"/>
    <w:rsid w:val="00797742"/>
    <w:rsid w:val="007A5266"/>
    <w:rsid w:val="007C478B"/>
    <w:rsid w:val="007F153C"/>
    <w:rsid w:val="00801970"/>
    <w:rsid w:val="00801A46"/>
    <w:rsid w:val="00811C63"/>
    <w:rsid w:val="00824B22"/>
    <w:rsid w:val="0086115F"/>
    <w:rsid w:val="00881732"/>
    <w:rsid w:val="008855FC"/>
    <w:rsid w:val="008B4918"/>
    <w:rsid w:val="008D5DE8"/>
    <w:rsid w:val="008D67BF"/>
    <w:rsid w:val="008F0485"/>
    <w:rsid w:val="00907D67"/>
    <w:rsid w:val="00926B13"/>
    <w:rsid w:val="0095095A"/>
    <w:rsid w:val="009518BC"/>
    <w:rsid w:val="00951DB0"/>
    <w:rsid w:val="00957AC6"/>
    <w:rsid w:val="00962124"/>
    <w:rsid w:val="00992AC2"/>
    <w:rsid w:val="009F0658"/>
    <w:rsid w:val="00A04CC3"/>
    <w:rsid w:val="00A31DB4"/>
    <w:rsid w:val="00A36448"/>
    <w:rsid w:val="00AC3C19"/>
    <w:rsid w:val="00AD13C8"/>
    <w:rsid w:val="00B27B6B"/>
    <w:rsid w:val="00B33D32"/>
    <w:rsid w:val="00B61A2A"/>
    <w:rsid w:val="00B800FF"/>
    <w:rsid w:val="00BC69B1"/>
    <w:rsid w:val="00BF16EA"/>
    <w:rsid w:val="00BF69D4"/>
    <w:rsid w:val="00C25C31"/>
    <w:rsid w:val="00C31FA2"/>
    <w:rsid w:val="00C36DF4"/>
    <w:rsid w:val="00C41044"/>
    <w:rsid w:val="00C42E6A"/>
    <w:rsid w:val="00C4329B"/>
    <w:rsid w:val="00C56045"/>
    <w:rsid w:val="00C728B4"/>
    <w:rsid w:val="00CA0E00"/>
    <w:rsid w:val="00CA22EE"/>
    <w:rsid w:val="00CB717A"/>
    <w:rsid w:val="00CD607A"/>
    <w:rsid w:val="00CD6840"/>
    <w:rsid w:val="00D10F47"/>
    <w:rsid w:val="00D71ECB"/>
    <w:rsid w:val="00D930F7"/>
    <w:rsid w:val="00D94963"/>
    <w:rsid w:val="00DF498A"/>
    <w:rsid w:val="00E543D6"/>
    <w:rsid w:val="00E77708"/>
    <w:rsid w:val="00EB5766"/>
    <w:rsid w:val="00F21630"/>
    <w:rsid w:val="00F73B5D"/>
    <w:rsid w:val="00F92152"/>
    <w:rsid w:val="00FD6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B6367E25-E82E-4345-9E21-AE286575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69D4"/>
    <w:pPr>
      <w:spacing w:line="288" w:lineRule="auto"/>
    </w:pPr>
    <w:rPr>
      <w:rFonts w:ascii="Formata Regular" w:hAnsi="Formata Regular"/>
      <w:color w:val="000000"/>
      <w:sz w:val="24"/>
      <w:szCs w:val="20"/>
      <w:lang w:val="de-CH"/>
    </w:rPr>
  </w:style>
  <w:style w:type="paragraph" w:styleId="berschrift1">
    <w:name w:val="heading 1"/>
    <w:basedOn w:val="Standard"/>
    <w:next w:val="Standard"/>
    <w:link w:val="berschrift1Zchn"/>
    <w:uiPriority w:val="99"/>
    <w:qFormat/>
    <w:rsid w:val="00BF69D4"/>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link w:val="berschrift2Zchn"/>
    <w:uiPriority w:val="99"/>
    <w:qFormat/>
    <w:rsid w:val="00BF69D4"/>
    <w:pPr>
      <w:numPr>
        <w:ilvl w:val="1"/>
        <w:numId w:val="1"/>
      </w:numPr>
      <w:tabs>
        <w:tab w:val="left" w:pos="709"/>
      </w:tabs>
      <w:spacing w:before="240" w:after="120"/>
      <w:outlineLvl w:val="1"/>
    </w:pPr>
    <w:rPr>
      <w:b/>
    </w:rPr>
  </w:style>
  <w:style w:type="paragraph" w:styleId="berschrift3">
    <w:name w:val="heading 3"/>
    <w:basedOn w:val="Standard"/>
    <w:next w:val="Standard"/>
    <w:link w:val="berschrift3Zchn"/>
    <w:uiPriority w:val="99"/>
    <w:qFormat/>
    <w:rsid w:val="00BF69D4"/>
    <w:pPr>
      <w:numPr>
        <w:ilvl w:val="2"/>
        <w:numId w:val="1"/>
      </w:numPr>
      <w:spacing w:before="240" w:after="120"/>
      <w:outlineLvl w:val="2"/>
    </w:pPr>
  </w:style>
  <w:style w:type="paragraph" w:styleId="berschrift4">
    <w:name w:val="heading 4"/>
    <w:basedOn w:val="Standard"/>
    <w:next w:val="Standard"/>
    <w:link w:val="berschrift4Zchn"/>
    <w:uiPriority w:val="99"/>
    <w:qFormat/>
    <w:rsid w:val="00BF69D4"/>
    <w:pPr>
      <w:numPr>
        <w:ilvl w:val="3"/>
        <w:numId w:val="1"/>
      </w:numPr>
      <w:tabs>
        <w:tab w:val="left" w:pos="709"/>
      </w:tabs>
      <w:spacing w:before="240" w:after="120"/>
      <w:outlineLvl w:val="3"/>
    </w:pPr>
  </w:style>
  <w:style w:type="paragraph" w:styleId="berschrift5">
    <w:name w:val="heading 5"/>
    <w:basedOn w:val="Standard"/>
    <w:next w:val="Standard"/>
    <w:link w:val="berschrift5Zchn"/>
    <w:uiPriority w:val="99"/>
    <w:qFormat/>
    <w:rsid w:val="00BF69D4"/>
    <w:pPr>
      <w:numPr>
        <w:ilvl w:val="4"/>
        <w:numId w:val="1"/>
      </w:numPr>
      <w:spacing w:before="240" w:after="60"/>
      <w:outlineLvl w:val="4"/>
    </w:pPr>
    <w:rPr>
      <w:rFonts w:ascii="Arial" w:hAnsi="Arial"/>
      <w:sz w:val="22"/>
    </w:rPr>
  </w:style>
  <w:style w:type="paragraph" w:styleId="berschrift6">
    <w:name w:val="heading 6"/>
    <w:basedOn w:val="Standard"/>
    <w:next w:val="Standard"/>
    <w:link w:val="berschrift6Zchn"/>
    <w:uiPriority w:val="99"/>
    <w:qFormat/>
    <w:rsid w:val="00BF69D4"/>
    <w:pPr>
      <w:numPr>
        <w:ilvl w:val="5"/>
        <w:numId w:val="1"/>
      </w:numPr>
      <w:spacing w:before="240" w:after="60"/>
      <w:outlineLvl w:val="5"/>
    </w:pPr>
    <w:rPr>
      <w:rFonts w:ascii="Arial" w:hAnsi="Arial"/>
      <w:i/>
      <w:sz w:val="22"/>
    </w:rPr>
  </w:style>
  <w:style w:type="paragraph" w:styleId="berschrift7">
    <w:name w:val="heading 7"/>
    <w:basedOn w:val="Standard"/>
    <w:next w:val="Standard"/>
    <w:link w:val="berschrift7Zchn"/>
    <w:uiPriority w:val="99"/>
    <w:qFormat/>
    <w:rsid w:val="00BF69D4"/>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BF69D4"/>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BF69D4"/>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851"/>
    <w:rPr>
      <w:rFonts w:asciiTheme="majorHAnsi" w:eastAsiaTheme="majorEastAsia" w:hAnsiTheme="majorHAnsi" w:cstheme="majorBidi"/>
      <w:b/>
      <w:bCs/>
      <w:color w:val="000000"/>
      <w:kern w:val="32"/>
      <w:sz w:val="32"/>
      <w:szCs w:val="32"/>
      <w:lang w:val="de-CH"/>
    </w:rPr>
  </w:style>
  <w:style w:type="character" w:customStyle="1" w:styleId="berschrift2Zchn">
    <w:name w:val="Überschrift 2 Zchn"/>
    <w:basedOn w:val="Absatz-Standardschriftart"/>
    <w:link w:val="berschrift2"/>
    <w:uiPriority w:val="9"/>
    <w:semiHidden/>
    <w:rsid w:val="004C7851"/>
    <w:rPr>
      <w:rFonts w:asciiTheme="majorHAnsi" w:eastAsiaTheme="majorEastAsia" w:hAnsiTheme="majorHAnsi" w:cstheme="majorBidi"/>
      <w:b/>
      <w:bCs/>
      <w:i/>
      <w:iCs/>
      <w:color w:val="000000"/>
      <w:sz w:val="28"/>
      <w:szCs w:val="28"/>
      <w:lang w:val="de-CH"/>
    </w:rPr>
  </w:style>
  <w:style w:type="character" w:customStyle="1" w:styleId="berschrift3Zchn">
    <w:name w:val="Überschrift 3 Zchn"/>
    <w:basedOn w:val="Absatz-Standardschriftart"/>
    <w:link w:val="berschrift3"/>
    <w:uiPriority w:val="9"/>
    <w:semiHidden/>
    <w:rsid w:val="004C7851"/>
    <w:rPr>
      <w:rFonts w:asciiTheme="majorHAnsi" w:eastAsiaTheme="majorEastAsia" w:hAnsiTheme="majorHAnsi" w:cstheme="majorBidi"/>
      <w:b/>
      <w:bCs/>
      <w:color w:val="000000"/>
      <w:sz w:val="26"/>
      <w:szCs w:val="26"/>
      <w:lang w:val="de-CH"/>
    </w:rPr>
  </w:style>
  <w:style w:type="character" w:customStyle="1" w:styleId="berschrift4Zchn">
    <w:name w:val="Überschrift 4 Zchn"/>
    <w:basedOn w:val="Absatz-Standardschriftart"/>
    <w:link w:val="berschrift4"/>
    <w:uiPriority w:val="9"/>
    <w:semiHidden/>
    <w:rsid w:val="004C7851"/>
    <w:rPr>
      <w:rFonts w:asciiTheme="minorHAnsi" w:eastAsiaTheme="minorEastAsia" w:hAnsiTheme="minorHAnsi" w:cstheme="minorBidi"/>
      <w:b/>
      <w:bCs/>
      <w:color w:val="000000"/>
      <w:sz w:val="28"/>
      <w:szCs w:val="28"/>
      <w:lang w:val="de-CH"/>
    </w:rPr>
  </w:style>
  <w:style w:type="character" w:customStyle="1" w:styleId="berschrift5Zchn">
    <w:name w:val="Überschrift 5 Zchn"/>
    <w:basedOn w:val="Absatz-Standardschriftart"/>
    <w:link w:val="berschrift5"/>
    <w:uiPriority w:val="9"/>
    <w:semiHidden/>
    <w:rsid w:val="004C7851"/>
    <w:rPr>
      <w:rFonts w:asciiTheme="minorHAnsi" w:eastAsiaTheme="minorEastAsia" w:hAnsiTheme="minorHAnsi" w:cstheme="minorBidi"/>
      <w:b/>
      <w:bCs/>
      <w:i/>
      <w:iCs/>
      <w:color w:val="000000"/>
      <w:sz w:val="26"/>
      <w:szCs w:val="26"/>
      <w:lang w:val="de-CH"/>
    </w:rPr>
  </w:style>
  <w:style w:type="character" w:customStyle="1" w:styleId="berschrift6Zchn">
    <w:name w:val="Überschrift 6 Zchn"/>
    <w:basedOn w:val="Absatz-Standardschriftart"/>
    <w:link w:val="berschrift6"/>
    <w:uiPriority w:val="9"/>
    <w:semiHidden/>
    <w:rsid w:val="004C7851"/>
    <w:rPr>
      <w:rFonts w:asciiTheme="minorHAnsi" w:eastAsiaTheme="minorEastAsia" w:hAnsiTheme="minorHAnsi" w:cstheme="minorBidi"/>
      <w:b/>
      <w:bCs/>
      <w:color w:val="000000"/>
      <w:lang w:val="de-CH"/>
    </w:rPr>
  </w:style>
  <w:style w:type="character" w:customStyle="1" w:styleId="berschrift7Zchn">
    <w:name w:val="Überschrift 7 Zchn"/>
    <w:basedOn w:val="Absatz-Standardschriftart"/>
    <w:link w:val="berschrift7"/>
    <w:uiPriority w:val="9"/>
    <w:semiHidden/>
    <w:rsid w:val="004C7851"/>
    <w:rPr>
      <w:rFonts w:asciiTheme="minorHAnsi" w:eastAsiaTheme="minorEastAsia" w:hAnsiTheme="minorHAnsi" w:cstheme="minorBidi"/>
      <w:color w:val="000000"/>
      <w:sz w:val="24"/>
      <w:szCs w:val="24"/>
      <w:lang w:val="de-CH"/>
    </w:rPr>
  </w:style>
  <w:style w:type="character" w:customStyle="1" w:styleId="berschrift8Zchn">
    <w:name w:val="Überschrift 8 Zchn"/>
    <w:basedOn w:val="Absatz-Standardschriftart"/>
    <w:link w:val="berschrift8"/>
    <w:uiPriority w:val="9"/>
    <w:semiHidden/>
    <w:rsid w:val="004C7851"/>
    <w:rPr>
      <w:rFonts w:asciiTheme="minorHAnsi" w:eastAsiaTheme="minorEastAsia" w:hAnsiTheme="minorHAnsi" w:cstheme="minorBidi"/>
      <w:i/>
      <w:iCs/>
      <w:color w:val="000000"/>
      <w:sz w:val="24"/>
      <w:szCs w:val="24"/>
      <w:lang w:val="de-CH"/>
    </w:rPr>
  </w:style>
  <w:style w:type="character" w:customStyle="1" w:styleId="berschrift9Zchn">
    <w:name w:val="Überschrift 9 Zchn"/>
    <w:basedOn w:val="Absatz-Standardschriftart"/>
    <w:link w:val="berschrift9"/>
    <w:uiPriority w:val="9"/>
    <w:semiHidden/>
    <w:rsid w:val="004C7851"/>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951DB0"/>
    <w:pPr>
      <w:numPr>
        <w:numId w:val="11"/>
      </w:numPr>
    </w:pPr>
    <w:rPr>
      <w:rFonts w:eastAsiaTheme="majorEastAsia" w:cs="Arial"/>
      <w:color w:val="auto"/>
      <w:szCs w:val="22"/>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link w:val="KopfzeileZchn"/>
    <w:uiPriority w:val="99"/>
    <w:rsid w:val="003262F6"/>
    <w:pPr>
      <w:tabs>
        <w:tab w:val="center" w:pos="4536"/>
        <w:tab w:val="right" w:pos="9072"/>
      </w:tabs>
    </w:pPr>
  </w:style>
  <w:style w:type="character" w:customStyle="1" w:styleId="KopfzeileZchn">
    <w:name w:val="Kopfzeile Zchn"/>
    <w:basedOn w:val="Absatz-Standardschriftart"/>
    <w:link w:val="Kopfzeile"/>
    <w:uiPriority w:val="99"/>
    <w:semiHidden/>
    <w:rsid w:val="004C7851"/>
    <w:rPr>
      <w:rFonts w:ascii="Formata Regular" w:hAnsi="Formata Regular"/>
      <w:color w:val="000000"/>
      <w:sz w:val="24"/>
      <w:szCs w:val="20"/>
      <w:lang w:val="de-CH"/>
    </w:rPr>
  </w:style>
  <w:style w:type="paragraph" w:styleId="Fuzeile">
    <w:name w:val="footer"/>
    <w:basedOn w:val="Standard"/>
    <w:link w:val="FuzeileZchn"/>
    <w:uiPriority w:val="99"/>
    <w:rsid w:val="0077182D"/>
    <w:pPr>
      <w:tabs>
        <w:tab w:val="center" w:pos="4536"/>
        <w:tab w:val="right" w:pos="9072"/>
      </w:tabs>
    </w:pPr>
  </w:style>
  <w:style w:type="character" w:customStyle="1" w:styleId="FuzeileZchn">
    <w:name w:val="Fußzeile Zchn"/>
    <w:basedOn w:val="Absatz-Standardschriftart"/>
    <w:link w:val="Fuzeile"/>
    <w:uiPriority w:val="99"/>
    <w:semiHidden/>
    <w:rsid w:val="004C7851"/>
    <w:rPr>
      <w:rFonts w:ascii="Formata Regular" w:hAnsi="Formata Regular"/>
      <w:color w:val="000000"/>
      <w:sz w:val="24"/>
      <w:szCs w:val="20"/>
      <w:lang w:val="de-CH"/>
    </w:rPr>
  </w:style>
  <w:style w:type="paragraph" w:styleId="Verzeichnis1">
    <w:name w:val="toc 1"/>
    <w:basedOn w:val="Standard"/>
    <w:next w:val="Standard"/>
    <w:uiPriority w:val="99"/>
    <w:semiHidden/>
    <w:rsid w:val="00BF69D4"/>
    <w:pPr>
      <w:tabs>
        <w:tab w:val="right" w:pos="8788"/>
      </w:tabs>
      <w:spacing w:before="360"/>
    </w:pPr>
    <w:rPr>
      <w:b/>
      <w:caps/>
    </w:rPr>
  </w:style>
  <w:style w:type="paragraph" w:styleId="Verzeichnis2">
    <w:name w:val="toc 2"/>
    <w:basedOn w:val="Standard"/>
    <w:uiPriority w:val="99"/>
    <w:semiHidden/>
    <w:rsid w:val="00BF69D4"/>
    <w:pPr>
      <w:tabs>
        <w:tab w:val="right" w:pos="8788"/>
      </w:tabs>
      <w:spacing w:before="240"/>
      <w:ind w:left="240"/>
    </w:pPr>
    <w:rPr>
      <w:b/>
      <w:sz w:val="20"/>
    </w:rPr>
  </w:style>
  <w:style w:type="paragraph" w:styleId="Verzeichnis3">
    <w:name w:val="toc 3"/>
    <w:basedOn w:val="Standard"/>
    <w:next w:val="Standard"/>
    <w:uiPriority w:val="99"/>
    <w:semiHidden/>
    <w:rsid w:val="00BF69D4"/>
    <w:pPr>
      <w:tabs>
        <w:tab w:val="right" w:pos="8788"/>
      </w:tabs>
      <w:ind w:left="480"/>
    </w:pPr>
    <w:rPr>
      <w:sz w:val="20"/>
    </w:rPr>
  </w:style>
  <w:style w:type="paragraph" w:styleId="Verzeichnis4">
    <w:name w:val="toc 4"/>
    <w:basedOn w:val="Standard"/>
    <w:next w:val="Standard"/>
    <w:uiPriority w:val="99"/>
    <w:semiHidden/>
    <w:rsid w:val="00BF69D4"/>
    <w:pPr>
      <w:tabs>
        <w:tab w:val="right" w:pos="8788"/>
      </w:tabs>
      <w:ind w:left="720"/>
    </w:pPr>
    <w:rPr>
      <w:rFonts w:ascii="Times New Roman" w:hAnsi="Times New Roman"/>
      <w:sz w:val="20"/>
    </w:rPr>
  </w:style>
  <w:style w:type="paragraph" w:styleId="Verzeichnis5">
    <w:name w:val="toc 5"/>
    <w:basedOn w:val="Standard"/>
    <w:next w:val="Standard"/>
    <w:uiPriority w:val="99"/>
    <w:semiHidden/>
    <w:rsid w:val="00BF69D4"/>
    <w:pPr>
      <w:tabs>
        <w:tab w:val="right" w:pos="8788"/>
      </w:tabs>
      <w:ind w:left="960"/>
    </w:pPr>
    <w:rPr>
      <w:rFonts w:ascii="Times New Roman" w:hAnsi="Times New Roman"/>
      <w:sz w:val="20"/>
    </w:rPr>
  </w:style>
  <w:style w:type="paragraph" w:styleId="Verzeichnis6">
    <w:name w:val="toc 6"/>
    <w:basedOn w:val="Standard"/>
    <w:next w:val="Standard"/>
    <w:uiPriority w:val="99"/>
    <w:semiHidden/>
    <w:rsid w:val="00BF69D4"/>
    <w:pPr>
      <w:tabs>
        <w:tab w:val="right" w:pos="8788"/>
      </w:tabs>
      <w:ind w:left="1200"/>
    </w:pPr>
    <w:rPr>
      <w:rFonts w:ascii="Times New Roman" w:hAnsi="Times New Roman"/>
      <w:sz w:val="20"/>
    </w:rPr>
  </w:style>
  <w:style w:type="paragraph" w:styleId="Verzeichnis7">
    <w:name w:val="toc 7"/>
    <w:basedOn w:val="Standard"/>
    <w:next w:val="Standard"/>
    <w:uiPriority w:val="99"/>
    <w:semiHidden/>
    <w:rsid w:val="00BF69D4"/>
    <w:pPr>
      <w:tabs>
        <w:tab w:val="right" w:pos="8788"/>
      </w:tabs>
      <w:ind w:left="1440"/>
    </w:pPr>
    <w:rPr>
      <w:rFonts w:ascii="Times New Roman" w:hAnsi="Times New Roman"/>
      <w:sz w:val="20"/>
    </w:rPr>
  </w:style>
  <w:style w:type="paragraph" w:styleId="Verzeichnis8">
    <w:name w:val="toc 8"/>
    <w:basedOn w:val="Standard"/>
    <w:next w:val="Standard"/>
    <w:uiPriority w:val="99"/>
    <w:semiHidden/>
    <w:rsid w:val="00BF69D4"/>
    <w:pPr>
      <w:tabs>
        <w:tab w:val="right" w:pos="8788"/>
      </w:tabs>
      <w:ind w:left="1680"/>
    </w:pPr>
    <w:rPr>
      <w:rFonts w:ascii="Times New Roman" w:hAnsi="Times New Roman"/>
      <w:sz w:val="20"/>
    </w:rPr>
  </w:style>
  <w:style w:type="paragraph" w:styleId="Verzeichnis9">
    <w:name w:val="toc 9"/>
    <w:basedOn w:val="Standard"/>
    <w:next w:val="Standard"/>
    <w:uiPriority w:val="99"/>
    <w:semiHidden/>
    <w:rsid w:val="00BF69D4"/>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rFonts w:cs="Times New Roman"/>
      <w:color w:val="0000FF"/>
      <w:u w:val="single"/>
    </w:rPr>
  </w:style>
  <w:style w:type="paragraph" w:styleId="Sprechblasentext">
    <w:name w:val="Balloon Text"/>
    <w:basedOn w:val="Standard"/>
    <w:link w:val="SprechblasentextZchn"/>
    <w:uiPriority w:val="99"/>
    <w:semiHidden/>
    <w:rsid w:val="003052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7851"/>
    <w:rPr>
      <w:color w:val="000000"/>
      <w:sz w:val="0"/>
      <w:szCs w:val="0"/>
      <w:lang w:val="de-CH"/>
    </w:rPr>
  </w:style>
  <w:style w:type="paragraph" w:styleId="Beschriftung">
    <w:name w:val="caption"/>
    <w:basedOn w:val="Standard"/>
    <w:next w:val="Standard"/>
    <w:uiPriority w:val="99"/>
    <w:qFormat/>
    <w:rsid w:val="00BF69D4"/>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uiPriority w:val="99"/>
    <w:semiHidden/>
    <w:rsid w:val="00BF69D4"/>
    <w:pPr>
      <w:spacing w:line="312" w:lineRule="auto"/>
    </w:pPr>
    <w:rPr>
      <w:rFonts w:ascii="Arial" w:hAnsi="Arial" w:cs="Arial"/>
      <w:b/>
      <w:sz w:val="16"/>
    </w:rPr>
  </w:style>
  <w:style w:type="paragraph" w:customStyle="1" w:styleId="Fiblforschungsinstitutkursiv">
    <w:name w:val="Fibl_forschungsinstitutkursiv"/>
    <w:basedOn w:val="Standard"/>
    <w:uiPriority w:val="99"/>
    <w:semiHidden/>
    <w:rsid w:val="00BF69D4"/>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uiPriority w:val="99"/>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uiPriority w:val="99"/>
    <w:rsid w:val="007A5266"/>
    <w:rPr>
      <w:rFonts w:cs="Times New Roman"/>
      <w:sz w:val="16"/>
      <w:szCs w:val="16"/>
    </w:rPr>
  </w:style>
  <w:style w:type="paragraph" w:styleId="Kommentartext">
    <w:name w:val="annotation text"/>
    <w:basedOn w:val="Standard"/>
    <w:link w:val="KommentartextZchn"/>
    <w:uiPriority w:val="99"/>
    <w:rsid w:val="007A5266"/>
    <w:pPr>
      <w:spacing w:line="240" w:lineRule="auto"/>
    </w:pPr>
    <w:rPr>
      <w:sz w:val="20"/>
    </w:rPr>
  </w:style>
  <w:style w:type="character" w:customStyle="1" w:styleId="KommentartextZchn">
    <w:name w:val="Kommentartext Zchn"/>
    <w:basedOn w:val="Absatz-Standardschriftart"/>
    <w:link w:val="Kommentartext"/>
    <w:uiPriority w:val="99"/>
    <w:locked/>
    <w:rsid w:val="007A5266"/>
    <w:rPr>
      <w:rFonts w:ascii="Formata Regular" w:hAnsi="Formata Regular" w:cs="Times New Roman"/>
      <w:color w:val="000000"/>
      <w:lang w:eastAsia="de-DE"/>
    </w:rPr>
  </w:style>
  <w:style w:type="paragraph" w:styleId="Kommentarthema">
    <w:name w:val="annotation subject"/>
    <w:basedOn w:val="Kommentartext"/>
    <w:next w:val="Kommentartext"/>
    <w:link w:val="KommentarthemaZchn"/>
    <w:uiPriority w:val="99"/>
    <w:rsid w:val="007A5266"/>
    <w:rPr>
      <w:b/>
      <w:bCs/>
    </w:rPr>
  </w:style>
  <w:style w:type="character" w:customStyle="1" w:styleId="KommentarthemaZchn">
    <w:name w:val="Kommentarthema Zchn"/>
    <w:basedOn w:val="KommentartextZchn"/>
    <w:link w:val="Kommentarthema"/>
    <w:uiPriority w:val="99"/>
    <w:locked/>
    <w:rsid w:val="007A5266"/>
    <w:rPr>
      <w:rFonts w:ascii="Formata Regular" w:hAnsi="Formata Regular" w:cs="Times New Roman"/>
      <w:b/>
      <w:bCs/>
      <w:color w:val="000000"/>
      <w:lang w:eastAsia="de-DE"/>
    </w:rPr>
  </w:style>
  <w:style w:type="character" w:styleId="BesuchterHyperlink">
    <w:name w:val="FollowedHyperlink"/>
    <w:basedOn w:val="Absatz-Standardschriftart"/>
    <w:uiPriority w:val="99"/>
    <w:rsid w:val="00A3644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rganic-world.net/"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helga.willer@fibl.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krebs@fibl.org" TargetMode="External"/><Relationship Id="rId5" Type="http://schemas.openxmlformats.org/officeDocument/2006/relationships/footnotes" Target="footnotes.xml"/><Relationship Id="rId15" Type="http://schemas.openxmlformats.org/officeDocument/2006/relationships/hyperlink" Target="http://www.fibl.org/de/medien"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rganic-research.net/tipi-scienceday-2015.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4323</Characters>
  <Application>Microsoft Office Word</Application>
  <DocSecurity>4</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 FiBL mit vielen neuen Zahlen an der BIOFACH 2014</vt:lpstr>
      <vt:lpstr>Das FiBL mit vielen neuen Zahlen an der BIOFACH 2014</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FiBL an der BIOFACH 2015: Gute Zahlen und viel Input für Bio</dc:title>
  <dc:creator>FiBL</dc:creator>
  <cp:keywords/>
  <cp:lastModifiedBy>Natalie Kleine-Herzbruch</cp:lastModifiedBy>
  <cp:revision>2</cp:revision>
  <cp:lastPrinted>2015-02-09T14:05:00Z</cp:lastPrinted>
  <dcterms:created xsi:type="dcterms:W3CDTF">2015-02-10T07:33:00Z</dcterms:created>
  <dcterms:modified xsi:type="dcterms:W3CDTF">2015-02-10T07:33:00Z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