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D45" w:rsidRPr="009C4707" w:rsidRDefault="007A1D45" w:rsidP="007A1D45">
      <w:pPr>
        <w:pStyle w:val="Fibl18"/>
        <w:framePr w:wrap="around" w:y="3046"/>
        <w:rPr>
          <w:lang w:val="de-CH"/>
        </w:rPr>
      </w:pPr>
      <w:r w:rsidRPr="00853B8E">
        <w:rPr>
          <w:lang w:val="de-CH"/>
        </w:rPr>
        <w:t>Medienmitteilung</w:t>
      </w:r>
    </w:p>
    <w:p w:rsidR="007A1D45" w:rsidRPr="009C4707" w:rsidRDefault="007A1D45">
      <w:pPr>
        <w:sectPr w:rsidR="007A1D45" w:rsidRPr="009C4707" w:rsidSect="007A1D45">
          <w:headerReference w:type="default" r:id="rId11"/>
          <w:footerReference w:type="default" r:id="rId12"/>
          <w:headerReference w:type="first" r:id="rId13"/>
          <w:footerReference w:type="first" r:id="rId14"/>
          <w:pgSz w:w="11906" w:h="16838" w:code="9"/>
          <w:pgMar w:top="3759" w:right="851" w:bottom="2778" w:left="2098" w:header="720" w:footer="720" w:gutter="0"/>
          <w:paperSrc w:first="2" w:other="11"/>
          <w:cols w:space="720"/>
          <w:titlePg/>
        </w:sectPr>
      </w:pPr>
    </w:p>
    <w:p w:rsidR="008D5A84" w:rsidRPr="00BC4F5C" w:rsidRDefault="000B507B" w:rsidP="007A1D45">
      <w:pPr>
        <w:pStyle w:val="Fiblstandard"/>
        <w:rPr>
          <w:sz w:val="28"/>
          <w:szCs w:val="28"/>
        </w:rPr>
      </w:pPr>
      <w:bookmarkStart w:id="0" w:name="_GoBack"/>
      <w:r>
        <w:rPr>
          <w:rFonts w:cs="Arial"/>
          <w:b/>
          <w:sz w:val="28"/>
          <w:szCs w:val="28"/>
          <w:lang w:val="de-CH"/>
        </w:rPr>
        <w:lastRenderedPageBreak/>
        <w:t>Biomarktprojekt in der Ukraine</w:t>
      </w:r>
      <w:r w:rsidR="00A27647">
        <w:rPr>
          <w:rFonts w:cs="Arial"/>
          <w:b/>
          <w:sz w:val="28"/>
          <w:szCs w:val="28"/>
        </w:rPr>
        <w:t xml:space="preserve"> </w:t>
      </w:r>
    </w:p>
    <w:bookmarkEnd w:id="0"/>
    <w:p w:rsidR="000B507B" w:rsidRPr="000B507B" w:rsidRDefault="000B507B" w:rsidP="000B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Arial" w:hAnsi="Arial" w:cs="Arial"/>
          <w:b/>
          <w:sz w:val="22"/>
          <w:szCs w:val="22"/>
        </w:rPr>
      </w:pPr>
      <w:r w:rsidRPr="000B507B">
        <w:rPr>
          <w:rFonts w:ascii="Arial" w:hAnsi="Arial" w:cs="Arial"/>
          <w:b/>
          <w:color w:val="auto"/>
          <w:sz w:val="22"/>
          <w:szCs w:val="22"/>
          <w:lang w:val="de-DE"/>
        </w:rPr>
        <w:t>(</w:t>
      </w:r>
      <w:r w:rsidR="005B4F0F">
        <w:rPr>
          <w:rFonts w:ascii="Arial" w:hAnsi="Arial" w:cs="Arial"/>
          <w:b/>
          <w:sz w:val="22"/>
          <w:szCs w:val="22"/>
        </w:rPr>
        <w:t>Kiew</w:t>
      </w:r>
      <w:r w:rsidR="00560F4A">
        <w:rPr>
          <w:rFonts w:ascii="Arial" w:hAnsi="Arial" w:cs="Arial"/>
          <w:b/>
          <w:sz w:val="22"/>
          <w:szCs w:val="22"/>
        </w:rPr>
        <w:t>, 30</w:t>
      </w:r>
      <w:r w:rsidR="005B4F0F">
        <w:rPr>
          <w:rFonts w:ascii="Arial" w:hAnsi="Arial" w:cs="Arial"/>
          <w:b/>
          <w:sz w:val="22"/>
          <w:szCs w:val="22"/>
        </w:rPr>
        <w:t>. Juni 2012)</w:t>
      </w:r>
      <w:r w:rsidRPr="000B507B">
        <w:rPr>
          <w:rFonts w:ascii="Arial" w:hAnsi="Arial" w:cs="Arial"/>
          <w:b/>
          <w:sz w:val="22"/>
          <w:szCs w:val="22"/>
        </w:rPr>
        <w:t xml:space="preserve"> Am 26. Juni wurde an der ukrainischen Wissenschaftsakademie in </w:t>
      </w:r>
      <w:r w:rsidR="005B4F0F">
        <w:rPr>
          <w:rFonts w:ascii="Arial" w:hAnsi="Arial" w:cs="Arial"/>
          <w:b/>
          <w:sz w:val="22"/>
          <w:szCs w:val="22"/>
        </w:rPr>
        <w:t>Kiew</w:t>
      </w:r>
      <w:r w:rsidRPr="000B507B">
        <w:rPr>
          <w:rFonts w:ascii="Arial" w:hAnsi="Arial" w:cs="Arial"/>
          <w:b/>
          <w:sz w:val="22"/>
          <w:szCs w:val="22"/>
        </w:rPr>
        <w:t xml:space="preserve"> das neue Schweizer Biomarktprojekt in der Ukraine vorgestellt. Das Projekt wird durch das Staatssekretariat für Wirtschaft SECO finanziert und vom Forschungsinstitut für biologischen Landbau FiBL umgesetzt. Kleinen und mittleren Unternehmen in der Ukraine soll mit zertifizierten biologischen Produkten besserer Zugang zu internationalen Märkten verschafft werden.</w:t>
      </w:r>
    </w:p>
    <w:p w:rsidR="000B507B" w:rsidRPr="000B507B" w:rsidRDefault="000B507B" w:rsidP="000B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Arial" w:hAnsi="Arial" w:cs="Arial"/>
          <w:sz w:val="22"/>
          <w:szCs w:val="22"/>
          <w:lang w:eastAsia="de-CH"/>
        </w:rPr>
      </w:pPr>
      <w:r w:rsidRPr="000B507B">
        <w:rPr>
          <w:rFonts w:ascii="Arial" w:hAnsi="Arial" w:cs="Arial"/>
          <w:sz w:val="22"/>
          <w:szCs w:val="22"/>
        </w:rPr>
        <w:t xml:space="preserve">Schweizer Biowissen für die Ukraine ist nichts Neues. Das SECO hat zwischen 2005 und 2011 die erste Phase dieses Marktentwicklungsprojekts unterstützt und beschlossen, diesen Sektor in der Ukraine für weitere vier Jahre bis 2016 zu unterstützen. „In der zweiten Phase werden wir uns auf zwei erfolgversprechende Sektoren mit einer starken Nachfrage konzentrieren: Ackerbauprodukte für den internationalen Markt in Westeuropa und Milchprodukte für den ukrainischen Markt“, sagt Guido </w:t>
      </w:r>
      <w:proofErr w:type="spellStart"/>
      <w:r w:rsidRPr="000B507B">
        <w:rPr>
          <w:rFonts w:ascii="Arial" w:hAnsi="Arial" w:cs="Arial"/>
          <w:sz w:val="22"/>
          <w:szCs w:val="22"/>
        </w:rPr>
        <w:t>Beltrani</w:t>
      </w:r>
      <w:proofErr w:type="spellEnd"/>
      <w:r w:rsidRPr="000B507B">
        <w:rPr>
          <w:rFonts w:ascii="Arial" w:hAnsi="Arial" w:cs="Arial"/>
          <w:sz w:val="22"/>
          <w:szCs w:val="22"/>
        </w:rPr>
        <w:t xml:space="preserve">, Direktor des Schweizerischen Koordinationsbüros und SECO-Vertreter in </w:t>
      </w:r>
      <w:r w:rsidR="005B4F0F">
        <w:rPr>
          <w:rFonts w:ascii="Arial" w:hAnsi="Arial" w:cs="Arial"/>
          <w:sz w:val="22"/>
          <w:szCs w:val="22"/>
        </w:rPr>
        <w:t>Kiew</w:t>
      </w:r>
      <w:r w:rsidRPr="000B507B">
        <w:rPr>
          <w:rFonts w:ascii="Arial" w:hAnsi="Arial" w:cs="Arial"/>
          <w:sz w:val="22"/>
          <w:szCs w:val="22"/>
        </w:rPr>
        <w:t xml:space="preserve">. „Zudem werden wir eine Regionalmarke für Produkte aus den Ukrainischen Karpaten lancieren, lokale Dienstleistungen stärken und gute Rahmenbedingungen für den Biosektor fördern. Das Schweizer Bioprojekt ist abgestimmt auf die Schweizer Zusammenarbeitsstrategie 2011–2014 in der Ukraine: </w:t>
      </w:r>
      <w:r w:rsidRPr="000B507B">
        <w:rPr>
          <w:rFonts w:ascii="Arial" w:hAnsi="Arial" w:cs="Arial"/>
          <w:sz w:val="22"/>
          <w:szCs w:val="22"/>
          <w:lang w:eastAsia="de-CH"/>
        </w:rPr>
        <w:t>Stärkung der Wirtschaftlichkeit kleiner und mittlerer Unternehmen durch den Ausbau der Exportmöglichkeiten und die Erschliessung internationaler Märkte“.</w:t>
      </w:r>
    </w:p>
    <w:p w:rsidR="000B507B" w:rsidRPr="000B507B" w:rsidRDefault="000B507B" w:rsidP="000B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Arial" w:hAnsi="Arial" w:cs="Arial"/>
          <w:sz w:val="22"/>
          <w:szCs w:val="22"/>
        </w:rPr>
      </w:pPr>
      <w:r w:rsidRPr="000B507B">
        <w:rPr>
          <w:rFonts w:ascii="Arial" w:hAnsi="Arial" w:cs="Arial"/>
          <w:sz w:val="22"/>
          <w:szCs w:val="22"/>
        </w:rPr>
        <w:t xml:space="preserve">„Wir sehen ein grosses Potenzial für biologische Produkte aus der Ukraine“, so Anatolii </w:t>
      </w:r>
      <w:proofErr w:type="spellStart"/>
      <w:r w:rsidRPr="000B507B">
        <w:rPr>
          <w:rFonts w:ascii="Arial" w:hAnsi="Arial" w:cs="Arial"/>
          <w:sz w:val="22"/>
          <w:szCs w:val="22"/>
        </w:rPr>
        <w:t>Rudiuk</w:t>
      </w:r>
      <w:proofErr w:type="spellEnd"/>
      <w:r w:rsidRPr="000B507B">
        <w:rPr>
          <w:rFonts w:ascii="Arial" w:hAnsi="Arial" w:cs="Arial"/>
          <w:sz w:val="22"/>
          <w:szCs w:val="22"/>
        </w:rPr>
        <w:t xml:space="preserve"> vom Ministerium für Landwirtschaft und Ernährung der Ukraine. „Wir arbeiten an einer ukrainischen Biogesetzgebung und verzeichnen immer mehr Betriebe, die auf biologische Landwirtschaft umstellen. Internationale Unterstützung und Expertise ist dringend nötig. Unsere Landwirte und </w:t>
      </w:r>
      <w:proofErr w:type="spellStart"/>
      <w:r w:rsidRPr="000B507B">
        <w:rPr>
          <w:rFonts w:ascii="Arial" w:hAnsi="Arial" w:cs="Arial"/>
          <w:sz w:val="22"/>
          <w:szCs w:val="22"/>
        </w:rPr>
        <w:t>Verarbeiter</w:t>
      </w:r>
      <w:proofErr w:type="spellEnd"/>
      <w:r w:rsidRPr="000B507B">
        <w:rPr>
          <w:rFonts w:ascii="Arial" w:hAnsi="Arial" w:cs="Arial"/>
          <w:sz w:val="22"/>
          <w:szCs w:val="22"/>
        </w:rPr>
        <w:t xml:space="preserve"> benötigen Know-how bei der Umstellung, im Marketing und der Promotion von biologischen Produkten. Zudem muss das Bewusstsein bei unseren Konsumenten gestärkt werden. Schweizer Biowissen ist weltweit Spitze. Wir sind überzeugt, dass das schweizerisch-ukrainische Bioprojekt unseren Sektor stärken und zu mehr Handel beitragen wird.“</w:t>
      </w:r>
    </w:p>
    <w:p w:rsidR="000B507B" w:rsidRPr="000B507B" w:rsidRDefault="000B507B" w:rsidP="000B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Arial" w:hAnsi="Arial" w:cs="Arial"/>
          <w:sz w:val="22"/>
          <w:szCs w:val="22"/>
        </w:rPr>
      </w:pPr>
      <w:r w:rsidRPr="000B507B">
        <w:rPr>
          <w:rFonts w:ascii="Arial" w:hAnsi="Arial" w:cs="Arial"/>
          <w:sz w:val="22"/>
          <w:szCs w:val="22"/>
        </w:rPr>
        <w:t xml:space="preserve">„Die Schwarzböden in der Ukraine, die zu den fruchtbarsten weltweit gehören, bieten ideale Voraussetzungen für eine biologische Bewirtschaftung“, sagt Tobias Eisenring vom FiBL, der das Biomarktprojekt in der Ukraine leitet. In den letzten Jahrzehnten hat infolge </w:t>
      </w:r>
      <w:r w:rsidRPr="000B507B">
        <w:rPr>
          <w:rFonts w:ascii="Arial" w:hAnsi="Arial" w:cs="Arial"/>
          <w:sz w:val="22"/>
          <w:szCs w:val="22"/>
        </w:rPr>
        <w:lastRenderedPageBreak/>
        <w:t xml:space="preserve">ungeeigneter Techniken der Humusgehalt dieser Schwarzböden stark abgenommen. Die Erträge liessen sich steigern durch den Einsatz verbesserter und nachhaltiger Methoden. „Da die internationale Nachfrage nach Agrarprodukten zunimmt, wollen wir mit diesem Projekt lokale Unternehmen ermutigen, in den Biolandbau zu investieren. Das Ziel ist, nicht nur der Nachfrage im In- und Ausland zu genügen, sondern auch den lokalen Landwirten und Unternehmen entlang der gesamten Wertschöpfungskette ein besseres Einkommen zu ermöglichen und qualifizierte Arbeitsplätze vor allem in ländlichen Regionen zu schaffen. Wir stellen fest, dass in den vergangenen Monaten die Nachfrage nach zertifizierten biologischen Milchprodukten stark zugenommen hat. Die hohen Qualitätsanforderungen für zertifizierte </w:t>
      </w:r>
      <w:proofErr w:type="spellStart"/>
      <w:r w:rsidRPr="000B507B">
        <w:rPr>
          <w:rFonts w:ascii="Arial" w:hAnsi="Arial" w:cs="Arial"/>
          <w:sz w:val="22"/>
          <w:szCs w:val="22"/>
        </w:rPr>
        <w:t>Bioware</w:t>
      </w:r>
      <w:proofErr w:type="spellEnd"/>
      <w:r w:rsidRPr="000B507B">
        <w:rPr>
          <w:rFonts w:ascii="Arial" w:hAnsi="Arial" w:cs="Arial"/>
          <w:sz w:val="22"/>
          <w:szCs w:val="22"/>
        </w:rPr>
        <w:t xml:space="preserve"> werden auch einen Beitrag an die Nahrungssicherheit in der Ukraine leisten. Zurzeit zählen wir rund 190 zertifizierte Biobetriebe in der Ukraine. Der Bedarf an technischem Know-how und Unterstützung bei der Marktentwicklung ist enorm. Wir werden deshalb in den kommenden vier Jahren zahlreiche internationale Expertinnen und Experten, unter anderem vom FiBL, in die Ukraine senden, die zusammen mit den lokalen Spezialisten an die lokalen Verhältnisse angepasste und nachhaltige Lösungen entwickeln können.“</w:t>
      </w:r>
    </w:p>
    <w:p w:rsidR="000B507B" w:rsidRPr="000B507B" w:rsidRDefault="000B507B" w:rsidP="000B5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Arial" w:hAnsi="Arial" w:cs="Arial"/>
          <w:sz w:val="22"/>
          <w:szCs w:val="22"/>
        </w:rPr>
      </w:pPr>
      <w:r w:rsidRPr="000B507B">
        <w:rPr>
          <w:rFonts w:ascii="Arial" w:hAnsi="Arial" w:cs="Arial"/>
          <w:sz w:val="22"/>
          <w:szCs w:val="22"/>
        </w:rPr>
        <w:t>Aufgrund einer Anfrage aus der Ukraine erhalten zudem lokale Unternehmen Unterstützung bei der Entwicklung einer Regionalmarke für biologische und nichtbiologische Produkte aus den Karpaten. Dadurch sollen in einer der ärmsten Regionen von Europa Arbeitsplätze erhalten und neue Perspektiven für die junge Generation geschaffen werden</w:t>
      </w:r>
    </w:p>
    <w:p w:rsidR="00784FBF" w:rsidRDefault="00784FBF" w:rsidP="002A297F">
      <w:pPr>
        <w:pStyle w:val="Fiblzusatzinfo"/>
        <w:spacing w:before="60" w:after="60"/>
        <w:rPr>
          <w:rFonts w:cs="Arial"/>
        </w:rPr>
      </w:pPr>
    </w:p>
    <w:p w:rsidR="00560F4A" w:rsidRPr="00560F4A" w:rsidRDefault="00560F4A" w:rsidP="00560F4A">
      <w:pPr>
        <w:pStyle w:val="Fiblstandard"/>
        <w:rPr>
          <w:sz w:val="24"/>
          <w:lang w:val="de-CH"/>
        </w:rPr>
      </w:pPr>
      <w:r w:rsidRPr="00560F4A">
        <w:rPr>
          <w:b/>
        </w:rPr>
        <w:t xml:space="preserve">Medienmitteilung </w:t>
      </w:r>
      <w:r w:rsidRPr="00560F4A">
        <w:rPr>
          <w:b/>
          <w:lang w:val="de-CH"/>
        </w:rPr>
        <w:t xml:space="preserve">und </w:t>
      </w:r>
      <w:r w:rsidRPr="00560F4A">
        <w:rPr>
          <w:b/>
        </w:rPr>
        <w:t xml:space="preserve">Bildmaterial </w:t>
      </w:r>
      <w:r w:rsidRPr="00560F4A">
        <w:rPr>
          <w:b/>
          <w:lang w:val="de-CH"/>
        </w:rPr>
        <w:t>auf:</w:t>
      </w:r>
      <w:r w:rsidRPr="00560F4A">
        <w:rPr>
          <w:lang w:val="de-CH"/>
        </w:rPr>
        <w:t xml:space="preserve"> </w:t>
      </w:r>
      <w:hyperlink r:id="rId15" w:history="1">
        <w:r w:rsidRPr="00560F4A">
          <w:rPr>
            <w:rStyle w:val="Hyperlink"/>
          </w:rPr>
          <w:t>www.fibl.org/de/medien.html</w:t>
        </w:r>
      </w:hyperlink>
    </w:p>
    <w:p w:rsidR="00560F4A" w:rsidRDefault="00560F4A" w:rsidP="002A297F">
      <w:pPr>
        <w:pStyle w:val="Fiblstandard"/>
        <w:spacing w:before="60" w:after="60"/>
        <w:rPr>
          <w:rFonts w:cs="Arial"/>
          <w:b/>
          <w:szCs w:val="22"/>
          <w:lang w:val="de-CH"/>
        </w:rPr>
      </w:pPr>
    </w:p>
    <w:p w:rsidR="007A1D45" w:rsidRPr="000B507B" w:rsidRDefault="007A1D45" w:rsidP="002A297F">
      <w:pPr>
        <w:pStyle w:val="Fiblstandard"/>
        <w:spacing w:before="60" w:after="60"/>
        <w:rPr>
          <w:rFonts w:cs="Arial"/>
          <w:b/>
          <w:szCs w:val="22"/>
        </w:rPr>
      </w:pPr>
      <w:r w:rsidRPr="000B507B">
        <w:rPr>
          <w:rFonts w:cs="Arial"/>
          <w:b/>
          <w:szCs w:val="22"/>
        </w:rPr>
        <w:t>Kontakt</w:t>
      </w:r>
    </w:p>
    <w:p w:rsidR="000B507B" w:rsidRPr="000B507B" w:rsidRDefault="000B507B" w:rsidP="000B507B">
      <w:pPr>
        <w:pStyle w:val="fiblaufzaehlungzusatz"/>
        <w:rPr>
          <w:rStyle w:val="Hyperlink"/>
          <w:rFonts w:cs="Arial"/>
          <w:szCs w:val="22"/>
          <w:lang w:val="de-CH"/>
        </w:rPr>
      </w:pPr>
      <w:r w:rsidRPr="000B507B">
        <w:rPr>
          <w:rFonts w:cs="Arial"/>
          <w:szCs w:val="22"/>
          <w:lang w:val="de-CH"/>
        </w:rPr>
        <w:t xml:space="preserve">Tobias Eisenring, Projektleiter, Forschungsinstitut für biologischen Landbau FiBL, Telefon +41 62 865 72 40, E-Mail </w:t>
      </w:r>
      <w:hyperlink r:id="rId16" w:history="1">
        <w:r w:rsidRPr="000B507B">
          <w:rPr>
            <w:rStyle w:val="Hyperlink"/>
            <w:rFonts w:cs="Arial"/>
            <w:szCs w:val="22"/>
            <w:lang w:val="de-CH"/>
          </w:rPr>
          <w:t>tobias.eisenring@fibl.org</w:t>
        </w:r>
      </w:hyperlink>
    </w:p>
    <w:p w:rsidR="000B507B" w:rsidRDefault="000B507B" w:rsidP="000B507B">
      <w:pPr>
        <w:pStyle w:val="fiblaufzaehlungzusatz"/>
        <w:numPr>
          <w:ilvl w:val="0"/>
          <w:numId w:val="0"/>
        </w:numPr>
        <w:ind w:left="720" w:hanging="360"/>
        <w:rPr>
          <w:rStyle w:val="Hyperlink"/>
          <w:lang w:val="de-CH"/>
        </w:rPr>
      </w:pPr>
    </w:p>
    <w:p w:rsidR="000B507B" w:rsidRDefault="000B507B" w:rsidP="000B507B">
      <w:pPr>
        <w:pStyle w:val="fiblaufzaehlungzusatz"/>
        <w:numPr>
          <w:ilvl w:val="0"/>
          <w:numId w:val="0"/>
        </w:numPr>
        <w:ind w:left="720" w:hanging="360"/>
        <w:rPr>
          <w:rStyle w:val="Hyperlink"/>
          <w:lang w:val="de-CH"/>
        </w:rPr>
      </w:pPr>
    </w:p>
    <w:p w:rsidR="000B507B" w:rsidRPr="00970964" w:rsidRDefault="000B507B" w:rsidP="000B507B">
      <w:pPr>
        <w:pStyle w:val="fiblaufzaehlungzusatz"/>
        <w:numPr>
          <w:ilvl w:val="0"/>
          <w:numId w:val="0"/>
        </w:numPr>
        <w:ind w:left="720" w:hanging="360"/>
        <w:rPr>
          <w:rStyle w:val="Hyperlink"/>
          <w:lang w:val="de-CH"/>
        </w:rPr>
      </w:pPr>
    </w:p>
    <w:sectPr w:rsidR="000B507B" w:rsidRPr="00970964" w:rsidSect="007A1D45">
      <w:headerReference w:type="default" r:id="rId17"/>
      <w:footerReference w:type="default" r:id="rId18"/>
      <w:headerReference w:type="first" r:id="rId19"/>
      <w:footerReference w:type="first" r:id="rId20"/>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EF1" w:rsidRDefault="00390EF1" w:rsidP="007A1D45">
      <w:pPr>
        <w:pStyle w:val="Fuzeile"/>
      </w:pPr>
      <w:r>
        <w:separator/>
      </w:r>
    </w:p>
  </w:endnote>
  <w:endnote w:type="continuationSeparator" w:id="0">
    <w:p w:rsidR="00390EF1" w:rsidRDefault="00390EF1" w:rsidP="007A1D45">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ormata Regular">
    <w:altName w:val="Arial Narrow"/>
    <w:panose1 w:val="00000000000000000000"/>
    <w:charset w:val="00"/>
    <w:family w:val="swiss"/>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BQ-Cond">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ormataBQ-Medium">
    <w:panose1 w:val="00000500000000000000"/>
    <w:charset w:val="00"/>
    <w:family w:val="roman"/>
    <w:notTrueType/>
    <w:pitch w:val="variable"/>
    <w:sig w:usb0="00000003" w:usb1="00000000" w:usb2="00000000" w:usb3="00000000" w:csb0="00000001" w:csb1="00000000"/>
  </w:font>
  <w:font w:name="FormataBQ-Light">
    <w:panose1 w:val="000005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B67" w:rsidRDefault="00F05B67">
    <w:pPr>
      <w:jc w:val="center"/>
    </w:pPr>
    <w:r>
      <w:rPr>
        <w:noProof/>
        <w:sz w:val="20"/>
        <w:lang w:val="de-DE"/>
      </w:rPr>
      <mc:AlternateContent>
        <mc:Choice Requires="wps">
          <w:drawing>
            <wp:anchor distT="0" distB="0" distL="114300" distR="114300" simplePos="0" relativeHeight="251653120" behindDoc="0" locked="0" layoutInCell="1" allowOverlap="0" wp14:anchorId="77F6502F" wp14:editId="3F6F1A14">
              <wp:simplePos x="0" y="0"/>
              <wp:positionH relativeFrom="page">
                <wp:posOffset>5842635</wp:posOffset>
              </wp:positionH>
              <wp:positionV relativeFrom="page">
                <wp:posOffset>8136890</wp:posOffset>
              </wp:positionV>
              <wp:extent cx="1524000" cy="457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B67" w:rsidRDefault="00F05B67">
                          <w:pPr>
                            <w:rPr>
                              <w:rFonts w:ascii="FormataBQ-Medium" w:hAnsi="FormataBQ-Medium"/>
                              <w:bCs/>
                              <w:color w:val="00B091"/>
                              <w:sz w:val="16"/>
                              <w:lang w:val="it-IT"/>
                            </w:rPr>
                          </w:pPr>
                          <w:r>
                            <w:rPr>
                              <w:rFonts w:ascii="FormataBQ-Medium" w:hAnsi="FormataBQ-Medium"/>
                              <w:bCs/>
                              <w:color w:val="00B091"/>
                              <w:sz w:val="16"/>
                              <w:lang w:val="it-IT"/>
                            </w:rPr>
                            <w:t>FiBL Frick</w:t>
                          </w:r>
                        </w:p>
                        <w:p w:rsidR="00F05B67" w:rsidRDefault="00F05B67">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0.05pt;margin-top:640.7pt;width:120pt;height:3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TTggIAAA8FAAAOAAAAZHJzL2Uyb0RvYy54bWysVNuO2yAQfa/Uf0C8Z21Hzia21lntpakq&#10;bS/Sbj+AGByjYoYCib2t+u8dcJJNWlWqquaBgGc4czlnuLoeOkV2wjoJuqLZRUqJ0DVwqTcV/fy0&#10;miwocZ5pzhRoUdFn4ej18vWrq96UYgotKC4sQRDtyt5UtPXelEni6lZ0zF2AERqNDdiOeTzaTcIt&#10;6xG9U8k0TS+THiw3FmrhHH69H410GfGbRtT+Y9M44YmqKObm42rjug5rsrxi5cYy08p6nwb7hyw6&#10;JjUGPULdM8/I1srfoDpZW3DQ+IsaugSaRtYi1oDVZOkv1Ty2zIhYCzbHmWOb3P+DrT/sPlkieUXn&#10;lGjWIUVPYvDkFgYyDd3pjSvR6dGgmx/wM7IcK3XmAeovjmi4a5neiBtroW8F45hdFm4mJ1dHHBdA&#10;1v174BiGbT1EoKGxXWgdNoMgOrL0fGQmpFKHkLNpnqZoqtGWz+ZIfQzBysNtY51/K6AjYVNRi8xH&#10;dLZ7cD5kw8qDSwjmQEm+kkrFg92s75QlO4YqWcXfHv3MTengrCFcGxHHL5gkxgi2kG5k/XuRYcK3&#10;02KyulzMJ/kqn02KebqYpFlxW1ymeZHfr36EBLO8bCXnQj9ILQ4KzPK/Y3g/C6N2ogZJX9FiNp2N&#10;FP2xSOxlaOdYxVmRnfQ4kEp2FV0cnVgZiH2jOV5gpWdSjfvkPP3YZezB4T92JcogMD9qwA/rAVGC&#10;NtbAn1EQFpAvpBZfEdy0YL9R0uNEVtR93TIrKFHvNIqqyPI8jHA8RA1QYk8t61ML0zVCVdRTMm7v&#10;/Dj2W2PlpsVIo4w13KAQGxk18pLVXr44dbGY/QsRxvr0HL1e3rHlTwA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CX&#10;eiTTggIAAA8FAAAOAAAAAAAAAAAAAAAAAC4CAABkcnMvZTJvRG9jLnhtbFBLAQItABQABgAIAAAA&#10;IQCvJAzo4QAAAA4BAAAPAAAAAAAAAAAAAAAAANwEAABkcnMvZG93bnJldi54bWxQSwUGAAAAAAQA&#10;BADzAAAA6gUAAAAA&#10;" o:allowoverlap="f" stroked="f">
              <v:textbox>
                <w:txbxContent>
                  <w:p w:rsidR="00F05B67" w:rsidRDefault="00F05B67">
                    <w:pPr>
                      <w:rPr>
                        <w:rFonts w:ascii="FormataBQ-Medium" w:hAnsi="FormataBQ-Medium"/>
                        <w:bCs/>
                        <w:color w:val="00B091"/>
                        <w:sz w:val="16"/>
                        <w:lang w:val="it-IT"/>
                      </w:rPr>
                    </w:pPr>
                    <w:r>
                      <w:rPr>
                        <w:rFonts w:ascii="FormataBQ-Medium" w:hAnsi="FormataBQ-Medium"/>
                        <w:bCs/>
                        <w:color w:val="00B091"/>
                        <w:sz w:val="16"/>
                        <w:lang w:val="it-IT"/>
                      </w:rPr>
                      <w:t>FiBL Frick</w:t>
                    </w:r>
                  </w:p>
                  <w:p w:rsidR="00F05B67" w:rsidRDefault="00F05B67">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v:textbox>
              <w10:wrap anchorx="page" anchory="page"/>
            </v:shape>
          </w:pict>
        </mc:Fallback>
      </mc:AlternateContent>
    </w:r>
    <w:r>
      <w:t xml:space="preserve">Seite - </w:t>
    </w:r>
    <w:r>
      <w:rPr>
        <w:rFonts w:ascii="FormataBQ-Cond" w:hAnsi="FormataBQ-Cond"/>
        <w:sz w:val="22"/>
        <w:szCs w:val="22"/>
      </w:rPr>
      <w:fldChar w:fldCharType="begin"/>
    </w:r>
    <w:r>
      <w:rPr>
        <w:rFonts w:ascii="FormataBQ-Cond" w:hAnsi="FormataBQ-Cond"/>
        <w:sz w:val="22"/>
        <w:szCs w:val="22"/>
      </w:rPr>
      <w:instrText xml:space="preserve"> PAGE </w:instrText>
    </w:r>
    <w:r>
      <w:rPr>
        <w:rFonts w:ascii="FormataBQ-Cond" w:hAnsi="FormataBQ-Cond"/>
        <w:sz w:val="22"/>
        <w:szCs w:val="22"/>
      </w:rPr>
      <w:fldChar w:fldCharType="separate"/>
    </w:r>
    <w:r>
      <w:rPr>
        <w:rFonts w:ascii="FormataBQ-Cond" w:hAnsi="FormataBQ-Cond"/>
        <w:noProof/>
        <w:sz w:val="22"/>
        <w:szCs w:val="22"/>
      </w:rPr>
      <w:t>1</w:t>
    </w:r>
    <w:r>
      <w:rPr>
        <w:rFonts w:ascii="FormataBQ-Cond" w:hAnsi="FormataBQ-Cond"/>
        <w:sz w:val="22"/>
        <w:szCs w:val="22"/>
      </w:rPr>
      <w:fldChar w:fldCharType="end"/>
    </w:r>
    <w:r>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B67" w:rsidRDefault="00F05B67" w:rsidP="007A1D45">
    <w:pPr>
      <w:pStyle w:val="FiblKopfzeile"/>
      <w:tabs>
        <w:tab w:val="clear" w:pos="4536"/>
        <w:tab w:val="clear" w:pos="9072"/>
        <w:tab w:val="right" w:pos="7597"/>
        <w:tab w:val="right" w:pos="8931"/>
      </w:tabs>
      <w:jc w:val="left"/>
    </w:pPr>
    <w:r>
      <w:rPr>
        <w:noProof/>
        <w:lang w:val="de-DE"/>
      </w:rPr>
      <mc:AlternateContent>
        <mc:Choice Requires="wps">
          <w:drawing>
            <wp:anchor distT="0" distB="0" distL="114300" distR="114300" simplePos="0" relativeHeight="251656192" behindDoc="0" locked="0" layoutInCell="1" allowOverlap="1" wp14:anchorId="66D6B7EA" wp14:editId="565A7608">
              <wp:simplePos x="0" y="0"/>
              <wp:positionH relativeFrom="page">
                <wp:posOffset>5514975</wp:posOffset>
              </wp:positionH>
              <wp:positionV relativeFrom="page">
                <wp:posOffset>9267825</wp:posOffset>
              </wp:positionV>
              <wp:extent cx="1590040" cy="678815"/>
              <wp:effectExtent l="0" t="0" r="10160" b="69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B67" w:rsidRPr="00CA22EE" w:rsidRDefault="00F05B67" w:rsidP="007A1D45">
                          <w:pPr>
                            <w:pStyle w:val="mbfusszeile"/>
                            <w:rPr>
                              <w:b/>
                            </w:rPr>
                          </w:pPr>
                          <w:r w:rsidRPr="00CA22EE">
                            <w:rPr>
                              <w:b/>
                            </w:rPr>
                            <w:t>FiBL Schweiz / Suisse</w:t>
                          </w:r>
                        </w:p>
                        <w:p w:rsidR="00F05B67" w:rsidRPr="006641E5" w:rsidRDefault="00F05B67" w:rsidP="007A1D45">
                          <w:pPr>
                            <w:pStyle w:val="mbfusszeile"/>
                          </w:pPr>
                          <w:r w:rsidRPr="006641E5">
                            <w:t>Ackerstrasse, CH-5070 Frick</w:t>
                          </w:r>
                        </w:p>
                        <w:p w:rsidR="00F05B67" w:rsidRDefault="00F05B67" w:rsidP="007A1D45">
                          <w:pPr>
                            <w:pStyle w:val="mbfusszeile"/>
                            <w:rPr>
                              <w:rFonts w:cs="FormataBQ-Light"/>
                            </w:rPr>
                          </w:pPr>
                          <w:r w:rsidRPr="00357EE7">
                            <w:rPr>
                              <w:rFonts w:cs="FormataBQ-Light"/>
                            </w:rPr>
                            <w:t>Tel. +41 (0)62 865 72 72</w:t>
                          </w:r>
                        </w:p>
                        <w:p w:rsidR="00F05B67" w:rsidRPr="000216A7" w:rsidRDefault="00F05B67" w:rsidP="007A1D45">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434.25pt;margin-top:729.75pt;width:125.2pt;height:53.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IssAIAALA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c1MdfpOJeD00IGbHmAbumwzVd29KL4pxMWmJnxP11KKvqakBHa+uek+uzri&#10;KAOy6z+KEsKQgxYWaKhka0oHxUCADl16OnfGUClMyFnseSEcFXA2X0SRb8m5JJlud1Lp91S0yBgp&#10;ltB5i06O90obNiSZXEwwLnLWNLb7Db/aAMdxB2LDVXNmWNhm/oy9eBtto9AJg/nWCb0sc9b5JnTm&#10;ub+YZe+yzSbzf5m4fpjUrCwpN2EmYfnhnzXuJPFREmdpKdGw0sAZSkrud5tGoiMBYef2szWHk4ub&#10;e03DFgFyeZGSH4TeXRA7+TxaOGEezpx44UWO58d38dwL4zDLr1O6Z5z+e0qoT3E8C2ajmC6kX+Tm&#10;2e91biRpmYbR0bA2xdHZiSRGglte2tZqwprRflYKQ/9SCmj31GgrWKPRUa162A2nlwFgRsw7UT6B&#10;gqUAgYEWYeyBUQv5A6MeRkiK1fcDkRSj5gOHV2DmzWTIydhNBuEFXE2xxmg0N3qcS4dOsn0NyOM7&#10;42INL6ViVsQXFqf3BWPB5nIaYWbuPP+3XpdBu/oNAAD//wMAUEsDBBQABgAIAAAAIQBClPPO4QAA&#10;AA4BAAAPAAAAZHJzL2Rvd25yZXYueG1sTI/BboMwEETvlfIP1kbqrTFUwQKKiaKqPVWqSuihR4Md&#10;QMFrip2E/n03p/Y2q3manSl2ix3Zxcx+cCgh3kTADLZOD9hJ+KxfH1JgPijUanRoJPwYD7tydVeo&#10;XLsrVuZyCB2jEPS5ktCHMOWc+7Y3VvmNmwySd3SzVYHOueN6VlcKtyN/jCLBrRqQPvRqMs+9aU+H&#10;s5Ww/8LqZfh+bz6qYzXUdRbhmzhJeb9e9k/AglnCHwy3+lQdSurUuDNqz0YJqUgTQsnYJhmpGxLH&#10;aQasIZUIsQVeFvz/jPIXAAD//wMAUEsBAi0AFAAGAAgAAAAhALaDOJL+AAAA4QEAABMAAAAAAAAA&#10;AAAAAAAAAAAAAFtDb250ZW50X1R5cGVzXS54bWxQSwECLQAUAAYACAAAACEAOP0h/9YAAACUAQAA&#10;CwAAAAAAAAAAAAAAAAAvAQAAX3JlbHMvLnJlbHNQSwECLQAUAAYACAAAACEAcb5CLLACAACwBQAA&#10;DgAAAAAAAAAAAAAAAAAuAgAAZHJzL2Uyb0RvYy54bWxQSwECLQAUAAYACAAAACEAQpTzzuEAAAAO&#10;AQAADwAAAAAAAAAAAAAAAAAKBQAAZHJzL2Rvd25yZXYueG1sUEsFBgAAAAAEAAQA8wAAABgGAAAA&#10;AA==&#10;" filled="f" stroked="f">
              <v:textbox inset="0,0,0,0">
                <w:txbxContent>
                  <w:p w:rsidR="00F05B67" w:rsidRPr="00CA22EE" w:rsidRDefault="00F05B67" w:rsidP="007A1D45">
                    <w:pPr>
                      <w:pStyle w:val="mbfusszeile"/>
                      <w:rPr>
                        <w:b/>
                      </w:rPr>
                    </w:pPr>
                    <w:r w:rsidRPr="00CA22EE">
                      <w:rPr>
                        <w:b/>
                      </w:rPr>
                      <w:t>FiBL Schweiz / Suisse</w:t>
                    </w:r>
                  </w:p>
                  <w:p w:rsidR="00F05B67" w:rsidRPr="006641E5" w:rsidRDefault="00F05B67" w:rsidP="007A1D45">
                    <w:pPr>
                      <w:pStyle w:val="mbfusszeile"/>
                    </w:pPr>
                    <w:r w:rsidRPr="006641E5">
                      <w:t>Ackerstrasse, CH-5070 Frick</w:t>
                    </w:r>
                  </w:p>
                  <w:p w:rsidR="00F05B67" w:rsidRDefault="00F05B67" w:rsidP="007A1D45">
                    <w:pPr>
                      <w:pStyle w:val="mbfusszeile"/>
                      <w:rPr>
                        <w:rFonts w:cs="FormataBQ-Light"/>
                      </w:rPr>
                    </w:pPr>
                    <w:r w:rsidRPr="00357EE7">
                      <w:rPr>
                        <w:rFonts w:cs="FormataBQ-Light"/>
                      </w:rPr>
                      <w:t>Tel. +41 (0)62 865 72 72</w:t>
                    </w:r>
                  </w:p>
                  <w:p w:rsidR="00F05B67" w:rsidRPr="000216A7" w:rsidRDefault="00F05B67" w:rsidP="007A1D45">
                    <w:pPr>
                      <w:pStyle w:val="mbfusszeile"/>
                    </w:pPr>
                    <w:r w:rsidRPr="00357EE7">
                      <w:rPr>
                        <w:rFonts w:cs="FormataBQ-Light"/>
                      </w:rPr>
                      <w:t>info.suisse@fibl.org, www.fibl.org</w:t>
                    </w:r>
                  </w:p>
                </w:txbxContent>
              </v:textbox>
              <w10:wrap anchorx="page" anchory="page"/>
            </v:shape>
          </w:pict>
        </mc:Fallback>
      </mc:AlternateContent>
    </w:r>
    <w:r>
      <w:rPr>
        <w:noProof/>
        <w:lang w:val="de-DE"/>
      </w:rPr>
      <w:drawing>
        <wp:anchor distT="0" distB="0" distL="114300" distR="114300" simplePos="0" relativeHeight="251657216" behindDoc="1" locked="1" layoutInCell="1" allowOverlap="1" wp14:anchorId="676EEB91" wp14:editId="255011A3">
          <wp:simplePos x="0" y="0"/>
          <wp:positionH relativeFrom="column">
            <wp:posOffset>28575</wp:posOffset>
          </wp:positionH>
          <wp:positionV relativeFrom="page">
            <wp:posOffset>9220835</wp:posOffset>
          </wp:positionV>
          <wp:extent cx="3762375" cy="228600"/>
          <wp:effectExtent l="0" t="0" r="0" b="0"/>
          <wp:wrapTight wrapText="bothSides">
            <wp:wrapPolygon edited="0">
              <wp:start x="0" y="0"/>
              <wp:lineTo x="0" y="19800"/>
              <wp:lineTo x="21545" y="19800"/>
              <wp:lineTo x="21545" y="0"/>
              <wp:lineTo x="0" y="0"/>
            </wp:wrapPolygon>
          </wp:wrapTight>
          <wp:docPr id="6" name="Bild 6"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a:ln>
                    <a:noFill/>
                  </a:ln>
                </pic:spPr>
              </pic:pic>
            </a:graphicData>
          </a:graphic>
        </wp:anchor>
      </w:drawing>
    </w:r>
    <w:r>
      <w:rPr>
        <w:noProof/>
        <w:lang w:val="de-DE"/>
      </w:rPr>
      <mc:AlternateContent>
        <mc:Choice Requires="wps">
          <w:drawing>
            <wp:anchor distT="0" distB="0" distL="114300" distR="114300" simplePos="0" relativeHeight="251655168" behindDoc="0" locked="0" layoutInCell="1" allowOverlap="1" wp14:anchorId="0BC16CA4" wp14:editId="16717B90">
              <wp:simplePos x="0" y="0"/>
              <wp:positionH relativeFrom="page">
                <wp:posOffset>1368425</wp:posOffset>
              </wp:positionH>
              <wp:positionV relativeFrom="page">
                <wp:posOffset>9523095</wp:posOffset>
              </wp:positionV>
              <wp:extent cx="3255010" cy="442595"/>
              <wp:effectExtent l="0" t="0" r="2540" b="146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B67" w:rsidRDefault="00F05B67" w:rsidP="007A1D45">
                          <w:pPr>
                            <w:pStyle w:val="mbfusszeile"/>
                            <w:rPr>
                              <w:lang w:bidi="de-DE"/>
                            </w:rPr>
                          </w:pPr>
                          <w:r>
                            <w:rPr>
                              <w:lang w:bidi="de-DE"/>
                            </w:rPr>
                            <w:t>D</w:t>
                          </w:r>
                          <w:r w:rsidRPr="0054025A">
                            <w:rPr>
                              <w:lang w:bidi="de-DE"/>
                            </w:rPr>
                            <w:t>as FiBL hat Standorte in der Schw</w:t>
                          </w:r>
                          <w:r>
                            <w:rPr>
                              <w:lang w:bidi="de-DE"/>
                            </w:rPr>
                            <w:t>eiz, Deutschland und Österreich</w:t>
                          </w:r>
                        </w:p>
                        <w:p w:rsidR="00F05B67" w:rsidRDefault="00F05B67" w:rsidP="007A1D45">
                          <w:pPr>
                            <w:pStyle w:val="mbfusszeile"/>
                            <w:rPr>
                              <w:lang w:val="en-GB" w:bidi="de-DE"/>
                            </w:rPr>
                          </w:pPr>
                          <w:r w:rsidRPr="00173341">
                            <w:rPr>
                              <w:lang w:val="en-GB" w:bidi="de-DE"/>
                            </w:rPr>
                            <w:t>FiBL offices located in Switzerland, Germany and Austria</w:t>
                          </w:r>
                        </w:p>
                        <w:p w:rsidR="00F05B67" w:rsidRPr="00853B8E" w:rsidRDefault="00F05B67" w:rsidP="007A1D45">
                          <w:pPr>
                            <w:pStyle w:val="mbfusszeile"/>
                            <w:rPr>
                              <w:lang w:val="fr-CH"/>
                            </w:rPr>
                          </w:pPr>
                          <w:r>
                            <w:rPr>
                              <w:lang w:val="fr-CH" w:bidi="de-DE"/>
                            </w:rPr>
                            <w:t xml:space="preserve">Le </w:t>
                          </w:r>
                          <w:r w:rsidRPr="00853B8E">
                            <w:rPr>
                              <w:lang w:val="fr-CH" w:bidi="de-DE"/>
                            </w:rPr>
                            <w:t xml:space="preserve">FiBL est basé en Suisse, </w:t>
                          </w:r>
                          <w:r>
                            <w:rPr>
                              <w:lang w:val="fr-CH" w:bidi="de-DE"/>
                            </w:rPr>
                            <w:t xml:space="preserve">en </w:t>
                          </w:r>
                          <w:r w:rsidRPr="00853B8E">
                            <w:rPr>
                              <w:lang w:val="fr-CH" w:bidi="de-DE"/>
                            </w:rPr>
                            <w:t>Allemagne et</w:t>
                          </w:r>
                          <w:r>
                            <w:rPr>
                              <w:lang w:val="fr-CH" w:bidi="de-DE"/>
                            </w:rPr>
                            <w:t xml:space="preserve"> en</w:t>
                          </w:r>
                          <w:r w:rsidRPr="00853B8E">
                            <w:rPr>
                              <w:lang w:val="fr-CH" w:bidi="de-DE"/>
                            </w:rPr>
                            <w:t xml:space="preserve">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07.75pt;margin-top:749.85pt;width:256.3pt;height:34.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pvrwIAALA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FfQOI0E7aNEj2xt0J/eI2OoMvU7B6aEHN7OHbetpmer+XpZfNRJy2VCxYbdKyaFhtILsQnvTP7k6&#10;4mgLsh4+yArC0K2RDmhfq84CQjEQoEOXno6dsamUsHkZxTHUB6MSzgiJ4iR2IWg63e6VNu+Y7JA1&#10;Mqyg8w6d7u61sdnQdHKxwYQseNu67rfibAMcxx2IDVftmc3CNfNHEiSr+WpOPBLNVh4J8ty7LZbE&#10;mxXhVZxf5stlHv60cUOSNryqmLBhJmGF5M8ad5D4KImjtLRseWXhbEpabdbLVqEdBWEX7jsU5MTN&#10;P0/DFQG4vKAURiS4ixKvmM2vPFKQ2EuugrkXhMldMgtIQvLinNI9F+zfKaEhw0kcxaOYfsstcN9r&#10;bjTtuIHR0fIuw/OjE02tBFeicq01lLejfVIKm/5zKaDdU6OdYK1GR7Wa/XrvXsaljW7FvJbVEyhY&#10;SRAYaBHGHhiNVN8xGmCEZFh/21LFMGrfC3gFdt5MhpqM9WRQUcLVDBuMRnNpxrm07RXfNIA8vjMh&#10;b+Gl1NyJ+DmLw/uCseC4HEaYnTun/87redAufgEAAP//AwBQSwMEFAAGAAgAAAAhAEKDmKniAAAA&#10;DQEAAA8AAABkcnMvZG93bnJldi54bWxMj8FOg0AQhu8mvsNmTLzZBVJoQZamMXoyMVI8eFzYLWzK&#10;ziK7bfHtHU96nPm//PNNuVvsyC569sahgHgVAdPYOWWwF/DRvDxsgfkgUcnRoRbwrT3sqtubUhbK&#10;XbHWl0PoGZWgL6SAIYSp4Nx3g7bSr9ykkbKjm60MNM49V7O8UrkdeRJFGbfSIF0Y5KSfBt2dDmcr&#10;YP+J9bP5emvf62NtmiaP8DU7CXF/t+wfgQW9hD8YfvVJHSpyat0ZlWejgCROU0IpWOf5Bhghm2Qb&#10;A2tplWb5GnhV8v9fVD8AAAD//wMAUEsBAi0AFAAGAAgAAAAhALaDOJL+AAAA4QEAABMAAAAAAAAA&#10;AAAAAAAAAAAAAFtDb250ZW50X1R5cGVzXS54bWxQSwECLQAUAAYACAAAACEAOP0h/9YAAACUAQAA&#10;CwAAAAAAAAAAAAAAAAAvAQAAX3JlbHMvLnJlbHNQSwECLQAUAAYACAAAACEAg4XKb68CAACwBQAA&#10;DgAAAAAAAAAAAAAAAAAuAgAAZHJzL2Uyb0RvYy54bWxQSwECLQAUAAYACAAAACEAQoOYqeIAAAAN&#10;AQAADwAAAAAAAAAAAAAAAAAJBQAAZHJzL2Rvd25yZXYueG1sUEsFBgAAAAAEAAQA8wAAABgGAAAA&#10;AA==&#10;" filled="f" stroked="f">
              <v:textbox inset="0,0,0,0">
                <w:txbxContent>
                  <w:p w:rsidR="00F05B67" w:rsidRDefault="00F05B67" w:rsidP="007A1D45">
                    <w:pPr>
                      <w:pStyle w:val="mbfusszeile"/>
                      <w:rPr>
                        <w:lang w:bidi="de-DE"/>
                      </w:rPr>
                    </w:pPr>
                    <w:r>
                      <w:rPr>
                        <w:lang w:bidi="de-DE"/>
                      </w:rPr>
                      <w:t>D</w:t>
                    </w:r>
                    <w:r w:rsidRPr="0054025A">
                      <w:rPr>
                        <w:lang w:bidi="de-DE"/>
                      </w:rPr>
                      <w:t>as FiBL hat Standorte in der Schw</w:t>
                    </w:r>
                    <w:r>
                      <w:rPr>
                        <w:lang w:bidi="de-DE"/>
                      </w:rPr>
                      <w:t>eiz, Deutschland und Österreich</w:t>
                    </w:r>
                  </w:p>
                  <w:p w:rsidR="00F05B67" w:rsidRDefault="00F05B67" w:rsidP="007A1D45">
                    <w:pPr>
                      <w:pStyle w:val="mbfusszeile"/>
                      <w:rPr>
                        <w:lang w:val="en-GB" w:bidi="de-DE"/>
                      </w:rPr>
                    </w:pPr>
                    <w:r w:rsidRPr="00173341">
                      <w:rPr>
                        <w:lang w:val="en-GB" w:bidi="de-DE"/>
                      </w:rPr>
                      <w:t>FiBL offices located in Switzerland, Germany and Austria</w:t>
                    </w:r>
                  </w:p>
                  <w:p w:rsidR="00F05B67" w:rsidRPr="00853B8E" w:rsidRDefault="00F05B67" w:rsidP="007A1D45">
                    <w:pPr>
                      <w:pStyle w:val="mbfusszeile"/>
                      <w:rPr>
                        <w:lang w:val="fr-CH"/>
                      </w:rPr>
                    </w:pPr>
                    <w:r>
                      <w:rPr>
                        <w:lang w:val="fr-CH" w:bidi="de-DE"/>
                      </w:rPr>
                      <w:t xml:space="preserve">Le </w:t>
                    </w:r>
                    <w:r w:rsidRPr="00853B8E">
                      <w:rPr>
                        <w:lang w:val="fr-CH" w:bidi="de-DE"/>
                      </w:rPr>
                      <w:t xml:space="preserve">FiBL est basé en Suisse, </w:t>
                    </w:r>
                    <w:r>
                      <w:rPr>
                        <w:lang w:val="fr-CH" w:bidi="de-DE"/>
                      </w:rPr>
                      <w:t xml:space="preserve">en </w:t>
                    </w:r>
                    <w:r w:rsidRPr="00853B8E">
                      <w:rPr>
                        <w:lang w:val="fr-CH" w:bidi="de-DE"/>
                      </w:rPr>
                      <w:t>Allemagne et</w:t>
                    </w:r>
                    <w:r>
                      <w:rPr>
                        <w:lang w:val="fr-CH" w:bidi="de-DE"/>
                      </w:rPr>
                      <w:t xml:space="preserve"> en</w:t>
                    </w:r>
                    <w:r w:rsidRPr="00853B8E">
                      <w:rPr>
                        <w:lang w:val="fr-CH" w:bidi="de-DE"/>
                      </w:rPr>
                      <w:t xml:space="preserve"> Autriche</w:t>
                    </w:r>
                  </w:p>
                </w:txbxContent>
              </v:textbox>
              <w10:wrap anchorx="page" anchory="page"/>
            </v:shape>
          </w:pict>
        </mc:Fallback>
      </mc:AlternateContent>
    </w:r>
    <w:r w:rsidR="00560F4A">
      <w:t>Medienmitteilung vom 30</w:t>
    </w:r>
    <w:r>
      <w:t>.6. 2012</w:t>
    </w:r>
    <w:r w:rsidRPr="00DB4103">
      <w:tab/>
    </w:r>
    <w:r w:rsidRPr="00DB4103">
      <w:tab/>
    </w:r>
    <w:r>
      <w:t>Seite</w:t>
    </w:r>
    <w:r w:rsidRPr="00DB4103">
      <w:t xml:space="preserve"> </w:t>
    </w:r>
    <w:r w:rsidRPr="00DB4103">
      <w:fldChar w:fldCharType="begin"/>
    </w:r>
    <w:r w:rsidRPr="00DB4103">
      <w:instrText xml:space="preserve"> </w:instrText>
    </w:r>
    <w:r>
      <w:instrText>PAGE</w:instrText>
    </w:r>
    <w:r w:rsidRPr="00DB4103">
      <w:instrText xml:space="preserve"> </w:instrText>
    </w:r>
    <w:r w:rsidRPr="00DB4103">
      <w:fldChar w:fldCharType="separate"/>
    </w:r>
    <w:r w:rsidR="00BB2305">
      <w:rPr>
        <w:noProof/>
      </w:rPr>
      <w:t>1</w:t>
    </w:r>
    <w:r w:rsidRPr="00DB410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B67" w:rsidRPr="009F0658" w:rsidRDefault="00560F4A" w:rsidP="007A1D45">
    <w:pPr>
      <w:pStyle w:val="FiblKopfzeile"/>
      <w:tabs>
        <w:tab w:val="clear" w:pos="4536"/>
        <w:tab w:val="clear" w:pos="9072"/>
        <w:tab w:val="right" w:pos="7597"/>
        <w:tab w:val="right" w:pos="8931"/>
      </w:tabs>
      <w:jc w:val="left"/>
    </w:pPr>
    <w:r>
      <w:t>Medienmitteilung vom 30.6. 2012</w:t>
    </w:r>
    <w:r w:rsidR="00F05B67" w:rsidRPr="00DB4103">
      <w:tab/>
    </w:r>
    <w:r w:rsidR="00F05B67" w:rsidRPr="00DB4103">
      <w:tab/>
    </w:r>
    <w:r w:rsidR="00F05B67">
      <w:t>Seite</w:t>
    </w:r>
    <w:r w:rsidR="00F05B67" w:rsidRPr="00DB4103">
      <w:t xml:space="preserve"> </w:t>
    </w:r>
    <w:r w:rsidR="00F05B67" w:rsidRPr="00DB4103">
      <w:fldChar w:fldCharType="begin"/>
    </w:r>
    <w:r w:rsidR="00F05B67" w:rsidRPr="00DB4103">
      <w:instrText xml:space="preserve"> </w:instrText>
    </w:r>
    <w:r w:rsidR="00F05B67">
      <w:instrText>PAGE</w:instrText>
    </w:r>
    <w:r w:rsidR="00F05B67" w:rsidRPr="00DB4103">
      <w:instrText xml:space="preserve"> </w:instrText>
    </w:r>
    <w:r w:rsidR="00F05B67" w:rsidRPr="00DB4103">
      <w:fldChar w:fldCharType="separate"/>
    </w:r>
    <w:r w:rsidR="00BB2305">
      <w:rPr>
        <w:noProof/>
      </w:rPr>
      <w:t>2</w:t>
    </w:r>
    <w:r w:rsidR="00F05B67" w:rsidRPr="00DB4103">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B67" w:rsidRDefault="00390EF1">
    <w:sdt>
      <w:sdtPr>
        <w:id w:val="37326175"/>
        <w:temporary/>
        <w:showingPlcHdr/>
      </w:sdtPr>
      <w:sdtEndPr/>
      <w:sdtContent>
        <w:r w:rsidR="00F05B67">
          <w:rPr>
            <w:lang w:val="de-DE"/>
          </w:rPr>
          <w:t>[Geben Sie Text ein]</w:t>
        </w:r>
      </w:sdtContent>
    </w:sdt>
    <w:r w:rsidR="00F05B67">
      <w:ptab w:relativeTo="margin" w:alignment="center" w:leader="none"/>
    </w:r>
    <w:sdt>
      <w:sdtPr>
        <w:id w:val="-617372716"/>
        <w:temporary/>
        <w:showingPlcHdr/>
      </w:sdtPr>
      <w:sdtEndPr/>
      <w:sdtContent>
        <w:r w:rsidR="00F05B67">
          <w:rPr>
            <w:lang w:val="de-DE"/>
          </w:rPr>
          <w:t>[Geben Sie Text ein]</w:t>
        </w:r>
      </w:sdtContent>
    </w:sdt>
    <w:r w:rsidR="00F05B67">
      <w:ptab w:relativeTo="margin" w:alignment="right" w:leader="none"/>
    </w:r>
    <w:sdt>
      <w:sdtPr>
        <w:id w:val="1512720695"/>
        <w:temporary/>
        <w:showingPlcHdr/>
      </w:sdtPr>
      <w:sdtEndPr/>
      <w:sdtContent>
        <w:r w:rsidR="00F05B67">
          <w:rPr>
            <w:lang w:val="de-DE"/>
          </w:rPr>
          <w:t>[Geben Sie Text ein]</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EF1" w:rsidRDefault="00390EF1" w:rsidP="007A1D45">
      <w:pPr>
        <w:pStyle w:val="Fuzeile"/>
      </w:pPr>
      <w:r>
        <w:separator/>
      </w:r>
    </w:p>
  </w:footnote>
  <w:footnote w:type="continuationSeparator" w:id="0">
    <w:p w:rsidR="00390EF1" w:rsidRDefault="00390EF1" w:rsidP="007A1D45">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B67" w:rsidRDefault="00F05B67">
    <w:r>
      <w:rPr>
        <w:noProof/>
        <w:sz w:val="20"/>
        <w:lang w:val="de-DE"/>
      </w:rPr>
      <w:drawing>
        <wp:anchor distT="0" distB="0" distL="114300" distR="114300" simplePos="0" relativeHeight="251652096" behindDoc="0" locked="0" layoutInCell="1" allowOverlap="1" wp14:anchorId="0630E004" wp14:editId="1C0E9EFF">
          <wp:simplePos x="0" y="0"/>
          <wp:positionH relativeFrom="column">
            <wp:posOffset>5287645</wp:posOffset>
          </wp:positionH>
          <wp:positionV relativeFrom="paragraph">
            <wp:posOffset>345440</wp:posOffset>
          </wp:positionV>
          <wp:extent cx="1166495" cy="763905"/>
          <wp:effectExtent l="0" t="0" r="0" b="0"/>
          <wp:wrapNone/>
          <wp:docPr id="8" name="Bild 1"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B67" w:rsidRDefault="000B507B" w:rsidP="000B507B">
    <w:pPr>
      <w:jc w:val="right"/>
    </w:pPr>
    <w:r>
      <w:rPr>
        <w:noProof/>
        <w:lang w:val="de-DE"/>
      </w:rPr>
      <w:drawing>
        <wp:anchor distT="0" distB="0" distL="114300" distR="114300" simplePos="0" relativeHeight="251654144" behindDoc="1" locked="0" layoutInCell="1" allowOverlap="1" wp14:anchorId="321D2BF9" wp14:editId="242CAF86">
          <wp:simplePos x="0" y="0"/>
          <wp:positionH relativeFrom="page">
            <wp:posOffset>1266825</wp:posOffset>
          </wp:positionH>
          <wp:positionV relativeFrom="page">
            <wp:posOffset>340360</wp:posOffset>
          </wp:positionV>
          <wp:extent cx="2286000" cy="513080"/>
          <wp:effectExtent l="0" t="0" r="0" b="1270"/>
          <wp:wrapTight wrapText="bothSides">
            <wp:wrapPolygon edited="0">
              <wp:start x="0" y="0"/>
              <wp:lineTo x="0" y="20851"/>
              <wp:lineTo x="21420" y="20851"/>
              <wp:lineTo x="21420" y="0"/>
              <wp:lineTo x="0" y="0"/>
            </wp:wrapPolygon>
          </wp:wrapTight>
          <wp:docPr id="5" name="Bild 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val="de-DE"/>
      </w:rPr>
      <w:drawing>
        <wp:inline distT="0" distB="0" distL="0" distR="0" wp14:anchorId="615666C5" wp14:editId="4AB16B28">
          <wp:extent cx="2979704" cy="476347"/>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9704" cy="476347"/>
                  </a:xfrm>
                  <a:prstGeom prst="rect">
                    <a:avLst/>
                  </a:prstGeom>
                  <a:noFill/>
                  <a:ln>
                    <a:noFill/>
                  </a:ln>
                </pic:spPr>
              </pic:pic>
            </a:graphicData>
          </a:graphic>
        </wp:inline>
      </w:drawing>
    </w:r>
    <w:r w:rsidR="00F05B67">
      <w:rPr>
        <w:noProof/>
        <w:lang w:val="de-DE"/>
      </w:rPr>
      <mc:AlternateContent>
        <mc:Choice Requires="wps">
          <w:drawing>
            <wp:anchor distT="0" distB="0" distL="114300" distR="114300" simplePos="0" relativeHeight="251658240" behindDoc="0" locked="0" layoutInCell="1" allowOverlap="1" wp14:anchorId="1368C456" wp14:editId="3540D2D0">
              <wp:simplePos x="0" y="0"/>
              <wp:positionH relativeFrom="page">
                <wp:posOffset>431800</wp:posOffset>
              </wp:positionH>
              <wp:positionV relativeFrom="page">
                <wp:posOffset>151130</wp:posOffset>
              </wp:positionV>
              <wp:extent cx="612140" cy="9716135"/>
              <wp:effectExtent l="0" t="0" r="0" b="0"/>
              <wp:wrapSquare wrapText="bothSides"/>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4pt;margin-top:11.9pt;width:48.2pt;height:76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3MyfwIAAPs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k0j/QM1tcQ9WgfXCzQ23vDvnikzW0HUeLaOTN0gnIARWJ8dnYgGh6OovXwznDI&#10;TrfBJKb2retjQuAA7VNDnp4bIvYBMfg4IwUpoW0MXNWczMirabqC1sfT1vnwRpgexU2DHWBP2enu&#10;3oeIhtbHkITeKMlXUqlkuM36Vjm0o1Ec+U1ejQVAkadhSsdgbeKxMeP4BUDCHdEX4aZmf69IUeY3&#10;RTVZzRbzSbkqp5Nqni8mOaluqlleVuXd6kcESMq6k5wLfS+1OAqPlH/X2MMIjJJJ0kMDEDQtpqn2&#10;M/T+vMgcfgcKz8J6GWAOlewbvIgxh8mIjX2tOZRN60ClGvfZOfzEMnBw/E+sJBnEzo8KWhv+BCpw&#10;BpoEDYUXAzadcd8wGmD6Guy/bqkTGKm3GpRUkTL2PSSjnM4LMNypZ33qoZpBqgYHjMbtbRhHfGud&#10;3HRwE0nEaHMN6mtlEkZU5ojqoFmYsFTB4TWII3xqp6hfb9byJwA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MVLczJ/&#10;AgAA+w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sidR="00F05B67">
      <w:rPr>
        <w:noProof/>
        <w:lang w:val="de-DE"/>
      </w:rPr>
      <mc:AlternateContent>
        <mc:Choice Requires="wps">
          <w:drawing>
            <wp:anchor distT="0" distB="0" distL="114300" distR="114300" simplePos="0" relativeHeight="251659264" behindDoc="0" locked="1" layoutInCell="1" allowOverlap="1" wp14:anchorId="12E4388D" wp14:editId="585A3B88">
              <wp:simplePos x="0" y="0"/>
              <wp:positionH relativeFrom="page">
                <wp:posOffset>622935</wp:posOffset>
              </wp:positionH>
              <wp:positionV relativeFrom="page">
                <wp:posOffset>273685</wp:posOffset>
              </wp:positionV>
              <wp:extent cx="737870" cy="5558155"/>
              <wp:effectExtent l="0" t="0" r="50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B67" w:rsidRPr="0069333D" w:rsidRDefault="00F05B67" w:rsidP="007A1D45">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MedienmitteilungMedienmitteilung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49.05pt;margin-top:21.55pt;width:58.1pt;height:437.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g2rwIAALM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FpjpDr1Jwuu/BTY+wDV22TFV/J8rvCnGxbgjf0RspxdBQUkF2vrnpnl2d&#10;cJQB2Q6fRAVhyF4LCzTWsjOlg2IgQIcuPZ46Y1IpYXN5uYyXcFLCURRFsR9FNgRJ59u9VPoDFR0y&#10;RoYldN6ik8Od0iYbks4uJhgXBWtb2/2Wv9gAx2kHYsNVc2aysM38mXjJJt7EoRMGi40Tennu3BTr&#10;0FkU/jLKL/P1OvefTFw/TBtWVZSbMLOw/PDPGneU+CSJk7SUaFll4ExKSu6261aiAwFhF/Y7FuTM&#10;zX2Zhi0CcHlFyQ9C7zZInGIRL52wCCMnWXqx4/nJbbLwwiTMi5eU7hin/04JDRlOoiCaxPRbbp79&#10;3nIjacc0jI6WdRmOT04kNRLc8Mq2VhPWTvZZKUz6z6WAds+NtoI1Gp3UqsftaF+GVbMR81ZUj6Bg&#10;KUBgIEYYe2CYNTDaHGCKZFj92BNJMWo/cngIsK1nQ87GdjYILxsBw0hjNJlrPY2mfS/ZrgHw6alx&#10;cQOPpWZWx8+JHJ8YTAZL5zjFzOg5/7dez7N29QsAAP//AwBQSwMEFAAGAAgAAAAhACZp5xveAAAA&#10;CQEAAA8AAABkcnMvZG93bnJldi54bWxMj8tqwzAQRfeF/oOYQneN7Ng1rmM5FEPoLtA0H6BYE8tE&#10;D9dSYufvO121q2E4lztn6u1iDbvhFAbvBKSrBBi6zqvB9QKOX7uXEliI0ilpvEMBdwywbR4falkp&#10;P7tPvB1iz6jEhUoK0DGOFeeh02hlWPkRHbGzn6yMtE49V5Ocqdwavk6Sgls5OLqg5Yitxu5yuFoB&#10;+zvXc2Zfj13bFvsi+97Jy4cR4vlped8Ai7jEvzD86pM6NOR08lenAjMC3sqUkgLyjCbxdZpnwE4E&#10;0jIH3tT8/wfNDwAAAP//AwBQSwECLQAUAAYACAAAACEAtoM4kv4AAADhAQAAEwAAAAAAAAAAAAAA&#10;AAAAAAAAW0NvbnRlbnRfVHlwZXNdLnhtbFBLAQItABQABgAIAAAAIQA4/SH/1gAAAJQBAAALAAAA&#10;AAAAAAAAAAAAAC8BAABfcmVscy8ucmVsc1BLAQItABQABgAIAAAAIQAVnZg2rwIAALMFAAAOAAAA&#10;AAAAAAAAAAAAAC4CAABkcnMvZTJvRG9jLnhtbFBLAQItABQABgAIAAAAIQAmaecb3gAAAAkBAAAP&#10;AAAAAAAAAAAAAAAAAAkFAABkcnMvZG93bnJldi54bWxQSwUGAAAAAAQABADzAAAAFAYAAAAA&#10;" filled="f" stroked="f">
              <v:textbox style="layout-flow:vertical;mso-layout-flow-alt:bottom-to-top" inset="0,0,0,0">
                <w:txbxContent>
                  <w:p w:rsidR="00F05B67" w:rsidRPr="0069333D" w:rsidRDefault="00F05B67" w:rsidP="007A1D45">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MedienmitteilungMedienmitteilung</w:t>
                    </w: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B67" w:rsidRDefault="00F05B6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B67" w:rsidRDefault="00F05B67">
    <w:pPr>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60288" behindDoc="0" locked="0" layoutInCell="1" allowOverlap="1" wp14:anchorId="1D74071D" wp14:editId="0741973D">
          <wp:simplePos x="0" y="0"/>
          <wp:positionH relativeFrom="column">
            <wp:posOffset>5135245</wp:posOffset>
          </wp:positionH>
          <wp:positionV relativeFrom="paragraph">
            <wp:posOffset>193040</wp:posOffset>
          </wp:positionV>
          <wp:extent cx="1166495" cy="763905"/>
          <wp:effectExtent l="0" t="0" r="0" b="0"/>
          <wp:wrapNone/>
          <wp:docPr id="9" name="Bild 9"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a:ln>
                    <a:noFill/>
                  </a:ln>
                </pic:spPr>
              </pic:pic>
            </a:graphicData>
          </a:graphic>
        </wp:anchor>
      </w:drawing>
    </w:r>
    <w:r>
      <w:rPr>
        <w:rFonts w:ascii="FormataBQ-Cond" w:hAnsi="FormataBQ-Cond"/>
        <w:sz w:val="22"/>
        <w:szCs w:val="22"/>
      </w:rPr>
      <w:t xml:space="preserve">Seite - </w:t>
    </w:r>
    <w:r>
      <w:rPr>
        <w:rFonts w:ascii="FormataBQ-Cond" w:hAnsi="FormataBQ-Cond"/>
        <w:sz w:val="22"/>
        <w:szCs w:val="22"/>
      </w:rPr>
      <w:fldChar w:fldCharType="begin"/>
    </w:r>
    <w:r>
      <w:rPr>
        <w:rFonts w:ascii="FormataBQ-Cond" w:hAnsi="FormataBQ-Cond"/>
        <w:sz w:val="22"/>
        <w:szCs w:val="22"/>
      </w:rPr>
      <w:instrText xml:space="preserve"> PAGE </w:instrText>
    </w:r>
    <w:r>
      <w:rPr>
        <w:rFonts w:ascii="FormataBQ-Cond" w:hAnsi="FormataBQ-Cond"/>
        <w:sz w:val="22"/>
        <w:szCs w:val="22"/>
      </w:rPr>
      <w:fldChar w:fldCharType="separate"/>
    </w:r>
    <w:r>
      <w:rPr>
        <w:rFonts w:ascii="FormataBQ-Cond" w:hAnsi="FormataBQ-Cond"/>
        <w:noProof/>
        <w:sz w:val="22"/>
        <w:szCs w:val="22"/>
      </w:rPr>
      <w:t>1</w:t>
    </w:r>
    <w:r>
      <w:rPr>
        <w:rFonts w:ascii="FormataBQ-Cond" w:hAnsi="FormataBQ-Cond"/>
        <w:sz w:val="22"/>
        <w:szCs w:val="22"/>
      </w:rPr>
      <w:fldChar w:fldCharType="end"/>
    </w:r>
    <w:r>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D1F"/>
    <w:multiLevelType w:val="hybridMultilevel"/>
    <w:tmpl w:val="0F50EDD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Wingdings"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Wingdings"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Wingdings"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Wingding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Wingdings"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Wingdings"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nsid w:val="054A1FA0"/>
    <w:multiLevelType w:val="hybridMultilevel"/>
    <w:tmpl w:val="D7986EF2"/>
    <w:lvl w:ilvl="0" w:tplc="55B8E514">
      <w:start w:val="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06E35395"/>
    <w:multiLevelType w:val="hybridMultilevel"/>
    <w:tmpl w:val="9F2CC904"/>
    <w:lvl w:ilvl="0" w:tplc="B0C0337C">
      <w:numFmt w:val="bullet"/>
      <w:lvlText w:val=""/>
      <w:lvlJc w:val="left"/>
      <w:pPr>
        <w:ind w:left="720" w:hanging="360"/>
      </w:pPr>
      <w:rPr>
        <w:rFonts w:ascii="Wingdings" w:eastAsia="Times New Roman" w:hAnsi="Wingdings"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7">
    <w:nsid w:val="1DB26531"/>
    <w:multiLevelType w:val="hybridMultilevel"/>
    <w:tmpl w:val="9288DB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Wingdings"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Wingdings"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093C01"/>
    <w:multiLevelType w:val="multilevel"/>
    <w:tmpl w:val="829E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61245DC"/>
    <w:multiLevelType w:val="hybridMultilevel"/>
    <w:tmpl w:val="EB20A7BC"/>
    <w:lvl w:ilvl="0" w:tplc="599C2732">
      <w:start w:val="10"/>
      <w:numFmt w:val="bullet"/>
      <w:lvlText w:val=""/>
      <w:lvlJc w:val="left"/>
      <w:pPr>
        <w:ind w:left="720" w:hanging="360"/>
      </w:pPr>
      <w:rPr>
        <w:rFonts w:ascii="Wingdings" w:eastAsiaTheme="minorHAnsi"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56E96996"/>
    <w:multiLevelType w:val="hybridMultilevel"/>
    <w:tmpl w:val="3522C09E"/>
    <w:lvl w:ilvl="0" w:tplc="CE6480C2">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72724B57"/>
    <w:multiLevelType w:val="multilevel"/>
    <w:tmpl w:val="307A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4414128"/>
    <w:multiLevelType w:val="multilevel"/>
    <w:tmpl w:val="87347886"/>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0"/>
  </w:num>
  <w:num w:numId="4">
    <w:abstractNumId w:val="11"/>
  </w:num>
  <w:num w:numId="5">
    <w:abstractNumId w:val="8"/>
  </w:num>
  <w:num w:numId="6">
    <w:abstractNumId w:val="14"/>
  </w:num>
  <w:num w:numId="7">
    <w:abstractNumId w:val="1"/>
  </w:num>
  <w:num w:numId="8">
    <w:abstractNumId w:val="2"/>
  </w:num>
  <w:num w:numId="9">
    <w:abstractNumId w:val="12"/>
  </w:num>
  <w:num w:numId="10">
    <w:abstractNumId w:val="13"/>
  </w:num>
  <w:num w:numId="11">
    <w:abstractNumId w:val="19"/>
  </w:num>
  <w:num w:numId="12">
    <w:abstractNumId w:val="18"/>
  </w:num>
  <w:num w:numId="13">
    <w:abstractNumId w:val="0"/>
  </w:num>
  <w:num w:numId="14">
    <w:abstractNumId w:val="19"/>
  </w:num>
  <w:num w:numId="15">
    <w:abstractNumId w:val="19"/>
  </w:num>
  <w:num w:numId="16">
    <w:abstractNumId w:val="7"/>
  </w:num>
  <w:num w:numId="17">
    <w:abstractNumId w:val="19"/>
  </w:num>
  <w:num w:numId="18">
    <w:abstractNumId w:val="4"/>
  </w:num>
  <w:num w:numId="19">
    <w:abstractNumId w:val="15"/>
  </w:num>
  <w:num w:numId="20">
    <w:abstractNumId w:val="9"/>
  </w:num>
  <w:num w:numId="21">
    <w:abstractNumId w:val="17"/>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A6"/>
    <w:rsid w:val="00012FC1"/>
    <w:rsid w:val="00020637"/>
    <w:rsid w:val="00085DF0"/>
    <w:rsid w:val="000B1C97"/>
    <w:rsid w:val="000B507B"/>
    <w:rsid w:val="000D1383"/>
    <w:rsid w:val="000E5B6C"/>
    <w:rsid w:val="001107C5"/>
    <w:rsid w:val="00125911"/>
    <w:rsid w:val="00133F9D"/>
    <w:rsid w:val="00145F8E"/>
    <w:rsid w:val="0015347F"/>
    <w:rsid w:val="0018036E"/>
    <w:rsid w:val="001A6D9B"/>
    <w:rsid w:val="001B2090"/>
    <w:rsid w:val="001D343C"/>
    <w:rsid w:val="001D7BB9"/>
    <w:rsid w:val="001F59D9"/>
    <w:rsid w:val="00202018"/>
    <w:rsid w:val="00210EBB"/>
    <w:rsid w:val="0021352D"/>
    <w:rsid w:val="00214E94"/>
    <w:rsid w:val="00221528"/>
    <w:rsid w:val="002458FC"/>
    <w:rsid w:val="002508B6"/>
    <w:rsid w:val="00261F08"/>
    <w:rsid w:val="002628EB"/>
    <w:rsid w:val="00275999"/>
    <w:rsid w:val="00277F44"/>
    <w:rsid w:val="00292F28"/>
    <w:rsid w:val="002A297F"/>
    <w:rsid w:val="002A375F"/>
    <w:rsid w:val="002A38C8"/>
    <w:rsid w:val="002C2524"/>
    <w:rsid w:val="002F74DA"/>
    <w:rsid w:val="0030429A"/>
    <w:rsid w:val="0030512E"/>
    <w:rsid w:val="00307701"/>
    <w:rsid w:val="00312D38"/>
    <w:rsid w:val="00320041"/>
    <w:rsid w:val="0032392E"/>
    <w:rsid w:val="0033236C"/>
    <w:rsid w:val="003364A6"/>
    <w:rsid w:val="00337F3E"/>
    <w:rsid w:val="0034336C"/>
    <w:rsid w:val="0034356C"/>
    <w:rsid w:val="00382454"/>
    <w:rsid w:val="0038356D"/>
    <w:rsid w:val="00390EF1"/>
    <w:rsid w:val="00391371"/>
    <w:rsid w:val="00392844"/>
    <w:rsid w:val="00396F5A"/>
    <w:rsid w:val="003D04D1"/>
    <w:rsid w:val="003D748C"/>
    <w:rsid w:val="003E147A"/>
    <w:rsid w:val="003E4932"/>
    <w:rsid w:val="004065CC"/>
    <w:rsid w:val="00411024"/>
    <w:rsid w:val="0041263A"/>
    <w:rsid w:val="00416A06"/>
    <w:rsid w:val="0043008D"/>
    <w:rsid w:val="004314AC"/>
    <w:rsid w:val="004367C3"/>
    <w:rsid w:val="004430D1"/>
    <w:rsid w:val="004460AB"/>
    <w:rsid w:val="004B0062"/>
    <w:rsid w:val="004D4CF8"/>
    <w:rsid w:val="004E3F76"/>
    <w:rsid w:val="00500DFF"/>
    <w:rsid w:val="00527E3B"/>
    <w:rsid w:val="0054237C"/>
    <w:rsid w:val="005475E6"/>
    <w:rsid w:val="00556357"/>
    <w:rsid w:val="00560F4A"/>
    <w:rsid w:val="0058181F"/>
    <w:rsid w:val="00584354"/>
    <w:rsid w:val="005876EC"/>
    <w:rsid w:val="0059072E"/>
    <w:rsid w:val="005A7067"/>
    <w:rsid w:val="005B4F0F"/>
    <w:rsid w:val="005B6BF9"/>
    <w:rsid w:val="005C0B38"/>
    <w:rsid w:val="005D2892"/>
    <w:rsid w:val="005F0E87"/>
    <w:rsid w:val="005F6637"/>
    <w:rsid w:val="00603C2F"/>
    <w:rsid w:val="0060513E"/>
    <w:rsid w:val="00605FC7"/>
    <w:rsid w:val="006124DD"/>
    <w:rsid w:val="00632B1D"/>
    <w:rsid w:val="00641126"/>
    <w:rsid w:val="006641C9"/>
    <w:rsid w:val="006666A6"/>
    <w:rsid w:val="0067558E"/>
    <w:rsid w:val="00676D37"/>
    <w:rsid w:val="006808AB"/>
    <w:rsid w:val="00680CAA"/>
    <w:rsid w:val="0068249A"/>
    <w:rsid w:val="00684A1A"/>
    <w:rsid w:val="006878A0"/>
    <w:rsid w:val="006B1F62"/>
    <w:rsid w:val="006F2240"/>
    <w:rsid w:val="006F5FE8"/>
    <w:rsid w:val="006F63A6"/>
    <w:rsid w:val="006F6ECC"/>
    <w:rsid w:val="00701CB4"/>
    <w:rsid w:val="00713C0F"/>
    <w:rsid w:val="0071509E"/>
    <w:rsid w:val="00720889"/>
    <w:rsid w:val="00721FBD"/>
    <w:rsid w:val="0072255D"/>
    <w:rsid w:val="00730163"/>
    <w:rsid w:val="0073437D"/>
    <w:rsid w:val="00741164"/>
    <w:rsid w:val="00744D4A"/>
    <w:rsid w:val="00753616"/>
    <w:rsid w:val="00755C23"/>
    <w:rsid w:val="007722EC"/>
    <w:rsid w:val="00784FBF"/>
    <w:rsid w:val="007875CF"/>
    <w:rsid w:val="00796B4F"/>
    <w:rsid w:val="007A1D45"/>
    <w:rsid w:val="007A7088"/>
    <w:rsid w:val="007C22B6"/>
    <w:rsid w:val="007D2F9E"/>
    <w:rsid w:val="007D7906"/>
    <w:rsid w:val="007E15CB"/>
    <w:rsid w:val="007E4FAD"/>
    <w:rsid w:val="0080331F"/>
    <w:rsid w:val="00805707"/>
    <w:rsid w:val="00813378"/>
    <w:rsid w:val="00824B8E"/>
    <w:rsid w:val="00831D2D"/>
    <w:rsid w:val="00860301"/>
    <w:rsid w:val="00864407"/>
    <w:rsid w:val="00874E03"/>
    <w:rsid w:val="00882695"/>
    <w:rsid w:val="008A4B29"/>
    <w:rsid w:val="008A5E85"/>
    <w:rsid w:val="008B79C2"/>
    <w:rsid w:val="008D0D79"/>
    <w:rsid w:val="008D5A84"/>
    <w:rsid w:val="008E4F54"/>
    <w:rsid w:val="00905B35"/>
    <w:rsid w:val="00905EEA"/>
    <w:rsid w:val="00936EA3"/>
    <w:rsid w:val="00960A53"/>
    <w:rsid w:val="00960BC5"/>
    <w:rsid w:val="009650AC"/>
    <w:rsid w:val="00975A8D"/>
    <w:rsid w:val="009B2F46"/>
    <w:rsid w:val="009B504D"/>
    <w:rsid w:val="009C6BF9"/>
    <w:rsid w:val="009E0C94"/>
    <w:rsid w:val="00A016B4"/>
    <w:rsid w:val="00A04FE8"/>
    <w:rsid w:val="00A070BB"/>
    <w:rsid w:val="00A27647"/>
    <w:rsid w:val="00A32E46"/>
    <w:rsid w:val="00A33F45"/>
    <w:rsid w:val="00A36675"/>
    <w:rsid w:val="00A41BEB"/>
    <w:rsid w:val="00A430F9"/>
    <w:rsid w:val="00A43C7A"/>
    <w:rsid w:val="00A5603B"/>
    <w:rsid w:val="00A6624B"/>
    <w:rsid w:val="00A727E0"/>
    <w:rsid w:val="00A77603"/>
    <w:rsid w:val="00A94E1D"/>
    <w:rsid w:val="00AA230D"/>
    <w:rsid w:val="00AA3FF9"/>
    <w:rsid w:val="00AA7FC3"/>
    <w:rsid w:val="00AB3645"/>
    <w:rsid w:val="00AB682B"/>
    <w:rsid w:val="00AC4212"/>
    <w:rsid w:val="00AD6D87"/>
    <w:rsid w:val="00AF7AB4"/>
    <w:rsid w:val="00B26FEA"/>
    <w:rsid w:val="00B30A41"/>
    <w:rsid w:val="00B359DF"/>
    <w:rsid w:val="00B4022F"/>
    <w:rsid w:val="00B40505"/>
    <w:rsid w:val="00B50378"/>
    <w:rsid w:val="00B60408"/>
    <w:rsid w:val="00B71BDE"/>
    <w:rsid w:val="00B71F96"/>
    <w:rsid w:val="00B73914"/>
    <w:rsid w:val="00B75BB6"/>
    <w:rsid w:val="00B93E3A"/>
    <w:rsid w:val="00BA649D"/>
    <w:rsid w:val="00BB1DD7"/>
    <w:rsid w:val="00BB2305"/>
    <w:rsid w:val="00BC3D7D"/>
    <w:rsid w:val="00BC4F5C"/>
    <w:rsid w:val="00BD5724"/>
    <w:rsid w:val="00BD65D0"/>
    <w:rsid w:val="00C25A31"/>
    <w:rsid w:val="00C507B4"/>
    <w:rsid w:val="00C63581"/>
    <w:rsid w:val="00C96C9A"/>
    <w:rsid w:val="00CA0572"/>
    <w:rsid w:val="00CA2CFC"/>
    <w:rsid w:val="00CA383C"/>
    <w:rsid w:val="00CD2232"/>
    <w:rsid w:val="00CE0784"/>
    <w:rsid w:val="00CE0E76"/>
    <w:rsid w:val="00D0381E"/>
    <w:rsid w:val="00D11153"/>
    <w:rsid w:val="00D14791"/>
    <w:rsid w:val="00D334DA"/>
    <w:rsid w:val="00D42E85"/>
    <w:rsid w:val="00D475E7"/>
    <w:rsid w:val="00D50734"/>
    <w:rsid w:val="00D53FF3"/>
    <w:rsid w:val="00D601DA"/>
    <w:rsid w:val="00D8460E"/>
    <w:rsid w:val="00DA2AB7"/>
    <w:rsid w:val="00DE4B50"/>
    <w:rsid w:val="00DE56FB"/>
    <w:rsid w:val="00DF18E2"/>
    <w:rsid w:val="00DF1EB3"/>
    <w:rsid w:val="00E03381"/>
    <w:rsid w:val="00E20BD9"/>
    <w:rsid w:val="00E27C09"/>
    <w:rsid w:val="00E52BC7"/>
    <w:rsid w:val="00E532C4"/>
    <w:rsid w:val="00E60A74"/>
    <w:rsid w:val="00E6694D"/>
    <w:rsid w:val="00E679EF"/>
    <w:rsid w:val="00E71C5A"/>
    <w:rsid w:val="00E80082"/>
    <w:rsid w:val="00E901FB"/>
    <w:rsid w:val="00EA3EBB"/>
    <w:rsid w:val="00EA56CC"/>
    <w:rsid w:val="00EC1340"/>
    <w:rsid w:val="00ED4D3F"/>
    <w:rsid w:val="00EE52DA"/>
    <w:rsid w:val="00F011C1"/>
    <w:rsid w:val="00F03530"/>
    <w:rsid w:val="00F05B67"/>
    <w:rsid w:val="00F14DD7"/>
    <w:rsid w:val="00F36BF5"/>
    <w:rsid w:val="00F36E49"/>
    <w:rsid w:val="00F43BAC"/>
    <w:rsid w:val="00F725F1"/>
    <w:rsid w:val="00F7306F"/>
    <w:rsid w:val="00F95A2B"/>
    <w:rsid w:val="00FA62EC"/>
    <w:rsid w:val="00FD456F"/>
    <w:rsid w:val="00FE0697"/>
    <w:rsid w:val="00FF17E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uiPriority w:val="99"/>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link w:val="FiblstandardZchn"/>
    <w:uiPriority w:val="99"/>
    <w:rsid w:val="00CA0E00"/>
    <w:pPr>
      <w:spacing w:after="120"/>
    </w:pPr>
    <w:rPr>
      <w:rFonts w:ascii="Arial" w:hAnsi="Arial"/>
      <w:sz w:val="22"/>
      <w:lang w:val="x-none"/>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uiPriority w:val="99"/>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link w:val="FiblueberschriftZchn"/>
    <w:rsid w:val="00CA0E00"/>
    <w:rPr>
      <w:b/>
      <w:sz w:val="28"/>
      <w:szCs w:val="36"/>
      <w:lang w:val="de-DE"/>
    </w:rPr>
  </w:style>
  <w:style w:type="paragraph" w:customStyle="1" w:styleId="Fiblueberschriftunterzeile">
    <w:name w:val="Fibl_ueberschrift_unterzeile"/>
    <w:basedOn w:val="Fiblueberschrift"/>
    <w:next w:val="Fiblstandard"/>
    <w:uiPriority w:val="99"/>
    <w:rsid w:val="00CA0E00"/>
    <w:pPr>
      <w:contextualSpacing/>
    </w:pPr>
    <w:rPr>
      <w:sz w:val="22"/>
      <w:szCs w:val="24"/>
    </w:rPr>
  </w:style>
  <w:style w:type="paragraph" w:customStyle="1" w:styleId="Fiblzusatzinfo">
    <w:name w:val="Fibl_zusatzinfo"/>
    <w:basedOn w:val="Standard"/>
    <w:next w:val="Fiblstandard"/>
    <w:autoRedefine/>
    <w:rsid w:val="00CA21D0"/>
    <w:pPr>
      <w:keepNext/>
      <w:tabs>
        <w:tab w:val="left" w:pos="4800"/>
      </w:tabs>
      <w:spacing w:before="360" w:after="120"/>
    </w:pPr>
    <w:rPr>
      <w:rFonts w:ascii="Arial" w:hAnsi="Arial"/>
      <w:b/>
      <w:bCs/>
      <w:sz w:val="22"/>
      <w:szCs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styleId="Fett">
    <w:name w:val="Strong"/>
    <w:uiPriority w:val="22"/>
    <w:qFormat/>
    <w:rsid w:val="00582F6C"/>
    <w:rPr>
      <w:b/>
      <w:bCs/>
    </w:rPr>
  </w:style>
  <w:style w:type="character" w:customStyle="1" w:styleId="FiblstandardZchn">
    <w:name w:val="Fibl_standard Zchn"/>
    <w:link w:val="Fiblstandard"/>
    <w:rsid w:val="0070050C"/>
    <w:rPr>
      <w:rFonts w:ascii="Arial" w:hAnsi="Arial"/>
      <w:color w:val="000000"/>
      <w:sz w:val="22"/>
      <w:lang w:eastAsia="de-DE"/>
    </w:rPr>
  </w:style>
  <w:style w:type="character" w:customStyle="1" w:styleId="FiblueberschriftZchn">
    <w:name w:val="Fibl_ueberschrift Zchn"/>
    <w:link w:val="Fiblueberschrift"/>
    <w:rsid w:val="0070050C"/>
    <w:rPr>
      <w:rFonts w:ascii="Arial" w:hAnsi="Arial" w:cs="Arial"/>
      <w:b/>
      <w:color w:val="000000"/>
      <w:sz w:val="28"/>
      <w:szCs w:val="36"/>
      <w:lang w:val="de-DE" w:eastAsia="de-DE"/>
    </w:rPr>
  </w:style>
  <w:style w:type="paragraph" w:customStyle="1" w:styleId="fiblstandard0">
    <w:name w:val="fibl_standard"/>
    <w:basedOn w:val="Standard"/>
    <w:link w:val="fiblstandardZchn0"/>
    <w:rsid w:val="00AB1117"/>
    <w:pPr>
      <w:spacing w:before="120" w:after="120" w:line="280" w:lineRule="atLeast"/>
      <w:jc w:val="both"/>
    </w:pPr>
    <w:rPr>
      <w:rFonts w:ascii="Arial" w:hAnsi="Arial"/>
      <w:color w:val="auto"/>
      <w:sz w:val="22"/>
      <w:szCs w:val="22"/>
      <w:lang w:eastAsia="x-none"/>
    </w:rPr>
  </w:style>
  <w:style w:type="character" w:customStyle="1" w:styleId="fiblstandardZchn0">
    <w:name w:val="fibl_standard Zchn"/>
    <w:link w:val="fiblstandard0"/>
    <w:rsid w:val="00AB1117"/>
    <w:rPr>
      <w:rFonts w:ascii="Arial" w:hAnsi="Arial" w:cs="Arial"/>
      <w:sz w:val="22"/>
      <w:szCs w:val="22"/>
      <w:lang w:val="de-CH"/>
    </w:rPr>
  </w:style>
  <w:style w:type="character" w:styleId="Kommentarzeichen">
    <w:name w:val="annotation reference"/>
    <w:semiHidden/>
    <w:rsid w:val="004751CB"/>
    <w:rPr>
      <w:sz w:val="16"/>
      <w:szCs w:val="16"/>
    </w:rPr>
  </w:style>
  <w:style w:type="paragraph" w:styleId="Kommentartext">
    <w:name w:val="annotation text"/>
    <w:basedOn w:val="Standard"/>
    <w:semiHidden/>
    <w:rsid w:val="004751CB"/>
    <w:rPr>
      <w:sz w:val="20"/>
    </w:rPr>
  </w:style>
  <w:style w:type="paragraph" w:styleId="Kommentarthema">
    <w:name w:val="annotation subject"/>
    <w:basedOn w:val="Kommentartext"/>
    <w:next w:val="Kommentartext"/>
    <w:semiHidden/>
    <w:rsid w:val="004751CB"/>
    <w:rPr>
      <w:b/>
      <w:bCs/>
    </w:rPr>
  </w:style>
  <w:style w:type="paragraph" w:styleId="berarbeitung">
    <w:name w:val="Revision"/>
    <w:hidden/>
    <w:uiPriority w:val="99"/>
    <w:semiHidden/>
    <w:rsid w:val="002666F3"/>
    <w:rPr>
      <w:rFonts w:ascii="Formata Regular" w:hAnsi="Formata Regular"/>
      <w:color w:val="000000"/>
      <w:sz w:val="24"/>
      <w:lang w:eastAsia="de-DE"/>
    </w:rPr>
  </w:style>
  <w:style w:type="paragraph" w:customStyle="1" w:styleId="fiblstandardundblock">
    <w:name w:val="fibl_standard und block"/>
    <w:basedOn w:val="Standard"/>
    <w:link w:val="fiblstandardundblockZchn"/>
    <w:rsid w:val="0054237C"/>
    <w:pPr>
      <w:widowControl w:val="0"/>
      <w:suppressAutoHyphens/>
      <w:spacing w:before="120" w:after="120" w:line="280" w:lineRule="atLeast"/>
      <w:ind w:firstLine="360"/>
      <w:jc w:val="both"/>
    </w:pPr>
    <w:rPr>
      <w:rFonts w:ascii="Arial" w:eastAsia="SimSun" w:hAnsi="Arial" w:cs="Arial"/>
      <w:b/>
      <w:color w:val="auto"/>
      <w:kern w:val="1"/>
      <w:sz w:val="22"/>
      <w:szCs w:val="22"/>
      <w:lang w:eastAsia="hi-IN" w:bidi="hi-IN"/>
    </w:rPr>
  </w:style>
  <w:style w:type="character" w:customStyle="1" w:styleId="fiblstandardundblockZchn">
    <w:name w:val="fibl_standard und block Zchn"/>
    <w:link w:val="fiblstandardundblock"/>
    <w:rsid w:val="0054237C"/>
    <w:rPr>
      <w:rFonts w:ascii="Arial" w:eastAsia="SimSun" w:hAnsi="Arial" w:cs="Arial"/>
      <w:b/>
      <w:kern w:val="1"/>
      <w:sz w:val="22"/>
      <w:szCs w:val="22"/>
      <w:lang w:eastAsia="hi-IN" w:bidi="hi-IN"/>
    </w:rPr>
  </w:style>
  <w:style w:type="character" w:styleId="BesuchterHyperlink">
    <w:name w:val="FollowedHyperlink"/>
    <w:basedOn w:val="Absatz-Standardschriftart"/>
    <w:rsid w:val="00721FBD"/>
    <w:rPr>
      <w:color w:val="800080" w:themeColor="followedHyperlink"/>
      <w:u w:val="single"/>
    </w:rPr>
  </w:style>
  <w:style w:type="paragraph" w:styleId="StandardWeb">
    <w:name w:val="Normal (Web)"/>
    <w:basedOn w:val="Standard"/>
    <w:uiPriority w:val="99"/>
    <w:unhideWhenUsed/>
    <w:rsid w:val="00753616"/>
    <w:pPr>
      <w:spacing w:before="100" w:beforeAutospacing="1" w:after="100" w:afterAutospacing="1" w:line="240" w:lineRule="auto"/>
    </w:pPr>
    <w:rPr>
      <w:rFonts w:ascii="Verdana" w:hAnsi="Verdana"/>
      <w:color w:val="auto"/>
      <w:sz w:val="18"/>
      <w:szCs w:val="18"/>
      <w:lang w:eastAsia="de-CH"/>
    </w:rPr>
  </w:style>
  <w:style w:type="paragraph" w:styleId="Listenabsatz">
    <w:name w:val="List Paragraph"/>
    <w:basedOn w:val="Standard"/>
    <w:uiPriority w:val="34"/>
    <w:qFormat/>
    <w:rsid w:val="00F95A2B"/>
    <w:pPr>
      <w:spacing w:line="240" w:lineRule="auto"/>
      <w:ind w:left="720"/>
      <w:contextualSpacing/>
    </w:pPr>
    <w:rPr>
      <w:rFonts w:ascii="Calibri" w:eastAsiaTheme="minorHAnsi" w:hAnsi="Calibri" w:cs="Calibri"/>
      <w:color w:val="auto"/>
      <w:sz w:val="22"/>
      <w:szCs w:val="22"/>
      <w:lang w:eastAsia="en-US"/>
    </w:rPr>
  </w:style>
  <w:style w:type="table" w:styleId="Tabellenraster">
    <w:name w:val="Table Grid"/>
    <w:basedOn w:val="NormaleTabelle"/>
    <w:rsid w:val="00214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uiPriority w:val="99"/>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link w:val="FiblstandardZchn"/>
    <w:uiPriority w:val="99"/>
    <w:rsid w:val="00CA0E00"/>
    <w:pPr>
      <w:spacing w:after="120"/>
    </w:pPr>
    <w:rPr>
      <w:rFonts w:ascii="Arial" w:hAnsi="Arial"/>
      <w:sz w:val="22"/>
      <w:lang w:val="x-none"/>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uiPriority w:val="99"/>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link w:val="FiblueberschriftZchn"/>
    <w:rsid w:val="00CA0E00"/>
    <w:rPr>
      <w:b/>
      <w:sz w:val="28"/>
      <w:szCs w:val="36"/>
      <w:lang w:val="de-DE"/>
    </w:rPr>
  </w:style>
  <w:style w:type="paragraph" w:customStyle="1" w:styleId="Fiblueberschriftunterzeile">
    <w:name w:val="Fibl_ueberschrift_unterzeile"/>
    <w:basedOn w:val="Fiblueberschrift"/>
    <w:next w:val="Fiblstandard"/>
    <w:uiPriority w:val="99"/>
    <w:rsid w:val="00CA0E00"/>
    <w:pPr>
      <w:contextualSpacing/>
    </w:pPr>
    <w:rPr>
      <w:sz w:val="22"/>
      <w:szCs w:val="24"/>
    </w:rPr>
  </w:style>
  <w:style w:type="paragraph" w:customStyle="1" w:styleId="Fiblzusatzinfo">
    <w:name w:val="Fibl_zusatzinfo"/>
    <w:basedOn w:val="Standard"/>
    <w:next w:val="Fiblstandard"/>
    <w:autoRedefine/>
    <w:rsid w:val="00CA21D0"/>
    <w:pPr>
      <w:keepNext/>
      <w:tabs>
        <w:tab w:val="left" w:pos="4800"/>
      </w:tabs>
      <w:spacing w:before="360" w:after="120"/>
    </w:pPr>
    <w:rPr>
      <w:rFonts w:ascii="Arial" w:hAnsi="Arial"/>
      <w:b/>
      <w:bCs/>
      <w:sz w:val="22"/>
      <w:szCs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styleId="Fett">
    <w:name w:val="Strong"/>
    <w:uiPriority w:val="22"/>
    <w:qFormat/>
    <w:rsid w:val="00582F6C"/>
    <w:rPr>
      <w:b/>
      <w:bCs/>
    </w:rPr>
  </w:style>
  <w:style w:type="character" w:customStyle="1" w:styleId="FiblstandardZchn">
    <w:name w:val="Fibl_standard Zchn"/>
    <w:link w:val="Fiblstandard"/>
    <w:rsid w:val="0070050C"/>
    <w:rPr>
      <w:rFonts w:ascii="Arial" w:hAnsi="Arial"/>
      <w:color w:val="000000"/>
      <w:sz w:val="22"/>
      <w:lang w:eastAsia="de-DE"/>
    </w:rPr>
  </w:style>
  <w:style w:type="character" w:customStyle="1" w:styleId="FiblueberschriftZchn">
    <w:name w:val="Fibl_ueberschrift Zchn"/>
    <w:link w:val="Fiblueberschrift"/>
    <w:rsid w:val="0070050C"/>
    <w:rPr>
      <w:rFonts w:ascii="Arial" w:hAnsi="Arial" w:cs="Arial"/>
      <w:b/>
      <w:color w:val="000000"/>
      <w:sz w:val="28"/>
      <w:szCs w:val="36"/>
      <w:lang w:val="de-DE" w:eastAsia="de-DE"/>
    </w:rPr>
  </w:style>
  <w:style w:type="paragraph" w:customStyle="1" w:styleId="fiblstandard0">
    <w:name w:val="fibl_standard"/>
    <w:basedOn w:val="Standard"/>
    <w:link w:val="fiblstandardZchn0"/>
    <w:rsid w:val="00AB1117"/>
    <w:pPr>
      <w:spacing w:before="120" w:after="120" w:line="280" w:lineRule="atLeast"/>
      <w:jc w:val="both"/>
    </w:pPr>
    <w:rPr>
      <w:rFonts w:ascii="Arial" w:hAnsi="Arial"/>
      <w:color w:val="auto"/>
      <w:sz w:val="22"/>
      <w:szCs w:val="22"/>
      <w:lang w:eastAsia="x-none"/>
    </w:rPr>
  </w:style>
  <w:style w:type="character" w:customStyle="1" w:styleId="fiblstandardZchn0">
    <w:name w:val="fibl_standard Zchn"/>
    <w:link w:val="fiblstandard0"/>
    <w:rsid w:val="00AB1117"/>
    <w:rPr>
      <w:rFonts w:ascii="Arial" w:hAnsi="Arial" w:cs="Arial"/>
      <w:sz w:val="22"/>
      <w:szCs w:val="22"/>
      <w:lang w:val="de-CH"/>
    </w:rPr>
  </w:style>
  <w:style w:type="character" w:styleId="Kommentarzeichen">
    <w:name w:val="annotation reference"/>
    <w:semiHidden/>
    <w:rsid w:val="004751CB"/>
    <w:rPr>
      <w:sz w:val="16"/>
      <w:szCs w:val="16"/>
    </w:rPr>
  </w:style>
  <w:style w:type="paragraph" w:styleId="Kommentartext">
    <w:name w:val="annotation text"/>
    <w:basedOn w:val="Standard"/>
    <w:semiHidden/>
    <w:rsid w:val="004751CB"/>
    <w:rPr>
      <w:sz w:val="20"/>
    </w:rPr>
  </w:style>
  <w:style w:type="paragraph" w:styleId="Kommentarthema">
    <w:name w:val="annotation subject"/>
    <w:basedOn w:val="Kommentartext"/>
    <w:next w:val="Kommentartext"/>
    <w:semiHidden/>
    <w:rsid w:val="004751CB"/>
    <w:rPr>
      <w:b/>
      <w:bCs/>
    </w:rPr>
  </w:style>
  <w:style w:type="paragraph" w:styleId="berarbeitung">
    <w:name w:val="Revision"/>
    <w:hidden/>
    <w:uiPriority w:val="99"/>
    <w:semiHidden/>
    <w:rsid w:val="002666F3"/>
    <w:rPr>
      <w:rFonts w:ascii="Formata Regular" w:hAnsi="Formata Regular"/>
      <w:color w:val="000000"/>
      <w:sz w:val="24"/>
      <w:lang w:eastAsia="de-DE"/>
    </w:rPr>
  </w:style>
  <w:style w:type="paragraph" w:customStyle="1" w:styleId="fiblstandardundblock">
    <w:name w:val="fibl_standard und block"/>
    <w:basedOn w:val="Standard"/>
    <w:link w:val="fiblstandardundblockZchn"/>
    <w:rsid w:val="0054237C"/>
    <w:pPr>
      <w:widowControl w:val="0"/>
      <w:suppressAutoHyphens/>
      <w:spacing w:before="120" w:after="120" w:line="280" w:lineRule="atLeast"/>
      <w:ind w:firstLine="360"/>
      <w:jc w:val="both"/>
    </w:pPr>
    <w:rPr>
      <w:rFonts w:ascii="Arial" w:eastAsia="SimSun" w:hAnsi="Arial" w:cs="Arial"/>
      <w:b/>
      <w:color w:val="auto"/>
      <w:kern w:val="1"/>
      <w:sz w:val="22"/>
      <w:szCs w:val="22"/>
      <w:lang w:eastAsia="hi-IN" w:bidi="hi-IN"/>
    </w:rPr>
  </w:style>
  <w:style w:type="character" w:customStyle="1" w:styleId="fiblstandardundblockZchn">
    <w:name w:val="fibl_standard und block Zchn"/>
    <w:link w:val="fiblstandardundblock"/>
    <w:rsid w:val="0054237C"/>
    <w:rPr>
      <w:rFonts w:ascii="Arial" w:eastAsia="SimSun" w:hAnsi="Arial" w:cs="Arial"/>
      <w:b/>
      <w:kern w:val="1"/>
      <w:sz w:val="22"/>
      <w:szCs w:val="22"/>
      <w:lang w:eastAsia="hi-IN" w:bidi="hi-IN"/>
    </w:rPr>
  </w:style>
  <w:style w:type="character" w:styleId="BesuchterHyperlink">
    <w:name w:val="FollowedHyperlink"/>
    <w:basedOn w:val="Absatz-Standardschriftart"/>
    <w:rsid w:val="00721FBD"/>
    <w:rPr>
      <w:color w:val="800080" w:themeColor="followedHyperlink"/>
      <w:u w:val="single"/>
    </w:rPr>
  </w:style>
  <w:style w:type="paragraph" w:styleId="StandardWeb">
    <w:name w:val="Normal (Web)"/>
    <w:basedOn w:val="Standard"/>
    <w:uiPriority w:val="99"/>
    <w:unhideWhenUsed/>
    <w:rsid w:val="00753616"/>
    <w:pPr>
      <w:spacing w:before="100" w:beforeAutospacing="1" w:after="100" w:afterAutospacing="1" w:line="240" w:lineRule="auto"/>
    </w:pPr>
    <w:rPr>
      <w:rFonts w:ascii="Verdana" w:hAnsi="Verdana"/>
      <w:color w:val="auto"/>
      <w:sz w:val="18"/>
      <w:szCs w:val="18"/>
      <w:lang w:eastAsia="de-CH"/>
    </w:rPr>
  </w:style>
  <w:style w:type="paragraph" w:styleId="Listenabsatz">
    <w:name w:val="List Paragraph"/>
    <w:basedOn w:val="Standard"/>
    <w:uiPriority w:val="34"/>
    <w:qFormat/>
    <w:rsid w:val="00F95A2B"/>
    <w:pPr>
      <w:spacing w:line="240" w:lineRule="auto"/>
      <w:ind w:left="720"/>
      <w:contextualSpacing/>
    </w:pPr>
    <w:rPr>
      <w:rFonts w:ascii="Calibri" w:eastAsiaTheme="minorHAnsi" w:hAnsi="Calibri" w:cs="Calibri"/>
      <w:color w:val="auto"/>
      <w:sz w:val="22"/>
      <w:szCs w:val="22"/>
      <w:lang w:eastAsia="en-US"/>
    </w:rPr>
  </w:style>
  <w:style w:type="table" w:styleId="Tabellenraster">
    <w:name w:val="Table Grid"/>
    <w:basedOn w:val="NormaleTabelle"/>
    <w:rsid w:val="00214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90334">
      <w:bodyDiv w:val="1"/>
      <w:marLeft w:val="0"/>
      <w:marRight w:val="0"/>
      <w:marTop w:val="0"/>
      <w:marBottom w:val="0"/>
      <w:divBdr>
        <w:top w:val="none" w:sz="0" w:space="0" w:color="auto"/>
        <w:left w:val="none" w:sz="0" w:space="0" w:color="auto"/>
        <w:bottom w:val="none" w:sz="0" w:space="0" w:color="auto"/>
        <w:right w:val="none" w:sz="0" w:space="0" w:color="auto"/>
      </w:divBdr>
    </w:div>
    <w:div w:id="558175203">
      <w:bodyDiv w:val="1"/>
      <w:marLeft w:val="0"/>
      <w:marRight w:val="0"/>
      <w:marTop w:val="0"/>
      <w:marBottom w:val="0"/>
      <w:divBdr>
        <w:top w:val="none" w:sz="0" w:space="0" w:color="auto"/>
        <w:left w:val="none" w:sz="0" w:space="0" w:color="auto"/>
        <w:bottom w:val="none" w:sz="0" w:space="0" w:color="auto"/>
        <w:right w:val="none" w:sz="0" w:space="0" w:color="auto"/>
      </w:divBdr>
    </w:div>
    <w:div w:id="581723570">
      <w:bodyDiv w:val="1"/>
      <w:marLeft w:val="0"/>
      <w:marRight w:val="0"/>
      <w:marTop w:val="0"/>
      <w:marBottom w:val="0"/>
      <w:divBdr>
        <w:top w:val="none" w:sz="0" w:space="0" w:color="auto"/>
        <w:left w:val="none" w:sz="0" w:space="0" w:color="auto"/>
        <w:bottom w:val="none" w:sz="0" w:space="0" w:color="auto"/>
        <w:right w:val="none" w:sz="0" w:space="0" w:color="auto"/>
      </w:divBdr>
      <w:divsChild>
        <w:div w:id="1809322156">
          <w:marLeft w:val="0"/>
          <w:marRight w:val="0"/>
          <w:marTop w:val="0"/>
          <w:marBottom w:val="0"/>
          <w:divBdr>
            <w:top w:val="none" w:sz="0" w:space="0" w:color="auto"/>
            <w:left w:val="none" w:sz="0" w:space="0" w:color="auto"/>
            <w:bottom w:val="none" w:sz="0" w:space="0" w:color="auto"/>
            <w:right w:val="none" w:sz="0" w:space="0" w:color="auto"/>
          </w:divBdr>
          <w:divsChild>
            <w:div w:id="305821083">
              <w:marLeft w:val="0"/>
              <w:marRight w:val="0"/>
              <w:marTop w:val="0"/>
              <w:marBottom w:val="0"/>
              <w:divBdr>
                <w:top w:val="none" w:sz="0" w:space="0" w:color="auto"/>
                <w:left w:val="none" w:sz="0" w:space="0" w:color="auto"/>
                <w:bottom w:val="none" w:sz="0" w:space="0" w:color="auto"/>
                <w:right w:val="none" w:sz="0" w:space="0" w:color="auto"/>
              </w:divBdr>
              <w:divsChild>
                <w:div w:id="10470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4987">
      <w:bodyDiv w:val="1"/>
      <w:marLeft w:val="0"/>
      <w:marRight w:val="0"/>
      <w:marTop w:val="0"/>
      <w:marBottom w:val="0"/>
      <w:divBdr>
        <w:top w:val="none" w:sz="0" w:space="0" w:color="auto"/>
        <w:left w:val="none" w:sz="0" w:space="0" w:color="auto"/>
        <w:bottom w:val="none" w:sz="0" w:space="0" w:color="auto"/>
        <w:right w:val="none" w:sz="0" w:space="0" w:color="auto"/>
      </w:divBdr>
    </w:div>
    <w:div w:id="687680121">
      <w:bodyDiv w:val="1"/>
      <w:marLeft w:val="0"/>
      <w:marRight w:val="0"/>
      <w:marTop w:val="0"/>
      <w:marBottom w:val="0"/>
      <w:divBdr>
        <w:top w:val="none" w:sz="0" w:space="0" w:color="auto"/>
        <w:left w:val="none" w:sz="0" w:space="0" w:color="auto"/>
        <w:bottom w:val="none" w:sz="0" w:space="0" w:color="auto"/>
        <w:right w:val="none" w:sz="0" w:space="0" w:color="auto"/>
      </w:divBdr>
    </w:div>
    <w:div w:id="1149983884">
      <w:bodyDiv w:val="1"/>
      <w:marLeft w:val="0"/>
      <w:marRight w:val="0"/>
      <w:marTop w:val="0"/>
      <w:marBottom w:val="0"/>
      <w:divBdr>
        <w:top w:val="none" w:sz="0" w:space="0" w:color="auto"/>
        <w:left w:val="none" w:sz="0" w:space="0" w:color="auto"/>
        <w:bottom w:val="none" w:sz="0" w:space="0" w:color="auto"/>
        <w:right w:val="none" w:sz="0" w:space="0" w:color="auto"/>
      </w:divBdr>
    </w:div>
    <w:div w:id="1153646453">
      <w:bodyDiv w:val="1"/>
      <w:marLeft w:val="0"/>
      <w:marRight w:val="0"/>
      <w:marTop w:val="0"/>
      <w:marBottom w:val="0"/>
      <w:divBdr>
        <w:top w:val="none" w:sz="0" w:space="0" w:color="auto"/>
        <w:left w:val="none" w:sz="0" w:space="0" w:color="auto"/>
        <w:bottom w:val="none" w:sz="0" w:space="0" w:color="auto"/>
        <w:right w:val="none" w:sz="0" w:space="0" w:color="auto"/>
      </w:divBdr>
      <w:divsChild>
        <w:div w:id="497353990">
          <w:marLeft w:val="0"/>
          <w:marRight w:val="0"/>
          <w:marTop w:val="0"/>
          <w:marBottom w:val="0"/>
          <w:divBdr>
            <w:top w:val="none" w:sz="0" w:space="0" w:color="auto"/>
            <w:left w:val="none" w:sz="0" w:space="0" w:color="auto"/>
            <w:bottom w:val="none" w:sz="0" w:space="0" w:color="auto"/>
            <w:right w:val="none" w:sz="0" w:space="0" w:color="auto"/>
          </w:divBdr>
          <w:divsChild>
            <w:div w:id="110824386">
              <w:marLeft w:val="0"/>
              <w:marRight w:val="0"/>
              <w:marTop w:val="0"/>
              <w:marBottom w:val="0"/>
              <w:divBdr>
                <w:top w:val="none" w:sz="0" w:space="0" w:color="auto"/>
                <w:left w:val="none" w:sz="0" w:space="0" w:color="auto"/>
                <w:bottom w:val="none" w:sz="0" w:space="0" w:color="auto"/>
                <w:right w:val="none" w:sz="0" w:space="0" w:color="auto"/>
              </w:divBdr>
              <w:divsChild>
                <w:div w:id="4783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53361">
      <w:bodyDiv w:val="1"/>
      <w:marLeft w:val="0"/>
      <w:marRight w:val="0"/>
      <w:marTop w:val="0"/>
      <w:marBottom w:val="0"/>
      <w:divBdr>
        <w:top w:val="none" w:sz="0" w:space="0" w:color="auto"/>
        <w:left w:val="none" w:sz="0" w:space="0" w:color="auto"/>
        <w:bottom w:val="none" w:sz="0" w:space="0" w:color="auto"/>
        <w:right w:val="none" w:sz="0" w:space="0" w:color="auto"/>
      </w:divBdr>
    </w:div>
    <w:div w:id="1391877641">
      <w:bodyDiv w:val="1"/>
      <w:marLeft w:val="0"/>
      <w:marRight w:val="0"/>
      <w:marTop w:val="0"/>
      <w:marBottom w:val="0"/>
      <w:divBdr>
        <w:top w:val="none" w:sz="0" w:space="0" w:color="auto"/>
        <w:left w:val="none" w:sz="0" w:space="0" w:color="auto"/>
        <w:bottom w:val="none" w:sz="0" w:space="0" w:color="auto"/>
        <w:right w:val="none" w:sz="0" w:space="0" w:color="auto"/>
      </w:divBdr>
    </w:div>
    <w:div w:id="1805540880">
      <w:bodyDiv w:val="1"/>
      <w:marLeft w:val="0"/>
      <w:marRight w:val="0"/>
      <w:marTop w:val="0"/>
      <w:marBottom w:val="0"/>
      <w:divBdr>
        <w:top w:val="none" w:sz="0" w:space="0" w:color="auto"/>
        <w:left w:val="none" w:sz="0" w:space="0" w:color="auto"/>
        <w:bottom w:val="none" w:sz="0" w:space="0" w:color="auto"/>
        <w:right w:val="none" w:sz="0" w:space="0" w:color="auto"/>
      </w:divBdr>
    </w:div>
    <w:div w:id="18371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tobias.eisenring@fibl.org" TargetMode="Externa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fibl.org/de/medien.html"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1EEB8048394724A9D8A1EE7F55725CE" ma:contentTypeVersion="2" ma:contentTypeDescription="Ein neues Dokument erstellen." ma:contentTypeScope="" ma:versionID="0c6db573bafc99fa57fe653be6e7e4a2">
  <xsd:schema xmlns:xsd="http://www.w3.org/2001/XMLSchema" xmlns:xs="http://www.w3.org/2001/XMLSchema" xmlns:p="http://schemas.microsoft.com/office/2006/metadata/properties" xmlns:ns1="http://schemas.microsoft.com/sharepoint/v3" targetNamespace="http://schemas.microsoft.com/office/2006/metadata/properties" ma:root="true" ma:fieldsID="f100a51c24fb70ac502496b462b8a16e" ns1:_="">
    <xsd:import namespace="http://schemas.microsoft.com/sharepoint/v3"/>
    <xsd:element name="properties">
      <xsd:complexType>
        <xsd:sequence>
          <xsd:element name="documentManagement">
            <xsd:complexType>
              <xsd:all>
                <xsd:element ref="ns1:ProjektA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rojektArt" ma:index="8" nillable="true" ma:displayName="Dokumenten-Art" ma:internalName="ProjektArt">
      <xsd:simpleType>
        <xsd:restriction base="dms:Choice">
          <xsd:enumeration value="Aufträge / Mandats / Incarichi"/>
          <xsd:enumeration value="Controlling / Audit / Controlling"/>
          <xsd:enumeration value="Pendenzen / Travaux à effectuer / Pendenze"/>
          <xsd:enumeration value="Planung / Planifications / Pianificazione"/>
          <xsd:enumeration value="Präsentationen / Présentation / Presentazioni"/>
          <xsd:enumeration value="Protokolle / Protocoles / Verbali"/>
          <xsd:enumeration value="Unterlagen / Documents / Documentazi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ktArt xmlns="http://schemas.microsoft.com/sharepoint/v3" xsi:nil="true"/>
  </documentManagement>
</p:properties>
</file>

<file path=customXml/itemProps1.xml><?xml version="1.0" encoding="utf-8"?>
<ds:datastoreItem xmlns:ds="http://schemas.openxmlformats.org/officeDocument/2006/customXml" ds:itemID="{B28FB929-7130-402C-948B-C360C415A03F}">
  <ds:schemaRefs>
    <ds:schemaRef ds:uri="http://schemas.microsoft.com/sharepoint/v3/contenttype/forms"/>
  </ds:schemaRefs>
</ds:datastoreItem>
</file>

<file path=customXml/itemProps2.xml><?xml version="1.0" encoding="utf-8"?>
<ds:datastoreItem xmlns:ds="http://schemas.openxmlformats.org/officeDocument/2006/customXml" ds:itemID="{C0F023FF-80B6-4CD4-BD49-34F4CBF09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90983D-77AA-4864-978C-889ACD14067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3849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Top-Naturschutzleistungen dank landwirtschaftlicher Nutzung – kein Widerspruch</vt:lpstr>
    </vt:vector>
  </TitlesOfParts>
  <Company>FiBL</Company>
  <LinksUpToDate>false</LinksUpToDate>
  <CharactersWithSpaces>4451</CharactersWithSpaces>
  <SharedDoc>false</SharedDoc>
  <HLinks>
    <vt:vector size="18" baseType="variant">
      <vt:variant>
        <vt:i4>8126477</vt:i4>
      </vt:variant>
      <vt:variant>
        <vt:i4>6</vt:i4>
      </vt:variant>
      <vt:variant>
        <vt:i4>0</vt:i4>
      </vt:variant>
      <vt:variant>
        <vt:i4>5</vt:i4>
      </vt:variant>
      <vt:variant>
        <vt:lpwstr>mailto:denise.stadler@coop.ch</vt:lpwstr>
      </vt:variant>
      <vt:variant>
        <vt:lpwstr/>
      </vt:variant>
      <vt:variant>
        <vt:i4>6815760</vt:i4>
      </vt:variant>
      <vt:variant>
        <vt:i4>3</vt:i4>
      </vt:variant>
      <vt:variant>
        <vt:i4>0</vt:i4>
      </vt:variant>
      <vt:variant>
        <vt:i4>5</vt:i4>
      </vt:variant>
      <vt:variant>
        <vt:lpwstr>mailto:thomas.alfoeldi@fibl.org</vt:lpwstr>
      </vt:variant>
      <vt:variant>
        <vt:lpwstr/>
      </vt:variant>
      <vt:variant>
        <vt:i4>6553626</vt:i4>
      </vt:variant>
      <vt:variant>
        <vt:i4>0</vt:i4>
      </vt:variant>
      <vt:variant>
        <vt:i4>0</vt:i4>
      </vt:variant>
      <vt:variant>
        <vt:i4>5</vt:i4>
      </vt:variant>
      <vt:variant>
        <vt:lpwstr>mailto:christophe.notz@fibl.org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Biomarktprojekt in der Ukraine</dc:title>
  <dc:creator>FiBL</dc:creator>
  <cp:lastModifiedBy>Natalie Kleine-Herzbruch</cp:lastModifiedBy>
  <cp:revision>2</cp:revision>
  <cp:lastPrinted>2012-07-02T12:30:00Z</cp:lastPrinted>
  <dcterms:created xsi:type="dcterms:W3CDTF">2012-07-02T13:05:00Z</dcterms:created>
  <dcterms:modified xsi:type="dcterms:W3CDTF">2012-07-02T13:05:00Z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0x010100A1EEB8048394724A9D8A1EE7F55725CE</vt:lpwstr>
  </property>
</Properties>
</file>