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B03E4" w14:textId="47F53BCE" w:rsidR="004762FE" w:rsidRPr="006978D3" w:rsidRDefault="001A3166" w:rsidP="003E5C36">
      <w:pPr>
        <w:pStyle w:val="FiBLmmzwischentitel"/>
        <w:rPr>
          <w:lang w:val="fr-CH"/>
        </w:rPr>
        <w:sectPr w:rsidR="004762FE" w:rsidRPr="006978D3" w:rsidSect="001B31D5">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6978D3">
        <w:rPr>
          <w:lang w:val="fr-CH"/>
        </w:rPr>
        <w:t>Communiqué aux médias</w:t>
      </w:r>
      <w:r w:rsidR="004762FE" w:rsidRPr="006978D3">
        <w:rPr>
          <w:lang w:val="fr-CH"/>
        </w:rPr>
        <w:t xml:space="preserve"> </w:t>
      </w:r>
    </w:p>
    <w:p w14:paraId="2FE12077" w14:textId="49ABCFDE" w:rsidR="00DE44EA" w:rsidRPr="006978D3" w:rsidRDefault="008D530A" w:rsidP="00DE44EA">
      <w:pPr>
        <w:pStyle w:val="FiBLmmtitel"/>
        <w:rPr>
          <w:lang w:val="fr-CH"/>
        </w:rPr>
      </w:pPr>
      <w:proofErr w:type="spellStart"/>
      <w:r w:rsidRPr="006978D3">
        <w:rPr>
          <w:lang w:val="fr-CH"/>
        </w:rPr>
        <w:t>Jürn</w:t>
      </w:r>
      <w:proofErr w:type="spellEnd"/>
      <w:r w:rsidR="0010523B" w:rsidRPr="006978D3">
        <w:rPr>
          <w:lang w:val="fr-CH"/>
        </w:rPr>
        <w:t> </w:t>
      </w:r>
      <w:r w:rsidRPr="006978D3">
        <w:rPr>
          <w:lang w:val="fr-CH"/>
        </w:rPr>
        <w:t>Sanders</w:t>
      </w:r>
      <w:r w:rsidR="006C2A85">
        <w:rPr>
          <w:lang w:val="fr-CH"/>
        </w:rPr>
        <w:t>,</w:t>
      </w:r>
      <w:r w:rsidRPr="006978D3">
        <w:rPr>
          <w:lang w:val="fr-CH"/>
        </w:rPr>
        <w:t xml:space="preserve"> </w:t>
      </w:r>
      <w:r w:rsidR="004A6966" w:rsidRPr="006978D3">
        <w:rPr>
          <w:lang w:val="fr-CH"/>
        </w:rPr>
        <w:t>nouveau président du FiBL Europe</w:t>
      </w:r>
      <w:bookmarkStart w:id="1" w:name="_Hlk105665489"/>
    </w:p>
    <w:p w14:paraId="6982E75D" w14:textId="7B74BAFA" w:rsidR="00071DBB" w:rsidRPr="006978D3" w:rsidRDefault="00071DBB" w:rsidP="00DE44EA">
      <w:pPr>
        <w:pStyle w:val="FiBLmmtitel"/>
        <w:rPr>
          <w:lang w:val="fr-CH"/>
        </w:rPr>
      </w:pPr>
      <w:r w:rsidRPr="006978D3">
        <w:rPr>
          <w:noProof/>
          <w:lang w:val="fr-CH"/>
        </w:rPr>
        <w:drawing>
          <wp:inline distT="0" distB="0" distL="0" distR="0" wp14:anchorId="4835F1A5" wp14:editId="223C4FC2">
            <wp:extent cx="5394960" cy="35824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513" cy="3636627"/>
                    </a:xfrm>
                    <a:prstGeom prst="rect">
                      <a:avLst/>
                    </a:prstGeom>
                  </pic:spPr>
                </pic:pic>
              </a:graphicData>
            </a:graphic>
          </wp:inline>
        </w:drawing>
      </w:r>
    </w:p>
    <w:bookmarkEnd w:id="1"/>
    <w:p w14:paraId="6AA73884" w14:textId="6F4DC7D2" w:rsidR="00DE44EA" w:rsidRPr="006978D3" w:rsidRDefault="004A6966" w:rsidP="00DE44EA">
      <w:pPr>
        <w:pStyle w:val="FiBLmmlead"/>
        <w:rPr>
          <w:lang w:val="fr-CH"/>
        </w:rPr>
      </w:pPr>
      <w:r w:rsidRPr="006978D3">
        <w:rPr>
          <w:lang w:val="fr-CH"/>
        </w:rPr>
        <w:t xml:space="preserve">Le nouveau président du </w:t>
      </w:r>
      <w:r w:rsidR="002A311A" w:rsidRPr="006978D3">
        <w:rPr>
          <w:lang w:val="fr-CH"/>
        </w:rPr>
        <w:t>FiBL</w:t>
      </w:r>
      <w:r w:rsidRPr="006978D3">
        <w:rPr>
          <w:lang w:val="fr-CH"/>
        </w:rPr>
        <w:t> </w:t>
      </w:r>
      <w:r w:rsidR="002A311A" w:rsidRPr="006978D3">
        <w:rPr>
          <w:lang w:val="fr-CH"/>
        </w:rPr>
        <w:t>Europe</w:t>
      </w:r>
      <w:r w:rsidRPr="006978D3">
        <w:rPr>
          <w:lang w:val="fr-CH"/>
        </w:rPr>
        <w:t xml:space="preserve"> s’appelle</w:t>
      </w:r>
      <w:r w:rsidR="002A311A" w:rsidRPr="006978D3">
        <w:rPr>
          <w:lang w:val="fr-CH"/>
        </w:rPr>
        <w:t xml:space="preserve"> </w:t>
      </w:r>
      <w:proofErr w:type="spellStart"/>
      <w:r w:rsidR="002A311A" w:rsidRPr="006978D3">
        <w:rPr>
          <w:lang w:val="fr-CH"/>
        </w:rPr>
        <w:t>Jürn</w:t>
      </w:r>
      <w:proofErr w:type="spellEnd"/>
      <w:r w:rsidRPr="006978D3">
        <w:rPr>
          <w:lang w:val="fr-CH"/>
        </w:rPr>
        <w:t> </w:t>
      </w:r>
      <w:r w:rsidR="002A311A" w:rsidRPr="006978D3">
        <w:rPr>
          <w:lang w:val="fr-CH"/>
        </w:rPr>
        <w:t xml:space="preserve">Sanders. </w:t>
      </w:r>
      <w:r w:rsidR="00747A05" w:rsidRPr="006978D3">
        <w:rPr>
          <w:lang w:val="fr-CH"/>
        </w:rPr>
        <w:t xml:space="preserve">Il </w:t>
      </w:r>
      <w:r w:rsidR="00971F18">
        <w:rPr>
          <w:lang w:val="fr-CH"/>
        </w:rPr>
        <w:t>prend</w:t>
      </w:r>
      <w:r w:rsidR="00747A05" w:rsidRPr="006978D3">
        <w:rPr>
          <w:lang w:val="fr-CH"/>
        </w:rPr>
        <w:t xml:space="preserve"> ses fonctions</w:t>
      </w:r>
      <w:r w:rsidR="00E07948">
        <w:rPr>
          <w:lang w:val="fr-CH"/>
        </w:rPr>
        <w:t xml:space="preserve"> </w:t>
      </w:r>
      <w:r w:rsidR="00747A05" w:rsidRPr="006978D3">
        <w:rPr>
          <w:lang w:val="fr-CH"/>
        </w:rPr>
        <w:t>le 14 juin </w:t>
      </w:r>
      <w:r w:rsidR="002A311A" w:rsidRPr="006978D3">
        <w:rPr>
          <w:lang w:val="fr-CH"/>
        </w:rPr>
        <w:t>2022</w:t>
      </w:r>
      <w:r w:rsidR="00971F18">
        <w:rPr>
          <w:lang w:val="fr-CH"/>
        </w:rPr>
        <w:t xml:space="preserve">, succédant </w:t>
      </w:r>
      <w:r w:rsidR="00747A05" w:rsidRPr="006978D3">
        <w:rPr>
          <w:lang w:val="fr-CH"/>
        </w:rPr>
        <w:t>à Bea</w:t>
      </w:r>
      <w:r w:rsidR="008D530A" w:rsidRPr="006978D3">
        <w:rPr>
          <w:lang w:val="fr-CH"/>
        </w:rPr>
        <w:t>te</w:t>
      </w:r>
      <w:r w:rsidR="00747A05" w:rsidRPr="006978D3">
        <w:rPr>
          <w:lang w:val="fr-CH"/>
        </w:rPr>
        <w:t> </w:t>
      </w:r>
      <w:r w:rsidR="008D530A" w:rsidRPr="006978D3">
        <w:rPr>
          <w:lang w:val="fr-CH"/>
        </w:rPr>
        <w:t>Huber</w:t>
      </w:r>
      <w:r w:rsidR="002A311A" w:rsidRPr="006978D3">
        <w:rPr>
          <w:lang w:val="fr-CH"/>
        </w:rPr>
        <w:t xml:space="preserve">. </w:t>
      </w:r>
      <w:r w:rsidR="00747A05" w:rsidRPr="006978D3">
        <w:rPr>
          <w:lang w:val="fr-CH"/>
        </w:rPr>
        <w:t>Cet a</w:t>
      </w:r>
      <w:r w:rsidR="008F79F4" w:rsidRPr="006978D3">
        <w:rPr>
          <w:lang w:val="fr-CH"/>
        </w:rPr>
        <w:t>gronom</w:t>
      </w:r>
      <w:r w:rsidR="00747A05" w:rsidRPr="006978D3">
        <w:rPr>
          <w:lang w:val="fr-CH"/>
        </w:rPr>
        <w:t>e</w:t>
      </w:r>
      <w:r w:rsidR="008F79F4" w:rsidRPr="006978D3">
        <w:rPr>
          <w:lang w:val="fr-CH"/>
        </w:rPr>
        <w:t xml:space="preserve">, </w:t>
      </w:r>
      <w:r w:rsidR="00747A05" w:rsidRPr="006978D3">
        <w:rPr>
          <w:lang w:val="fr-CH"/>
        </w:rPr>
        <w:t>spécialiste des sciences politiques et économiques, conseille depuis</w:t>
      </w:r>
      <w:r w:rsidR="00E07948">
        <w:rPr>
          <w:lang w:val="fr-CH"/>
        </w:rPr>
        <w:t> </w:t>
      </w:r>
      <w:r w:rsidR="007669E3" w:rsidRPr="006978D3">
        <w:rPr>
          <w:lang w:val="fr-CH"/>
        </w:rPr>
        <w:t xml:space="preserve">2007 </w:t>
      </w:r>
      <w:r w:rsidR="00747A05" w:rsidRPr="006978D3">
        <w:rPr>
          <w:lang w:val="fr-CH"/>
        </w:rPr>
        <w:t>la Commission</w:t>
      </w:r>
      <w:r w:rsidR="00E07948">
        <w:rPr>
          <w:lang w:val="fr-CH"/>
        </w:rPr>
        <w:t> </w:t>
      </w:r>
      <w:r w:rsidR="00747A05" w:rsidRPr="006978D3">
        <w:rPr>
          <w:lang w:val="fr-CH"/>
        </w:rPr>
        <w:t xml:space="preserve">européenne ainsi que </w:t>
      </w:r>
      <w:r w:rsidR="00971F18">
        <w:rPr>
          <w:lang w:val="fr-CH"/>
        </w:rPr>
        <w:t>différents</w:t>
      </w:r>
      <w:r w:rsidR="00747A05" w:rsidRPr="006978D3">
        <w:rPr>
          <w:lang w:val="fr-CH"/>
        </w:rPr>
        <w:t xml:space="preserve"> gouvernements nationaux et régionaux en matière de politique agricole et alimentaire</w:t>
      </w:r>
      <w:r w:rsidR="00DE44EA" w:rsidRPr="006978D3">
        <w:rPr>
          <w:lang w:val="fr-CH"/>
        </w:rPr>
        <w:t>.</w:t>
      </w:r>
    </w:p>
    <w:p w14:paraId="2C2FFE24" w14:textId="65C6A258" w:rsidR="009C0B90" w:rsidRPr="006978D3" w:rsidRDefault="00E06042" w:rsidP="009C0B90">
      <w:pPr>
        <w:pStyle w:val="FiBLmmstandard"/>
        <w:rPr>
          <w:lang w:val="fr-CH"/>
        </w:rPr>
      </w:pPr>
      <w:r w:rsidRPr="006978D3">
        <w:rPr>
          <w:lang w:val="fr-CH"/>
        </w:rPr>
        <w:t xml:space="preserve">(Frick, </w:t>
      </w:r>
      <w:r w:rsidR="000F4EB1" w:rsidRPr="006978D3">
        <w:rPr>
          <w:lang w:val="fr-CH"/>
        </w:rPr>
        <w:t xml:space="preserve">le </w:t>
      </w:r>
      <w:r w:rsidR="00D807A1" w:rsidRPr="006978D3">
        <w:rPr>
          <w:lang w:val="fr-CH"/>
        </w:rPr>
        <w:t>1</w:t>
      </w:r>
      <w:r w:rsidR="000B2AEF" w:rsidRPr="006978D3">
        <w:rPr>
          <w:lang w:val="fr-CH"/>
        </w:rPr>
        <w:t>4</w:t>
      </w:r>
      <w:r w:rsidRPr="006978D3">
        <w:rPr>
          <w:lang w:val="fr-CH"/>
        </w:rPr>
        <w:t>.</w:t>
      </w:r>
      <w:r w:rsidR="00D807A1" w:rsidRPr="006978D3">
        <w:rPr>
          <w:lang w:val="fr-CH"/>
        </w:rPr>
        <w:t>06</w:t>
      </w:r>
      <w:r w:rsidRPr="006978D3">
        <w:rPr>
          <w:lang w:val="fr-CH"/>
        </w:rPr>
        <w:t>.</w:t>
      </w:r>
      <w:r w:rsidR="00D807A1" w:rsidRPr="006978D3">
        <w:rPr>
          <w:lang w:val="fr-CH"/>
        </w:rPr>
        <w:t>2022</w:t>
      </w:r>
      <w:r w:rsidRPr="006978D3">
        <w:rPr>
          <w:lang w:val="fr-CH"/>
        </w:rPr>
        <w:t xml:space="preserve">) </w:t>
      </w:r>
      <w:r w:rsidR="000F4EB1" w:rsidRPr="006978D3">
        <w:rPr>
          <w:lang w:val="fr-CH"/>
        </w:rPr>
        <w:t xml:space="preserve">Le </w:t>
      </w:r>
      <w:r w:rsidR="00CC6528" w:rsidRPr="006978D3">
        <w:rPr>
          <w:lang w:val="fr-CH"/>
        </w:rPr>
        <w:t>1</w:t>
      </w:r>
      <w:r w:rsidR="008D530A" w:rsidRPr="006978D3">
        <w:rPr>
          <w:lang w:val="fr-CH"/>
        </w:rPr>
        <w:t>4</w:t>
      </w:r>
      <w:r w:rsidR="000F4EB1" w:rsidRPr="006978D3">
        <w:rPr>
          <w:lang w:val="fr-CH"/>
        </w:rPr>
        <w:t> juin </w:t>
      </w:r>
      <w:r w:rsidR="00CC6528" w:rsidRPr="006978D3">
        <w:rPr>
          <w:lang w:val="fr-CH"/>
        </w:rPr>
        <w:t>2022</w:t>
      </w:r>
      <w:r w:rsidR="000F4EB1" w:rsidRPr="006978D3">
        <w:rPr>
          <w:lang w:val="fr-CH"/>
        </w:rPr>
        <w:t xml:space="preserve">, </w:t>
      </w:r>
      <w:proofErr w:type="spellStart"/>
      <w:r w:rsidR="00DA62BF" w:rsidRPr="006978D3">
        <w:rPr>
          <w:lang w:val="fr-CH"/>
        </w:rPr>
        <w:t>Jürn</w:t>
      </w:r>
      <w:proofErr w:type="spellEnd"/>
      <w:r w:rsidR="000F4EB1" w:rsidRPr="006978D3">
        <w:rPr>
          <w:lang w:val="fr-CH"/>
        </w:rPr>
        <w:t> </w:t>
      </w:r>
      <w:r w:rsidR="00DA62BF" w:rsidRPr="006978D3">
        <w:rPr>
          <w:lang w:val="fr-CH"/>
        </w:rPr>
        <w:t>Sanders</w:t>
      </w:r>
      <w:r w:rsidR="000F4EB1" w:rsidRPr="006978D3">
        <w:rPr>
          <w:lang w:val="fr-CH"/>
        </w:rPr>
        <w:t xml:space="preserve"> </w:t>
      </w:r>
      <w:r w:rsidR="005339F8">
        <w:rPr>
          <w:lang w:val="fr-CH"/>
        </w:rPr>
        <w:t>succ</w:t>
      </w:r>
      <w:r w:rsidR="00E07948">
        <w:rPr>
          <w:lang w:val="fr-CH"/>
        </w:rPr>
        <w:t>ède</w:t>
      </w:r>
      <w:r w:rsidR="000F4EB1" w:rsidRPr="006978D3">
        <w:rPr>
          <w:lang w:val="fr-CH"/>
        </w:rPr>
        <w:t xml:space="preserve"> à Beate</w:t>
      </w:r>
      <w:r w:rsidR="007102D2">
        <w:rPr>
          <w:lang w:val="fr-CH"/>
        </w:rPr>
        <w:t> </w:t>
      </w:r>
      <w:r w:rsidR="000F4EB1" w:rsidRPr="006978D3">
        <w:rPr>
          <w:lang w:val="fr-CH"/>
        </w:rPr>
        <w:t xml:space="preserve">Huber </w:t>
      </w:r>
      <w:r w:rsidR="005339F8">
        <w:rPr>
          <w:lang w:val="fr-CH"/>
        </w:rPr>
        <w:t xml:space="preserve">à la </w:t>
      </w:r>
      <w:r w:rsidR="000F4EB1" w:rsidRPr="006978D3">
        <w:rPr>
          <w:lang w:val="fr-CH"/>
        </w:rPr>
        <w:t>présiden</w:t>
      </w:r>
      <w:r w:rsidR="005339F8">
        <w:rPr>
          <w:lang w:val="fr-CH"/>
        </w:rPr>
        <w:t>ce</w:t>
      </w:r>
      <w:r w:rsidR="000F4EB1" w:rsidRPr="006978D3">
        <w:rPr>
          <w:lang w:val="fr-CH"/>
        </w:rPr>
        <w:t xml:space="preserve"> du </w:t>
      </w:r>
      <w:r w:rsidR="00B302E7" w:rsidRPr="006978D3">
        <w:rPr>
          <w:lang w:val="fr-CH"/>
        </w:rPr>
        <w:t>FiBL</w:t>
      </w:r>
      <w:r w:rsidR="000F4EB1" w:rsidRPr="006978D3">
        <w:rPr>
          <w:lang w:val="fr-CH"/>
        </w:rPr>
        <w:t> </w:t>
      </w:r>
      <w:r w:rsidR="00B302E7" w:rsidRPr="006978D3">
        <w:rPr>
          <w:lang w:val="fr-CH"/>
        </w:rPr>
        <w:t>Europe</w:t>
      </w:r>
      <w:r w:rsidR="000F4EB1" w:rsidRPr="006978D3">
        <w:rPr>
          <w:lang w:val="fr-CH"/>
        </w:rPr>
        <w:t xml:space="preserve">, l’institut qui </w:t>
      </w:r>
      <w:r w:rsidR="005305B9" w:rsidRPr="006978D3">
        <w:rPr>
          <w:lang w:val="fr-CH"/>
        </w:rPr>
        <w:t>représente</w:t>
      </w:r>
      <w:r w:rsidR="000F4EB1" w:rsidRPr="006978D3">
        <w:rPr>
          <w:lang w:val="fr-CH"/>
        </w:rPr>
        <w:t xml:space="preserve"> les instituts nationaux du groupe </w:t>
      </w:r>
      <w:r w:rsidR="00560457" w:rsidRPr="006978D3">
        <w:rPr>
          <w:lang w:val="fr-CH"/>
        </w:rPr>
        <w:t>FiBL (FiBL</w:t>
      </w:r>
      <w:r w:rsidR="000F4EB1" w:rsidRPr="006978D3">
        <w:rPr>
          <w:lang w:val="fr-CH"/>
        </w:rPr>
        <w:t> </w:t>
      </w:r>
      <w:r w:rsidR="00560457" w:rsidRPr="006978D3">
        <w:rPr>
          <w:lang w:val="fr-CH"/>
        </w:rPr>
        <w:t>S</w:t>
      </w:r>
      <w:r w:rsidR="000F4EB1" w:rsidRPr="006978D3">
        <w:rPr>
          <w:lang w:val="fr-CH"/>
        </w:rPr>
        <w:t>uisse</w:t>
      </w:r>
      <w:r w:rsidR="00560457" w:rsidRPr="006978D3">
        <w:rPr>
          <w:lang w:val="fr-CH"/>
        </w:rPr>
        <w:t>, FiBL</w:t>
      </w:r>
      <w:r w:rsidR="000F4EB1" w:rsidRPr="006978D3">
        <w:rPr>
          <w:lang w:val="fr-CH"/>
        </w:rPr>
        <w:t> Allemagne</w:t>
      </w:r>
      <w:r w:rsidR="00560457" w:rsidRPr="006978D3">
        <w:rPr>
          <w:lang w:val="fr-CH"/>
        </w:rPr>
        <w:t>, FiBL</w:t>
      </w:r>
      <w:r w:rsidR="000F4EB1" w:rsidRPr="006978D3">
        <w:rPr>
          <w:lang w:val="fr-CH"/>
        </w:rPr>
        <w:t> Autriche</w:t>
      </w:r>
      <w:r w:rsidR="00560457" w:rsidRPr="006978D3">
        <w:rPr>
          <w:lang w:val="fr-CH"/>
        </w:rPr>
        <w:t>, FiBL</w:t>
      </w:r>
      <w:r w:rsidR="000F4EB1" w:rsidRPr="006978D3">
        <w:rPr>
          <w:lang w:val="fr-CH"/>
        </w:rPr>
        <w:t> France et l’</w:t>
      </w:r>
      <w:r w:rsidR="005305B9" w:rsidRPr="006978D3">
        <w:rPr>
          <w:lang w:val="fr-CH"/>
        </w:rPr>
        <w:t>I</w:t>
      </w:r>
      <w:r w:rsidR="003349B8" w:rsidRPr="006978D3">
        <w:rPr>
          <w:lang w:val="fr-CH"/>
        </w:rPr>
        <w:t>nstitut hongrois de recherche en agriculture biologique</w:t>
      </w:r>
      <w:r w:rsidR="00560457" w:rsidRPr="006978D3">
        <w:rPr>
          <w:lang w:val="fr-CH"/>
        </w:rPr>
        <w:t xml:space="preserve"> </w:t>
      </w:r>
      <w:proofErr w:type="spellStart"/>
      <w:r w:rsidR="00560457" w:rsidRPr="006978D3">
        <w:rPr>
          <w:lang w:val="fr-CH"/>
        </w:rPr>
        <w:t>ÖMKi</w:t>
      </w:r>
      <w:proofErr w:type="spellEnd"/>
      <w:r w:rsidR="001F18F3" w:rsidRPr="006978D3">
        <w:rPr>
          <w:lang w:val="fr-CH"/>
        </w:rPr>
        <w:t>)</w:t>
      </w:r>
      <w:r w:rsidR="00560457" w:rsidRPr="006978D3">
        <w:rPr>
          <w:lang w:val="fr-CH"/>
        </w:rPr>
        <w:t xml:space="preserve"> au</w:t>
      </w:r>
      <w:r w:rsidR="00101BB8" w:rsidRPr="006978D3">
        <w:rPr>
          <w:lang w:val="fr-CH"/>
        </w:rPr>
        <w:t xml:space="preserve"> niveau eu</w:t>
      </w:r>
      <w:r w:rsidR="00560457" w:rsidRPr="006978D3">
        <w:rPr>
          <w:lang w:val="fr-CH"/>
        </w:rPr>
        <w:t>rop</w:t>
      </w:r>
      <w:r w:rsidR="00101BB8" w:rsidRPr="006978D3">
        <w:rPr>
          <w:lang w:val="fr-CH"/>
        </w:rPr>
        <w:t>éen</w:t>
      </w:r>
      <w:r w:rsidR="00560457" w:rsidRPr="006978D3">
        <w:rPr>
          <w:lang w:val="fr-CH"/>
        </w:rPr>
        <w:t xml:space="preserve">. </w:t>
      </w:r>
      <w:r w:rsidR="00101BB8" w:rsidRPr="006978D3">
        <w:rPr>
          <w:lang w:val="fr-CH"/>
        </w:rPr>
        <w:t>Beate </w:t>
      </w:r>
      <w:r w:rsidR="008D530A" w:rsidRPr="006978D3">
        <w:rPr>
          <w:lang w:val="fr-CH"/>
        </w:rPr>
        <w:t>Huber</w:t>
      </w:r>
      <w:r w:rsidR="002E57DE">
        <w:rPr>
          <w:lang w:val="fr-CH"/>
        </w:rPr>
        <w:t>, qui</w:t>
      </w:r>
      <w:r w:rsidR="008D530A" w:rsidRPr="006978D3">
        <w:rPr>
          <w:lang w:val="fr-CH"/>
        </w:rPr>
        <w:t xml:space="preserve"> </w:t>
      </w:r>
      <w:r w:rsidR="002E57DE">
        <w:rPr>
          <w:lang w:val="fr-CH"/>
        </w:rPr>
        <w:t>a</w:t>
      </w:r>
      <w:r w:rsidR="00101BB8" w:rsidRPr="006978D3">
        <w:rPr>
          <w:lang w:val="fr-CH"/>
        </w:rPr>
        <w:t xml:space="preserve"> occupé la présidence du</w:t>
      </w:r>
      <w:r w:rsidR="00117A05" w:rsidRPr="006978D3">
        <w:rPr>
          <w:lang w:val="fr-CH"/>
        </w:rPr>
        <w:t xml:space="preserve"> FiBL Europe pendant deux</w:t>
      </w:r>
      <w:r w:rsidR="007A11C8">
        <w:rPr>
          <w:lang w:val="fr-CH"/>
        </w:rPr>
        <w:t> </w:t>
      </w:r>
      <w:r w:rsidR="00117A05" w:rsidRPr="006978D3">
        <w:rPr>
          <w:lang w:val="fr-CH"/>
        </w:rPr>
        <w:t>ans</w:t>
      </w:r>
      <w:r w:rsidR="002E57DE">
        <w:rPr>
          <w:lang w:val="fr-CH"/>
        </w:rPr>
        <w:t>,</w:t>
      </w:r>
      <w:r w:rsidR="00117A05" w:rsidRPr="006978D3">
        <w:rPr>
          <w:lang w:val="fr-CH"/>
        </w:rPr>
        <w:t xml:space="preserve"> </w:t>
      </w:r>
      <w:r w:rsidR="002E57DE">
        <w:rPr>
          <w:lang w:val="fr-CH"/>
        </w:rPr>
        <w:t>a rejoint l</w:t>
      </w:r>
      <w:r w:rsidR="00117A05" w:rsidRPr="006978D3">
        <w:rPr>
          <w:lang w:val="fr-CH"/>
        </w:rPr>
        <w:t xml:space="preserve">a direction tricéphale du </w:t>
      </w:r>
      <w:r w:rsidR="00EF69A4" w:rsidRPr="006978D3">
        <w:rPr>
          <w:lang w:val="fr-CH"/>
        </w:rPr>
        <w:t>FiBL</w:t>
      </w:r>
      <w:r w:rsidR="00117A05" w:rsidRPr="006978D3">
        <w:rPr>
          <w:lang w:val="fr-CH"/>
        </w:rPr>
        <w:t> </w:t>
      </w:r>
      <w:r w:rsidR="008D530A" w:rsidRPr="006978D3">
        <w:rPr>
          <w:lang w:val="fr-CH"/>
        </w:rPr>
        <w:t>S</w:t>
      </w:r>
      <w:r w:rsidR="00117A05" w:rsidRPr="006978D3">
        <w:rPr>
          <w:lang w:val="fr-CH"/>
        </w:rPr>
        <w:t>uisse</w:t>
      </w:r>
      <w:r w:rsidR="0032483F" w:rsidRPr="006978D3">
        <w:rPr>
          <w:lang w:val="fr-CH"/>
        </w:rPr>
        <w:t xml:space="preserve"> le 1</w:t>
      </w:r>
      <w:r w:rsidR="0032483F" w:rsidRPr="006978D3">
        <w:rPr>
          <w:vertAlign w:val="superscript"/>
          <w:lang w:val="fr-CH"/>
        </w:rPr>
        <w:t>er</w:t>
      </w:r>
      <w:r w:rsidR="0032483F" w:rsidRPr="006978D3">
        <w:rPr>
          <w:lang w:val="fr-CH"/>
        </w:rPr>
        <w:t> avril 2022</w:t>
      </w:r>
      <w:r w:rsidR="00261DE1" w:rsidRPr="006978D3">
        <w:rPr>
          <w:lang w:val="fr-CH"/>
        </w:rPr>
        <w:t>.</w:t>
      </w:r>
    </w:p>
    <w:p w14:paraId="48356AEB" w14:textId="5C2E5F41" w:rsidR="00877FA5" w:rsidRPr="006978D3" w:rsidRDefault="00DA5348" w:rsidP="00CD4B01">
      <w:pPr>
        <w:pStyle w:val="FiBLmmstandard"/>
        <w:rPr>
          <w:lang w:val="fr-CH"/>
        </w:rPr>
      </w:pPr>
      <w:r w:rsidRPr="006978D3">
        <w:rPr>
          <w:lang w:val="fr-CH"/>
        </w:rPr>
        <w:t>En tant qu’expert en po</w:t>
      </w:r>
      <w:r w:rsidR="007E26B8" w:rsidRPr="006978D3">
        <w:rPr>
          <w:lang w:val="fr-CH"/>
        </w:rPr>
        <w:t xml:space="preserve">litique et économie de l’agriculture biologique, </w:t>
      </w:r>
      <w:proofErr w:type="spellStart"/>
      <w:r w:rsidR="00543B30" w:rsidRPr="006978D3">
        <w:rPr>
          <w:lang w:val="fr-CH"/>
        </w:rPr>
        <w:t>Jürn</w:t>
      </w:r>
      <w:proofErr w:type="spellEnd"/>
      <w:r w:rsidR="007E26B8" w:rsidRPr="006978D3">
        <w:rPr>
          <w:lang w:val="fr-CH"/>
        </w:rPr>
        <w:t> </w:t>
      </w:r>
      <w:r w:rsidR="00543B30" w:rsidRPr="006978D3">
        <w:rPr>
          <w:lang w:val="fr-CH"/>
        </w:rPr>
        <w:t>Sanders</w:t>
      </w:r>
      <w:r w:rsidR="007E26B8" w:rsidRPr="006978D3">
        <w:rPr>
          <w:lang w:val="fr-CH"/>
        </w:rPr>
        <w:t xml:space="preserve"> conseille depuis</w:t>
      </w:r>
      <w:r w:rsidR="005748B8" w:rsidRPr="006978D3">
        <w:rPr>
          <w:lang w:val="fr-CH"/>
        </w:rPr>
        <w:t xml:space="preserve"> 2007 </w:t>
      </w:r>
      <w:r w:rsidR="007E26B8" w:rsidRPr="006978D3">
        <w:rPr>
          <w:lang w:val="fr-CH"/>
        </w:rPr>
        <w:t>la C</w:t>
      </w:r>
      <w:r w:rsidR="00D9057C" w:rsidRPr="006978D3">
        <w:rPr>
          <w:lang w:val="fr-CH"/>
        </w:rPr>
        <w:t>ommission</w:t>
      </w:r>
      <w:r w:rsidR="00B328BE">
        <w:rPr>
          <w:lang w:val="fr-CH"/>
        </w:rPr>
        <w:t> </w:t>
      </w:r>
      <w:r w:rsidR="007E26B8" w:rsidRPr="006978D3">
        <w:rPr>
          <w:lang w:val="fr-CH"/>
        </w:rPr>
        <w:t xml:space="preserve">européenne ainsi que différents gouvernements nationaux et régionaux </w:t>
      </w:r>
      <w:r w:rsidR="009340A6" w:rsidRPr="006978D3">
        <w:rPr>
          <w:lang w:val="fr-CH"/>
        </w:rPr>
        <w:t>en matière de</w:t>
      </w:r>
      <w:r w:rsidR="007E26B8" w:rsidRPr="006978D3">
        <w:rPr>
          <w:lang w:val="fr-CH"/>
        </w:rPr>
        <w:t xml:space="preserve"> politique agricole et alimentaire</w:t>
      </w:r>
      <w:r w:rsidR="00D9057C" w:rsidRPr="006978D3">
        <w:rPr>
          <w:lang w:val="fr-CH"/>
        </w:rPr>
        <w:t>.</w:t>
      </w:r>
      <w:r w:rsidR="00D07772" w:rsidRPr="006978D3">
        <w:rPr>
          <w:lang w:val="fr-CH"/>
        </w:rPr>
        <w:t xml:space="preserve"> </w:t>
      </w:r>
      <w:r w:rsidR="007E26B8" w:rsidRPr="006978D3">
        <w:rPr>
          <w:lang w:val="fr-CH"/>
        </w:rPr>
        <w:t xml:space="preserve">Après avoir travaillé </w:t>
      </w:r>
      <w:r w:rsidR="00E07948">
        <w:rPr>
          <w:lang w:val="fr-CH"/>
        </w:rPr>
        <w:t xml:space="preserve">pendant </w:t>
      </w:r>
      <w:r w:rsidR="007E26B8" w:rsidRPr="006978D3">
        <w:rPr>
          <w:lang w:val="fr-CH"/>
        </w:rPr>
        <w:t xml:space="preserve">dix ans </w:t>
      </w:r>
      <w:r w:rsidR="00E07948">
        <w:rPr>
          <w:lang w:val="fr-CH"/>
        </w:rPr>
        <w:t>(</w:t>
      </w:r>
      <w:r w:rsidR="00E07948" w:rsidRPr="006978D3">
        <w:rPr>
          <w:lang w:val="fr-CH"/>
        </w:rPr>
        <w:t>de 2001 à 2010</w:t>
      </w:r>
      <w:r w:rsidR="00E07948">
        <w:rPr>
          <w:lang w:val="fr-CH"/>
        </w:rPr>
        <w:t xml:space="preserve">) </w:t>
      </w:r>
      <w:r w:rsidR="007E26B8" w:rsidRPr="006978D3">
        <w:rPr>
          <w:lang w:val="fr-CH"/>
        </w:rPr>
        <w:t xml:space="preserve">au FiBL Suisse, </w:t>
      </w:r>
      <w:proofErr w:type="spellStart"/>
      <w:r w:rsidR="00D02250" w:rsidRPr="006978D3">
        <w:rPr>
          <w:lang w:val="fr-CH"/>
        </w:rPr>
        <w:t>Jürn</w:t>
      </w:r>
      <w:proofErr w:type="spellEnd"/>
      <w:r w:rsidR="00D02250" w:rsidRPr="006978D3">
        <w:rPr>
          <w:lang w:val="fr-CH"/>
        </w:rPr>
        <w:t xml:space="preserve"> Sanders est revenu au FiBL début </w:t>
      </w:r>
      <w:r w:rsidR="00933C98" w:rsidRPr="006978D3">
        <w:rPr>
          <w:lang w:val="fr-CH"/>
        </w:rPr>
        <w:t>2022</w:t>
      </w:r>
      <w:r w:rsidR="00D02250" w:rsidRPr="006978D3">
        <w:rPr>
          <w:lang w:val="fr-CH"/>
        </w:rPr>
        <w:t xml:space="preserve"> pour occuper le poste de chef du Dé</w:t>
      </w:r>
      <w:r w:rsidR="003A7624" w:rsidRPr="006978D3">
        <w:rPr>
          <w:lang w:val="fr-CH"/>
        </w:rPr>
        <w:t>partement</w:t>
      </w:r>
      <w:r w:rsidR="00D02250" w:rsidRPr="006978D3">
        <w:rPr>
          <w:lang w:val="fr-CH"/>
        </w:rPr>
        <w:t xml:space="preserve"> de</w:t>
      </w:r>
      <w:r w:rsidR="003A7624" w:rsidRPr="006978D3">
        <w:rPr>
          <w:lang w:val="fr-CH"/>
        </w:rPr>
        <w:t>s</w:t>
      </w:r>
      <w:r w:rsidR="00D02250" w:rsidRPr="006978D3">
        <w:rPr>
          <w:lang w:val="fr-CH"/>
        </w:rPr>
        <w:t xml:space="preserve"> sciences économiques et sociales</w:t>
      </w:r>
      <w:r w:rsidR="003A7624" w:rsidRPr="006978D3">
        <w:rPr>
          <w:lang w:val="fr-CH"/>
        </w:rPr>
        <w:t>.</w:t>
      </w:r>
      <w:r w:rsidR="00442D84" w:rsidRPr="006978D3">
        <w:rPr>
          <w:lang w:val="fr-CH"/>
        </w:rPr>
        <w:t xml:space="preserve"> </w:t>
      </w:r>
      <w:r w:rsidR="002B4AF4" w:rsidRPr="006978D3">
        <w:rPr>
          <w:lang w:val="fr-CH"/>
        </w:rPr>
        <w:t xml:space="preserve">Entre-temps, il a dirigé de </w:t>
      </w:r>
      <w:r w:rsidR="00442D84" w:rsidRPr="006978D3">
        <w:rPr>
          <w:lang w:val="fr-CH"/>
        </w:rPr>
        <w:t xml:space="preserve">2007 </w:t>
      </w:r>
      <w:r w:rsidR="002B4AF4" w:rsidRPr="006978D3">
        <w:rPr>
          <w:lang w:val="fr-CH"/>
        </w:rPr>
        <w:t xml:space="preserve">à </w:t>
      </w:r>
      <w:r w:rsidR="00442D84" w:rsidRPr="006978D3">
        <w:rPr>
          <w:lang w:val="fr-CH"/>
        </w:rPr>
        <w:t xml:space="preserve">2021 </w:t>
      </w:r>
      <w:r w:rsidR="002B4AF4" w:rsidRPr="006978D3">
        <w:rPr>
          <w:lang w:val="fr-CH"/>
        </w:rPr>
        <w:t>le groupe de recherche</w:t>
      </w:r>
      <w:proofErr w:type="gramStart"/>
      <w:r w:rsidR="002B4AF4" w:rsidRPr="006978D3">
        <w:rPr>
          <w:lang w:val="fr-CH"/>
        </w:rPr>
        <w:t xml:space="preserve"> </w:t>
      </w:r>
      <w:r w:rsidR="00877FA5" w:rsidRPr="006978D3">
        <w:rPr>
          <w:lang w:val="fr-CH"/>
        </w:rPr>
        <w:lastRenderedPageBreak/>
        <w:t>«</w:t>
      </w:r>
      <w:r w:rsidR="002B4AF4" w:rsidRPr="006978D3">
        <w:rPr>
          <w:lang w:val="fr-CH"/>
        </w:rPr>
        <w:t>Environnement</w:t>
      </w:r>
      <w:proofErr w:type="gramEnd"/>
      <w:r w:rsidR="002B4AF4" w:rsidRPr="006978D3">
        <w:rPr>
          <w:lang w:val="fr-CH"/>
        </w:rPr>
        <w:t xml:space="preserve"> et durabilité</w:t>
      </w:r>
      <w:r w:rsidR="00877FA5" w:rsidRPr="006978D3">
        <w:rPr>
          <w:lang w:val="fr-CH"/>
        </w:rPr>
        <w:t>»</w:t>
      </w:r>
      <w:r w:rsidR="00AA4B8D" w:rsidRPr="006978D3">
        <w:rPr>
          <w:lang w:val="fr-CH"/>
        </w:rPr>
        <w:t xml:space="preserve"> </w:t>
      </w:r>
      <w:r w:rsidR="002B4AF4" w:rsidRPr="006978D3">
        <w:rPr>
          <w:lang w:val="fr-CH"/>
        </w:rPr>
        <w:t xml:space="preserve">à l’Institut </w:t>
      </w:r>
      <w:r w:rsidR="00877FA5" w:rsidRPr="006978D3">
        <w:rPr>
          <w:lang w:val="fr-CH"/>
        </w:rPr>
        <w:t>Thünen</w:t>
      </w:r>
      <w:r w:rsidR="005A2CDE" w:rsidRPr="006978D3">
        <w:rPr>
          <w:lang w:val="fr-CH"/>
        </w:rPr>
        <w:t xml:space="preserve"> de gestion d’entreprise en Allemagne</w:t>
      </w:r>
      <w:r w:rsidR="00F023B5" w:rsidRPr="006978D3">
        <w:rPr>
          <w:lang w:val="fr-CH"/>
        </w:rPr>
        <w:t>.</w:t>
      </w:r>
    </w:p>
    <w:p w14:paraId="445389EB" w14:textId="5A6EF34A" w:rsidR="00491459" w:rsidRPr="006978D3" w:rsidRDefault="008C2772" w:rsidP="00CD4B01">
      <w:pPr>
        <w:pStyle w:val="FiBLmmstandard"/>
        <w:rPr>
          <w:lang w:val="fr-CH"/>
        </w:rPr>
      </w:pPr>
      <w:r w:rsidRPr="006978D3">
        <w:rPr>
          <w:lang w:val="fr-CH"/>
        </w:rPr>
        <w:t xml:space="preserve">La </w:t>
      </w:r>
      <w:proofErr w:type="spellStart"/>
      <w:r w:rsidRPr="006978D3">
        <w:rPr>
          <w:lang w:val="fr-CH"/>
        </w:rPr>
        <w:t>prédécesseure</w:t>
      </w:r>
      <w:proofErr w:type="spellEnd"/>
      <w:r w:rsidRPr="006978D3">
        <w:rPr>
          <w:lang w:val="fr-CH"/>
        </w:rPr>
        <w:t xml:space="preserve"> de </w:t>
      </w:r>
      <w:proofErr w:type="spellStart"/>
      <w:r w:rsidRPr="006978D3">
        <w:rPr>
          <w:lang w:val="fr-CH"/>
        </w:rPr>
        <w:t>Jürn</w:t>
      </w:r>
      <w:proofErr w:type="spellEnd"/>
      <w:r w:rsidRPr="006978D3">
        <w:rPr>
          <w:lang w:val="fr-CH"/>
        </w:rPr>
        <w:t> Sa</w:t>
      </w:r>
      <w:r w:rsidR="006D766E">
        <w:rPr>
          <w:lang w:val="fr-CH"/>
        </w:rPr>
        <w:t>n</w:t>
      </w:r>
      <w:r w:rsidRPr="006978D3">
        <w:rPr>
          <w:lang w:val="fr-CH"/>
        </w:rPr>
        <w:t xml:space="preserve">ders, </w:t>
      </w:r>
      <w:r w:rsidR="00491459" w:rsidRPr="006978D3">
        <w:rPr>
          <w:lang w:val="fr-CH"/>
        </w:rPr>
        <w:t>Beate</w:t>
      </w:r>
      <w:r w:rsidR="00012D3F">
        <w:rPr>
          <w:lang w:val="fr-CH"/>
        </w:rPr>
        <w:t> </w:t>
      </w:r>
      <w:r w:rsidR="00491459" w:rsidRPr="006978D3">
        <w:rPr>
          <w:lang w:val="fr-CH"/>
        </w:rPr>
        <w:t>Huber</w:t>
      </w:r>
      <w:r w:rsidR="00E07948">
        <w:rPr>
          <w:lang w:val="fr-CH"/>
        </w:rPr>
        <w:t>,</w:t>
      </w:r>
      <w:r w:rsidRPr="006978D3">
        <w:rPr>
          <w:lang w:val="fr-CH"/>
        </w:rPr>
        <w:t xml:space="preserve"> se réjouit de sa nomination à l’unanimité par le </w:t>
      </w:r>
      <w:r w:rsidR="00880088">
        <w:rPr>
          <w:lang w:val="fr-CH"/>
        </w:rPr>
        <w:t>comité directeur</w:t>
      </w:r>
      <w:r w:rsidRPr="006978D3">
        <w:rPr>
          <w:lang w:val="fr-CH"/>
        </w:rPr>
        <w:t xml:space="preserve"> ainsi que de</w:t>
      </w:r>
      <w:r w:rsidR="00C61931" w:rsidRPr="006978D3">
        <w:rPr>
          <w:lang w:val="fr-CH"/>
        </w:rPr>
        <w:t xml:space="preserve"> son </w:t>
      </w:r>
      <w:proofErr w:type="gramStart"/>
      <w:r w:rsidRPr="006978D3">
        <w:rPr>
          <w:lang w:val="fr-CH"/>
        </w:rPr>
        <w:t>engagement</w:t>
      </w:r>
      <w:r w:rsidR="00491459" w:rsidRPr="006978D3">
        <w:rPr>
          <w:lang w:val="fr-CH"/>
        </w:rPr>
        <w:t>:</w:t>
      </w:r>
      <w:proofErr w:type="gramEnd"/>
      <w:r w:rsidR="00491459" w:rsidRPr="006978D3">
        <w:rPr>
          <w:lang w:val="fr-CH"/>
        </w:rPr>
        <w:t xml:space="preserve"> «</w:t>
      </w:r>
      <w:r w:rsidR="00C61931" w:rsidRPr="006978D3">
        <w:rPr>
          <w:lang w:val="fr-CH"/>
        </w:rPr>
        <w:t>L</w:t>
      </w:r>
      <w:r w:rsidR="000A742E" w:rsidRPr="006978D3">
        <w:rPr>
          <w:lang w:val="fr-CH"/>
        </w:rPr>
        <w:t>a politique agricole européenn</w:t>
      </w:r>
      <w:r w:rsidR="00C61931" w:rsidRPr="006978D3">
        <w:rPr>
          <w:lang w:val="fr-CH"/>
        </w:rPr>
        <w:t>e</w:t>
      </w:r>
      <w:r w:rsidR="000A742E" w:rsidRPr="006978D3">
        <w:rPr>
          <w:lang w:val="fr-CH"/>
        </w:rPr>
        <w:t xml:space="preserve"> est le </w:t>
      </w:r>
      <w:r w:rsidR="00C61931" w:rsidRPr="006978D3">
        <w:rPr>
          <w:lang w:val="fr-CH"/>
        </w:rPr>
        <w:t xml:space="preserve">domaine de prédilection de </w:t>
      </w:r>
      <w:proofErr w:type="spellStart"/>
      <w:r w:rsidR="000E2A1D" w:rsidRPr="006978D3">
        <w:rPr>
          <w:lang w:val="fr-CH"/>
        </w:rPr>
        <w:t>Jürn</w:t>
      </w:r>
      <w:proofErr w:type="spellEnd"/>
      <w:r w:rsidR="00C61931" w:rsidRPr="006978D3">
        <w:rPr>
          <w:lang w:val="fr-CH"/>
        </w:rPr>
        <w:t> </w:t>
      </w:r>
      <w:r w:rsidR="000E2A1D" w:rsidRPr="006978D3">
        <w:rPr>
          <w:lang w:val="fr-CH"/>
        </w:rPr>
        <w:t>Sanders</w:t>
      </w:r>
      <w:r w:rsidR="000A742E" w:rsidRPr="006978D3">
        <w:rPr>
          <w:lang w:val="fr-CH"/>
        </w:rPr>
        <w:t>.</w:t>
      </w:r>
      <w:r w:rsidR="0068734E" w:rsidRPr="006978D3">
        <w:rPr>
          <w:lang w:val="fr-CH"/>
        </w:rPr>
        <w:t xml:space="preserve"> </w:t>
      </w:r>
      <w:r w:rsidR="00C61931" w:rsidRPr="006978D3">
        <w:rPr>
          <w:lang w:val="fr-CH"/>
        </w:rPr>
        <w:t xml:space="preserve">Grâce à son expertise, </w:t>
      </w:r>
      <w:r w:rsidR="00502FD5" w:rsidRPr="006978D3">
        <w:rPr>
          <w:lang w:val="fr-CH"/>
        </w:rPr>
        <w:t xml:space="preserve">il </w:t>
      </w:r>
      <w:r w:rsidR="004E14A8">
        <w:rPr>
          <w:lang w:val="fr-CH"/>
        </w:rPr>
        <w:t>saura défendre avec ferveur</w:t>
      </w:r>
      <w:r w:rsidR="003B36EB" w:rsidRPr="00012D3F">
        <w:rPr>
          <w:lang w:val="fr-CH"/>
        </w:rPr>
        <w:t xml:space="preserve"> </w:t>
      </w:r>
      <w:r w:rsidR="00502FD5" w:rsidRPr="006978D3">
        <w:rPr>
          <w:lang w:val="fr-CH"/>
        </w:rPr>
        <w:t>les intérêts des instituts nationaux du groupe </w:t>
      </w:r>
      <w:r w:rsidR="002814E4" w:rsidRPr="006978D3">
        <w:rPr>
          <w:lang w:val="fr-CH"/>
        </w:rPr>
        <w:t>FiBL</w:t>
      </w:r>
      <w:r w:rsidR="00502FD5" w:rsidRPr="006978D3">
        <w:rPr>
          <w:lang w:val="fr-CH"/>
        </w:rPr>
        <w:t xml:space="preserve"> et de la recherche en agriculture biologique à Bruxelles</w:t>
      </w:r>
      <w:proofErr w:type="gramStart"/>
      <w:r w:rsidR="00F91F7B" w:rsidRPr="006978D3">
        <w:rPr>
          <w:lang w:val="fr-CH"/>
        </w:rPr>
        <w:t>.</w:t>
      </w:r>
      <w:r w:rsidR="00E75C50" w:rsidRPr="006978D3">
        <w:rPr>
          <w:lang w:val="fr-CH"/>
        </w:rPr>
        <w:t>»</w:t>
      </w:r>
      <w:proofErr w:type="gramEnd"/>
    </w:p>
    <w:p w14:paraId="53DEE053" w14:textId="339173D0" w:rsidR="00427EE9" w:rsidRPr="006978D3" w:rsidRDefault="004E14A8" w:rsidP="00CD4B01">
      <w:pPr>
        <w:pStyle w:val="FiBLmmstandard"/>
        <w:rPr>
          <w:lang w:val="fr-CH"/>
        </w:rPr>
      </w:pPr>
      <w:r>
        <w:rPr>
          <w:lang w:val="fr-CH"/>
        </w:rPr>
        <w:t>À</w:t>
      </w:r>
      <w:r w:rsidRPr="006978D3">
        <w:rPr>
          <w:lang w:val="fr-CH"/>
        </w:rPr>
        <w:t xml:space="preserve"> propos de sa nomination</w:t>
      </w:r>
      <w:r>
        <w:rPr>
          <w:lang w:val="fr-CH"/>
        </w:rPr>
        <w:t xml:space="preserve">, </w:t>
      </w:r>
      <w:proofErr w:type="spellStart"/>
      <w:r w:rsidR="008A7056" w:rsidRPr="006978D3">
        <w:rPr>
          <w:lang w:val="fr-CH"/>
        </w:rPr>
        <w:t>Jürn</w:t>
      </w:r>
      <w:proofErr w:type="spellEnd"/>
      <w:r w:rsidR="008A7056" w:rsidRPr="006978D3">
        <w:rPr>
          <w:lang w:val="fr-CH"/>
        </w:rPr>
        <w:t> </w:t>
      </w:r>
      <w:r w:rsidR="009813FD" w:rsidRPr="006978D3">
        <w:rPr>
          <w:lang w:val="fr-CH"/>
        </w:rPr>
        <w:t>Sanders</w:t>
      </w:r>
      <w:r w:rsidR="002814E4" w:rsidRPr="006978D3">
        <w:rPr>
          <w:lang w:val="fr-CH"/>
        </w:rPr>
        <w:t xml:space="preserve"> </w:t>
      </w:r>
      <w:r w:rsidR="00A10D66" w:rsidRPr="006978D3">
        <w:rPr>
          <w:lang w:val="fr-CH"/>
        </w:rPr>
        <w:t xml:space="preserve">lui-même a </w:t>
      </w:r>
      <w:proofErr w:type="gramStart"/>
      <w:r w:rsidR="00A10D66" w:rsidRPr="006978D3">
        <w:rPr>
          <w:lang w:val="fr-CH"/>
        </w:rPr>
        <w:t>déclaré</w:t>
      </w:r>
      <w:r w:rsidR="009813FD" w:rsidRPr="006978D3">
        <w:rPr>
          <w:lang w:val="fr-CH"/>
        </w:rPr>
        <w:t>:</w:t>
      </w:r>
      <w:proofErr w:type="gramEnd"/>
      <w:r w:rsidR="009813FD" w:rsidRPr="006978D3">
        <w:rPr>
          <w:lang w:val="fr-CH"/>
        </w:rPr>
        <w:t xml:space="preserve"> «</w:t>
      </w:r>
      <w:r w:rsidR="00A10D66" w:rsidRPr="006978D3">
        <w:rPr>
          <w:lang w:val="fr-CH"/>
        </w:rPr>
        <w:t>Je suis très heureux d’assumer cette responsabilité</w:t>
      </w:r>
      <w:r w:rsidR="00990C7B" w:rsidRPr="006978D3">
        <w:rPr>
          <w:lang w:val="fr-CH"/>
        </w:rPr>
        <w:t xml:space="preserve">. </w:t>
      </w:r>
      <w:r w:rsidR="00A10D66" w:rsidRPr="006978D3">
        <w:rPr>
          <w:lang w:val="fr-CH"/>
        </w:rPr>
        <w:t>Nous sommes conf</w:t>
      </w:r>
      <w:r w:rsidR="00026772" w:rsidRPr="006978D3">
        <w:rPr>
          <w:lang w:val="fr-CH"/>
        </w:rPr>
        <w:t xml:space="preserve">rontés au défi majeur de la transformation des systèmes alimentaires, et le </w:t>
      </w:r>
      <w:r w:rsidR="002814E4" w:rsidRPr="006978D3">
        <w:rPr>
          <w:lang w:val="fr-CH"/>
        </w:rPr>
        <w:t>FiBL</w:t>
      </w:r>
      <w:r w:rsidR="00026772" w:rsidRPr="006978D3">
        <w:rPr>
          <w:lang w:val="fr-CH"/>
        </w:rPr>
        <w:t> </w:t>
      </w:r>
      <w:r w:rsidR="002814E4" w:rsidRPr="006978D3">
        <w:rPr>
          <w:lang w:val="fr-CH"/>
        </w:rPr>
        <w:t xml:space="preserve">Europe </w:t>
      </w:r>
      <w:r w:rsidR="00026772" w:rsidRPr="006978D3">
        <w:rPr>
          <w:lang w:val="fr-CH"/>
        </w:rPr>
        <w:t xml:space="preserve">peut jouer un rôle </w:t>
      </w:r>
      <w:r>
        <w:rPr>
          <w:lang w:val="fr-CH"/>
        </w:rPr>
        <w:t>capital dans cette phase</w:t>
      </w:r>
      <w:r w:rsidR="00235E28" w:rsidRPr="006978D3">
        <w:rPr>
          <w:lang w:val="fr-CH"/>
        </w:rPr>
        <w:t xml:space="preserve">. </w:t>
      </w:r>
      <w:r w:rsidR="00026772" w:rsidRPr="006978D3">
        <w:rPr>
          <w:lang w:val="fr-CH"/>
        </w:rPr>
        <w:t xml:space="preserve">Il nous reste peut-être encore une décennie pour développer des solutions viables permettant de mieux protéger le climat et de </w:t>
      </w:r>
      <w:r w:rsidR="00E276BB" w:rsidRPr="006978D3">
        <w:rPr>
          <w:lang w:val="fr-CH"/>
        </w:rPr>
        <w:t>préserver la biodiversité</w:t>
      </w:r>
      <w:r w:rsidR="00C52040" w:rsidRPr="006978D3">
        <w:rPr>
          <w:lang w:val="fr-CH"/>
        </w:rPr>
        <w:t xml:space="preserve">. </w:t>
      </w:r>
      <w:r w:rsidR="00E276BB" w:rsidRPr="006978D3">
        <w:rPr>
          <w:lang w:val="fr-CH"/>
        </w:rPr>
        <w:t>Il est donc d’autant plus important de développer des concepts puissants à l’échelle européenne et de les mettre en œuvre conjointement</w:t>
      </w:r>
      <w:proofErr w:type="gramStart"/>
      <w:r w:rsidR="00E276BB" w:rsidRPr="006978D3">
        <w:rPr>
          <w:lang w:val="fr-CH"/>
        </w:rPr>
        <w:t>.</w:t>
      </w:r>
      <w:r w:rsidR="00982A04" w:rsidRPr="006978D3">
        <w:rPr>
          <w:lang w:val="fr-CH"/>
        </w:rPr>
        <w:t>»</w:t>
      </w:r>
      <w:proofErr w:type="gramEnd"/>
    </w:p>
    <w:p w14:paraId="2850B5D5" w14:textId="19909225" w:rsidR="001D6CDB" w:rsidRPr="006978D3" w:rsidRDefault="00807F08" w:rsidP="00CD4B01">
      <w:pPr>
        <w:pStyle w:val="FiBLmmstandard"/>
        <w:rPr>
          <w:lang w:val="fr-CH"/>
        </w:rPr>
      </w:pPr>
      <w:r w:rsidRPr="006978D3">
        <w:rPr>
          <w:lang w:val="fr-CH"/>
        </w:rPr>
        <w:t xml:space="preserve">Le </w:t>
      </w:r>
      <w:r w:rsidR="00D80A4A" w:rsidRPr="006978D3">
        <w:rPr>
          <w:lang w:val="fr-CH"/>
        </w:rPr>
        <w:t>FiBL</w:t>
      </w:r>
      <w:r w:rsidRPr="006978D3">
        <w:rPr>
          <w:lang w:val="fr-CH"/>
        </w:rPr>
        <w:t> </w:t>
      </w:r>
      <w:r w:rsidR="002814E4" w:rsidRPr="006978D3">
        <w:rPr>
          <w:lang w:val="fr-CH"/>
        </w:rPr>
        <w:t>Europe</w:t>
      </w:r>
      <w:r w:rsidRPr="006978D3">
        <w:rPr>
          <w:lang w:val="fr-CH"/>
        </w:rPr>
        <w:t xml:space="preserve"> a été fondé en </w:t>
      </w:r>
      <w:r w:rsidR="0066366F" w:rsidRPr="006978D3">
        <w:rPr>
          <w:lang w:val="fr-CH"/>
        </w:rPr>
        <w:t xml:space="preserve">2017 </w:t>
      </w:r>
      <w:r w:rsidRPr="006978D3">
        <w:rPr>
          <w:lang w:val="fr-CH"/>
        </w:rPr>
        <w:t>dans le but de représenter le groupe </w:t>
      </w:r>
      <w:r w:rsidR="0066366F" w:rsidRPr="006978D3">
        <w:rPr>
          <w:lang w:val="fr-CH"/>
        </w:rPr>
        <w:t>FiBL</w:t>
      </w:r>
      <w:r w:rsidRPr="006978D3">
        <w:rPr>
          <w:lang w:val="fr-CH"/>
        </w:rPr>
        <w:t xml:space="preserve"> </w:t>
      </w:r>
      <w:r w:rsidR="00B87B77" w:rsidRPr="006978D3">
        <w:rPr>
          <w:lang w:val="fr-CH"/>
        </w:rPr>
        <w:t xml:space="preserve">à Bruxelles </w:t>
      </w:r>
      <w:r w:rsidRPr="006978D3">
        <w:rPr>
          <w:lang w:val="fr-CH"/>
        </w:rPr>
        <w:t>en tant que principale organisation de recherche, de conseil et de développement</w:t>
      </w:r>
      <w:r w:rsidR="00B87B77" w:rsidRPr="006978D3">
        <w:rPr>
          <w:lang w:val="fr-CH"/>
        </w:rPr>
        <w:t xml:space="preserve"> en matière d’agriculture biologique</w:t>
      </w:r>
      <w:r w:rsidR="0066366F" w:rsidRPr="006978D3">
        <w:rPr>
          <w:lang w:val="fr-CH"/>
        </w:rPr>
        <w:t>.</w:t>
      </w:r>
      <w:r w:rsidR="00084B0E" w:rsidRPr="006978D3">
        <w:rPr>
          <w:lang w:val="fr-CH"/>
        </w:rPr>
        <w:t xml:space="preserve"> </w:t>
      </w:r>
      <w:r w:rsidR="00F41C4E" w:rsidRPr="006978D3">
        <w:rPr>
          <w:lang w:val="fr-CH"/>
        </w:rPr>
        <w:t>L’une de ses préoccupations majeures est de faire profiter la politique agricole européenne des compétences et des connaissances acquises par les chercheuses et chercheurs au cours de leurs longues années de travail dans les instituts nationaux</w:t>
      </w:r>
      <w:r w:rsidR="00B720EE" w:rsidRPr="006978D3">
        <w:rPr>
          <w:lang w:val="fr-CH"/>
        </w:rPr>
        <w:t>.</w:t>
      </w:r>
      <w:r w:rsidR="001F18F3" w:rsidRPr="006978D3">
        <w:rPr>
          <w:lang w:val="fr-CH"/>
        </w:rPr>
        <w:t xml:space="preserve"> </w:t>
      </w:r>
      <w:r w:rsidR="009C4A37" w:rsidRPr="006978D3">
        <w:rPr>
          <w:lang w:val="fr-CH"/>
        </w:rPr>
        <w:t>Le groupe </w:t>
      </w:r>
      <w:r w:rsidR="002814E4" w:rsidRPr="006978D3">
        <w:rPr>
          <w:lang w:val="fr-CH"/>
        </w:rPr>
        <w:t>FiBL</w:t>
      </w:r>
      <w:r w:rsidR="009C4A37" w:rsidRPr="006978D3">
        <w:rPr>
          <w:lang w:val="fr-CH"/>
        </w:rPr>
        <w:t xml:space="preserve"> participe ainsi activement à la conception de l’agriculture de demain</w:t>
      </w:r>
      <w:r w:rsidR="009355D4" w:rsidRPr="006978D3">
        <w:rPr>
          <w:lang w:val="fr-CH"/>
        </w:rPr>
        <w:t>.</w:t>
      </w:r>
    </w:p>
    <w:p w14:paraId="64A1E607" w14:textId="255CE4EC" w:rsidR="00600B7E" w:rsidRPr="006978D3" w:rsidRDefault="00A23BFB" w:rsidP="00A61374">
      <w:pPr>
        <w:pStyle w:val="FiBLmmzusatzinfo"/>
        <w:rPr>
          <w:lang w:val="fr-CH"/>
        </w:rPr>
      </w:pPr>
      <w:r w:rsidRPr="006978D3">
        <w:rPr>
          <w:lang w:val="fr-CH"/>
        </w:rPr>
        <w:t>C</w:t>
      </w:r>
      <w:r w:rsidR="0079770E" w:rsidRPr="006978D3">
        <w:rPr>
          <w:lang w:val="fr-CH"/>
        </w:rPr>
        <w:t>onta</w:t>
      </w:r>
      <w:r w:rsidRPr="006978D3">
        <w:rPr>
          <w:lang w:val="fr-CH"/>
        </w:rPr>
        <w:t>c</w:t>
      </w:r>
      <w:r w:rsidR="0079770E" w:rsidRPr="006978D3">
        <w:rPr>
          <w:lang w:val="fr-CH"/>
        </w:rPr>
        <w:t>t</w:t>
      </w:r>
    </w:p>
    <w:p w14:paraId="2CCE7612" w14:textId="1EE1BD9F" w:rsidR="00A61374" w:rsidRPr="006978D3" w:rsidRDefault="00A61374" w:rsidP="00EA559B">
      <w:pPr>
        <w:pStyle w:val="FiBLmmaufzhlungszeichen"/>
        <w:numPr>
          <w:ilvl w:val="0"/>
          <w:numId w:val="0"/>
        </w:numPr>
        <w:rPr>
          <w:lang w:val="fr-CH"/>
        </w:rPr>
      </w:pPr>
      <w:r w:rsidRPr="006978D3">
        <w:rPr>
          <w:lang w:val="fr-CH"/>
        </w:rPr>
        <w:t xml:space="preserve">Seraina Siragna, </w:t>
      </w:r>
      <w:r w:rsidR="00A23BFB" w:rsidRPr="006978D3">
        <w:rPr>
          <w:lang w:val="fr-CH"/>
        </w:rPr>
        <w:t>responsable de la communication d’entreprise et porte-parole du</w:t>
      </w:r>
      <w:r w:rsidRPr="006978D3">
        <w:rPr>
          <w:lang w:val="fr-CH"/>
        </w:rPr>
        <w:t xml:space="preserve"> FiBL</w:t>
      </w:r>
      <w:r w:rsidR="00A23BFB" w:rsidRPr="006978D3">
        <w:rPr>
          <w:lang w:val="fr-CH"/>
        </w:rPr>
        <w:t> </w:t>
      </w:r>
      <w:r w:rsidRPr="006978D3">
        <w:rPr>
          <w:lang w:val="fr-CH"/>
        </w:rPr>
        <w:t>S</w:t>
      </w:r>
      <w:r w:rsidR="00A23BFB" w:rsidRPr="006978D3">
        <w:rPr>
          <w:lang w:val="fr-CH"/>
        </w:rPr>
        <w:t>uisse</w:t>
      </w:r>
      <w:r w:rsidRPr="006978D3">
        <w:rPr>
          <w:lang w:val="fr-CH"/>
        </w:rPr>
        <w:t xml:space="preserve">, </w:t>
      </w:r>
      <w:r w:rsidR="00A23BFB" w:rsidRPr="006978D3">
        <w:rPr>
          <w:lang w:val="fr-CH"/>
        </w:rPr>
        <w:t>té</w:t>
      </w:r>
      <w:r w:rsidRPr="006978D3">
        <w:rPr>
          <w:lang w:val="fr-CH"/>
        </w:rPr>
        <w:t>l</w:t>
      </w:r>
      <w:r w:rsidR="00A23BFB" w:rsidRPr="006978D3">
        <w:rPr>
          <w:lang w:val="fr-CH"/>
        </w:rPr>
        <w:t>.</w:t>
      </w:r>
      <w:r w:rsidRPr="006978D3">
        <w:rPr>
          <w:lang w:val="fr-CH"/>
        </w:rPr>
        <w:t xml:space="preserve"> +41 62 865 63 90, </w:t>
      </w:r>
      <w:proofErr w:type="gramStart"/>
      <w:r w:rsidR="00A23BFB" w:rsidRPr="006978D3">
        <w:rPr>
          <w:lang w:val="fr-CH"/>
        </w:rPr>
        <w:t>e</w:t>
      </w:r>
      <w:r w:rsidRPr="006978D3">
        <w:rPr>
          <w:lang w:val="fr-CH"/>
        </w:rPr>
        <w:t>-</w:t>
      </w:r>
      <w:r w:rsidR="00A23BFB" w:rsidRPr="006978D3">
        <w:rPr>
          <w:lang w:val="fr-CH"/>
        </w:rPr>
        <w:t>m</w:t>
      </w:r>
      <w:r w:rsidRPr="006978D3">
        <w:rPr>
          <w:lang w:val="fr-CH"/>
        </w:rPr>
        <w:t>ail</w:t>
      </w:r>
      <w:r w:rsidR="00A23BFB" w:rsidRPr="006978D3">
        <w:rPr>
          <w:lang w:val="fr-CH"/>
        </w:rPr>
        <w:t>:</w:t>
      </w:r>
      <w:proofErr w:type="gramEnd"/>
      <w:r w:rsidRPr="006978D3">
        <w:rPr>
          <w:lang w:val="fr-CH"/>
        </w:rPr>
        <w:t xml:space="preserve"> </w:t>
      </w:r>
      <w:hyperlink r:id="rId14" w:history="1">
        <w:r w:rsidRPr="006978D3">
          <w:rPr>
            <w:rStyle w:val="Hyperlink"/>
            <w:lang w:val="fr-CH"/>
          </w:rPr>
          <w:t>seraina.siragna@fibl.org</w:t>
        </w:r>
      </w:hyperlink>
    </w:p>
    <w:p w14:paraId="32027D99" w14:textId="4B306EE0" w:rsidR="002A7256" w:rsidRPr="006978D3" w:rsidRDefault="00DD0B3C" w:rsidP="002A7256">
      <w:pPr>
        <w:pStyle w:val="FiBLmmzusatzinfo"/>
        <w:rPr>
          <w:lang w:val="fr-CH"/>
        </w:rPr>
      </w:pPr>
      <w:r w:rsidRPr="00C970A0">
        <w:rPr>
          <w:lang w:val="fr-CH"/>
        </w:rPr>
        <w:t>Pour consulter ce communiqué aux médias sur Internet</w:t>
      </w:r>
    </w:p>
    <w:p w14:paraId="119F9775" w14:textId="437F762E" w:rsidR="00DD0B3C" w:rsidRPr="00C970A0" w:rsidRDefault="00DD0B3C" w:rsidP="00DD0B3C">
      <w:pPr>
        <w:pStyle w:val="FiBLmmstandard"/>
        <w:rPr>
          <w:lang w:val="fr-CH"/>
        </w:rPr>
      </w:pPr>
      <w:r w:rsidRPr="00C970A0">
        <w:rPr>
          <w:lang w:val="fr-CH"/>
        </w:rPr>
        <w:t xml:space="preserve">Vous trouverez le présent communiqué aux médias en ligne à l’adresse </w:t>
      </w:r>
      <w:hyperlink r:id="rId15" w:history="1">
        <w:r w:rsidRPr="00C970A0">
          <w:rPr>
            <w:rStyle w:val="Hyperlink"/>
            <w:lang w:val="fr-CH"/>
          </w:rPr>
          <w:t>www.fibl.org/fr/infotheque/medias.html</w:t>
        </w:r>
      </w:hyperlink>
    </w:p>
    <w:p w14:paraId="0DB03B18" w14:textId="3F7D0672" w:rsidR="002C0814" w:rsidRPr="006978D3" w:rsidRDefault="00DD0B3C" w:rsidP="00A17E51">
      <w:pPr>
        <w:pStyle w:val="FiBLmmerluterungtitel"/>
        <w:rPr>
          <w:lang w:val="fr-CH"/>
        </w:rPr>
      </w:pPr>
      <w:r>
        <w:rPr>
          <w:lang w:val="fr-CH"/>
        </w:rPr>
        <w:t>À propos du</w:t>
      </w:r>
      <w:r w:rsidR="002C0814" w:rsidRPr="006978D3">
        <w:rPr>
          <w:lang w:val="fr-CH"/>
        </w:rPr>
        <w:t xml:space="preserve"> FiBL</w:t>
      </w:r>
      <w:r w:rsidR="00EE41FB" w:rsidRPr="006978D3">
        <w:rPr>
          <w:lang w:val="fr-CH"/>
        </w:rPr>
        <w:t xml:space="preserve"> </w:t>
      </w:r>
    </w:p>
    <w:p w14:paraId="3CD7D139" w14:textId="283A9400" w:rsidR="004730C6" w:rsidRPr="006978D3" w:rsidRDefault="00DD0B3C" w:rsidP="00450FA1">
      <w:pPr>
        <w:pStyle w:val="FiBLmmerluterung"/>
        <w:rPr>
          <w:rStyle w:val="Hyperlink"/>
          <w:lang w:val="fr-CH"/>
        </w:rPr>
      </w:pPr>
      <w:r w:rsidRPr="00C970A0">
        <w:rPr>
          <w:lang w:val="fr-CH"/>
        </w:rPr>
        <w:t>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Le groupe FiBL se compose actuellement du F</w:t>
      </w:r>
      <w:r w:rsidR="00B33DB8">
        <w:rPr>
          <w:lang w:val="fr-CH"/>
        </w:rPr>
        <w:t>i</w:t>
      </w:r>
      <w:r w:rsidRPr="00C970A0">
        <w:rPr>
          <w:lang w:val="fr-CH"/>
        </w:rPr>
        <w:t>BL Suisse (fondé en 1973), du FiBL Allemagne (2001), du FiBL Autriche (2004), de l’</w:t>
      </w:r>
      <w:proofErr w:type="spellStart"/>
      <w:r w:rsidRPr="00C970A0">
        <w:rPr>
          <w:lang w:val="fr-CH"/>
        </w:rPr>
        <w:t>ÖMKi</w:t>
      </w:r>
      <w:proofErr w:type="spellEnd"/>
      <w:r w:rsidRPr="00C970A0">
        <w:rPr>
          <w:lang w:val="fr-CH"/>
        </w:rPr>
        <w:t xml:space="preserve"> (Institut hongrois de recherche en agriculture biologique, 2011), du FiBL France (2017) et du FiBL Europe (2017), qui représente les cinq</w:t>
      </w:r>
      <w:r w:rsidR="001666C3">
        <w:rPr>
          <w:lang w:val="fr-CH"/>
        </w:rPr>
        <w:t> </w:t>
      </w:r>
      <w:r w:rsidRPr="00C970A0">
        <w:rPr>
          <w:lang w:val="fr-CH"/>
        </w:rPr>
        <w:t xml:space="preserve">instituts nationaux. Sur ses différents sites, le groupe compte au total </w:t>
      </w:r>
      <w:r>
        <w:rPr>
          <w:lang w:val="fr-CH"/>
        </w:rPr>
        <w:t>plus de</w:t>
      </w:r>
      <w:r w:rsidRPr="00C970A0">
        <w:rPr>
          <w:lang w:val="fr-CH"/>
        </w:rPr>
        <w:t xml:space="preserve"> </w:t>
      </w:r>
      <w:r>
        <w:rPr>
          <w:lang w:val="fr-CH"/>
        </w:rPr>
        <w:t>30</w:t>
      </w:r>
      <w:r w:rsidRPr="00C970A0">
        <w:rPr>
          <w:lang w:val="fr-CH"/>
        </w:rPr>
        <w:t xml:space="preserve">0 collaboratrices et collaborateurs. </w:t>
      </w:r>
      <w:hyperlink r:id="rId16" w:history="1">
        <w:r w:rsidRPr="00C970A0">
          <w:rPr>
            <w:rStyle w:val="Hyperlink"/>
            <w:lang w:val="fr-CH"/>
          </w:rPr>
          <w:t>www.fibl.org</w:t>
        </w:r>
      </w:hyperlink>
    </w:p>
    <w:p w14:paraId="3E8258D1" w14:textId="2A1EAE1E" w:rsidR="009A6DDF" w:rsidRPr="006978D3" w:rsidRDefault="009C4A37" w:rsidP="009A6DDF">
      <w:pPr>
        <w:pStyle w:val="FiBLmmerluterungtitel"/>
        <w:rPr>
          <w:lang w:val="fr-CH"/>
        </w:rPr>
      </w:pPr>
      <w:r w:rsidRPr="006978D3">
        <w:rPr>
          <w:lang w:val="fr-CH"/>
        </w:rPr>
        <w:lastRenderedPageBreak/>
        <w:t xml:space="preserve">À propos du </w:t>
      </w:r>
      <w:r w:rsidR="009A6DDF" w:rsidRPr="006978D3">
        <w:rPr>
          <w:lang w:val="fr-CH"/>
        </w:rPr>
        <w:t>FiBL Europe</w:t>
      </w:r>
    </w:p>
    <w:p w14:paraId="3045E891" w14:textId="596B7A60" w:rsidR="00AA1EFF" w:rsidRPr="006978D3" w:rsidRDefault="00572ACD" w:rsidP="00AA1EFF">
      <w:pPr>
        <w:pStyle w:val="FiBLmmerluterung"/>
        <w:rPr>
          <w:lang w:val="fr-CH"/>
        </w:rPr>
      </w:pPr>
      <w:r w:rsidRPr="006978D3">
        <w:rPr>
          <w:lang w:val="fr-CH"/>
        </w:rPr>
        <w:t>Basé à Bruxelles, le FiBL</w:t>
      </w:r>
      <w:r w:rsidR="007D17D5">
        <w:rPr>
          <w:lang w:val="fr-CH"/>
        </w:rPr>
        <w:t> </w:t>
      </w:r>
      <w:r w:rsidRPr="006978D3">
        <w:rPr>
          <w:lang w:val="fr-CH"/>
        </w:rPr>
        <w:t xml:space="preserve">Europe a été créé en 2017 pour représenter les quatre FiBL nationaux </w:t>
      </w:r>
      <w:r w:rsidR="00A23BFB" w:rsidRPr="006978D3">
        <w:rPr>
          <w:lang w:val="fr-CH"/>
        </w:rPr>
        <w:t xml:space="preserve">(FiBL Suisse, FiBL Allemagne, FiBL Autriche, FiBL France) </w:t>
      </w:r>
      <w:r w:rsidRPr="006978D3">
        <w:rPr>
          <w:lang w:val="fr-CH"/>
        </w:rPr>
        <w:t>ainsi que l’</w:t>
      </w:r>
      <w:r w:rsidR="00072BB3" w:rsidRPr="006978D3">
        <w:rPr>
          <w:lang w:val="fr-CH"/>
        </w:rPr>
        <w:t>I</w:t>
      </w:r>
      <w:r w:rsidRPr="006978D3">
        <w:rPr>
          <w:lang w:val="fr-CH"/>
        </w:rPr>
        <w:t xml:space="preserve">nstitut hongrois de recherche en agriculture biologique </w:t>
      </w:r>
      <w:proofErr w:type="spellStart"/>
      <w:r w:rsidRPr="006978D3">
        <w:rPr>
          <w:lang w:val="fr-CH"/>
        </w:rPr>
        <w:t>ÖMKi</w:t>
      </w:r>
      <w:proofErr w:type="spellEnd"/>
      <w:r w:rsidRPr="006978D3">
        <w:rPr>
          <w:lang w:val="fr-CH"/>
        </w:rPr>
        <w:t>. Le FiBL Europe bénéficie du soutien et de l’expertise de son co</w:t>
      </w:r>
      <w:r w:rsidR="00880088">
        <w:rPr>
          <w:lang w:val="fr-CH"/>
        </w:rPr>
        <w:t>mité directeur</w:t>
      </w:r>
      <w:r w:rsidRPr="006978D3">
        <w:rPr>
          <w:lang w:val="fr-CH"/>
        </w:rPr>
        <w:t>, qui est constitué des direct</w:t>
      </w:r>
      <w:r w:rsidR="002B0378">
        <w:rPr>
          <w:lang w:val="fr-CH"/>
        </w:rPr>
        <w:t>ions</w:t>
      </w:r>
      <w:r w:rsidRPr="006978D3">
        <w:rPr>
          <w:lang w:val="fr-CH"/>
        </w:rPr>
        <w:t xml:space="preserve"> des instituts nationaux. Dans son travail, l’équipe peut en outre faire appel à l’expertise des plus de 300</w:t>
      </w:r>
      <w:r w:rsidR="004E14A8">
        <w:rPr>
          <w:lang w:val="fr-CH"/>
        </w:rPr>
        <w:t> </w:t>
      </w:r>
      <w:r w:rsidRPr="006978D3">
        <w:rPr>
          <w:lang w:val="fr-CH"/>
        </w:rPr>
        <w:t>chercheuses et chercheurs des différents FiBL, qui s’occupent d’un large éventail de disciplines scientifiques appliquées aux pratiques agricoles biologiques et durables. Le FiBL</w:t>
      </w:r>
      <w:r w:rsidR="00F4028E" w:rsidRPr="006978D3">
        <w:rPr>
          <w:lang w:val="fr-CH"/>
        </w:rPr>
        <w:t> </w:t>
      </w:r>
      <w:r w:rsidRPr="006978D3">
        <w:rPr>
          <w:lang w:val="fr-CH"/>
        </w:rPr>
        <w:t xml:space="preserve">Europe est le principal réseau de recherche sur </w:t>
      </w:r>
      <w:r w:rsidR="009B176D" w:rsidRPr="006978D3">
        <w:rPr>
          <w:lang w:val="fr-CH"/>
        </w:rPr>
        <w:t>les systèmes agricoles et alimentaires biologiques et durables</w:t>
      </w:r>
      <w:r w:rsidRPr="006978D3">
        <w:rPr>
          <w:lang w:val="fr-CH"/>
        </w:rPr>
        <w:t xml:space="preserve">, et sert de guichet unique permettant d’accéder à toutes les compétences des FiBL nationaux. </w:t>
      </w:r>
      <w:r w:rsidR="007852A8">
        <w:rPr>
          <w:lang w:val="fr-CH"/>
        </w:rPr>
        <w:t>Il</w:t>
      </w:r>
      <w:r w:rsidRPr="006978D3">
        <w:rPr>
          <w:lang w:val="fr-CH"/>
        </w:rPr>
        <w:t xml:space="preserve"> offre de la recherche appliquée, des conseils et des formations.</w:t>
      </w:r>
      <w:r w:rsidR="001B5D21" w:rsidRPr="006978D3">
        <w:rPr>
          <w:lang w:val="fr-CH"/>
        </w:rPr>
        <w:t xml:space="preserve"> </w:t>
      </w:r>
      <w:hyperlink r:id="rId17" w:history="1">
        <w:r w:rsidRPr="006978D3">
          <w:rPr>
            <w:rStyle w:val="Hyperlink"/>
            <w:lang w:val="fr-CH"/>
          </w:rPr>
          <w:t>https://www.fibl.org/fr/sites/europe-fr</w:t>
        </w:r>
      </w:hyperlink>
    </w:p>
    <w:sectPr w:rsidR="00AA1EFF" w:rsidRPr="006978D3" w:rsidSect="001B31D5">
      <w:footerReference w:type="default" r:id="rId18"/>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1DCE8" w14:textId="77777777" w:rsidR="007836FF" w:rsidRDefault="007836FF" w:rsidP="00F53AA9">
      <w:pPr>
        <w:spacing w:after="0" w:line="240" w:lineRule="auto"/>
      </w:pPr>
      <w:r>
        <w:separator/>
      </w:r>
    </w:p>
  </w:endnote>
  <w:endnote w:type="continuationSeparator" w:id="0">
    <w:p w14:paraId="30D42C05" w14:textId="77777777" w:rsidR="007836FF" w:rsidRDefault="007836FF"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75"/>
      <w:gridCol w:w="413"/>
    </w:tblGrid>
    <w:tr w:rsidR="00F73377" w:rsidRPr="00CD21D6" w14:paraId="2403135D" w14:textId="77777777" w:rsidTr="00666C35">
      <w:trPr>
        <w:trHeight w:val="592"/>
      </w:trPr>
      <w:tc>
        <w:tcPr>
          <w:tcW w:w="7775" w:type="dxa"/>
        </w:tcPr>
        <w:p w14:paraId="7BDCF0D0" w14:textId="3680707B" w:rsidR="008A6B50" w:rsidRPr="00666C35" w:rsidRDefault="00666C35" w:rsidP="00DA14CE">
          <w:pPr>
            <w:pStyle w:val="FiBLmmfusszeile"/>
            <w:rPr>
              <w:lang w:val="fr-FR"/>
            </w:rPr>
          </w:pPr>
          <w:r w:rsidRPr="00666C35">
            <w:rPr>
              <w:lang w:val="fr-FR"/>
            </w:rPr>
            <w:t>Institut de recherche de l’agriculture biologique</w:t>
          </w:r>
          <w:r w:rsidR="00F73377" w:rsidRPr="00666C35">
            <w:rPr>
              <w:lang w:val="fr-FR"/>
            </w:rPr>
            <w:t xml:space="preserve"> FiBL | </w:t>
          </w:r>
          <w:proofErr w:type="spellStart"/>
          <w:r w:rsidR="00F73377" w:rsidRPr="00666C35">
            <w:rPr>
              <w:lang w:val="fr-FR"/>
            </w:rPr>
            <w:t>Ackerstrasse</w:t>
          </w:r>
          <w:proofErr w:type="spellEnd"/>
          <w:r w:rsidR="00F73377" w:rsidRPr="00666C35">
            <w:rPr>
              <w:lang w:val="fr-FR"/>
            </w:rPr>
            <w:t xml:space="preserve"> 113 | </w:t>
          </w:r>
          <w:r>
            <w:rPr>
              <w:lang w:val="fr-FR"/>
            </w:rPr>
            <w:t>case postale</w:t>
          </w:r>
          <w:r w:rsidR="00F73377" w:rsidRPr="00666C35">
            <w:rPr>
              <w:lang w:val="fr-FR"/>
            </w:rPr>
            <w:t xml:space="preserve"> 219 </w:t>
          </w:r>
        </w:p>
        <w:p w14:paraId="660F50E6" w14:textId="0889FFE8" w:rsidR="00F73377" w:rsidRPr="00666C35" w:rsidRDefault="00F73377" w:rsidP="0001151E">
          <w:pPr>
            <w:pStyle w:val="FiBLmmfusszeile"/>
            <w:rPr>
              <w:lang w:val="fr-FR"/>
            </w:rPr>
          </w:pPr>
          <w:r w:rsidRPr="00666C35">
            <w:rPr>
              <w:lang w:val="fr-FR"/>
            </w:rPr>
            <w:t>5070 Frick | S</w:t>
          </w:r>
          <w:r w:rsidR="00666C35" w:rsidRPr="00666C35">
            <w:rPr>
              <w:lang w:val="fr-FR"/>
            </w:rPr>
            <w:t>uis</w:t>
          </w:r>
          <w:r w:rsidR="00666C35">
            <w:rPr>
              <w:lang w:val="fr-FR"/>
            </w:rPr>
            <w:t>se</w:t>
          </w:r>
          <w:r w:rsidR="001B2B79" w:rsidRPr="00666C35">
            <w:rPr>
              <w:lang w:val="fr-FR"/>
            </w:rPr>
            <w:t xml:space="preserve"> | </w:t>
          </w:r>
          <w:r w:rsidR="0001151E" w:rsidRPr="00666C35">
            <w:rPr>
              <w:lang w:val="fr-FR"/>
            </w:rPr>
            <w:t>T</w:t>
          </w:r>
          <w:r w:rsidR="00666C35">
            <w:rPr>
              <w:lang w:val="fr-FR"/>
            </w:rPr>
            <w:t>é</w:t>
          </w:r>
          <w:r w:rsidR="0001151E" w:rsidRPr="00666C35">
            <w:rPr>
              <w:lang w:val="fr-FR"/>
            </w:rPr>
            <w:t>l</w:t>
          </w:r>
          <w:r w:rsidR="00666C35">
            <w:rPr>
              <w:lang w:val="fr-FR"/>
            </w:rPr>
            <w:t>.</w:t>
          </w:r>
          <w:r w:rsidR="001B2B79" w:rsidRPr="00666C35">
            <w:rPr>
              <w:lang w:val="fr-FR"/>
            </w:rPr>
            <w:t xml:space="preserve"> +41 </w:t>
          </w:r>
          <w:r w:rsidRPr="00666C35">
            <w:rPr>
              <w:lang w:val="fr-FR"/>
            </w:rPr>
            <w:t xml:space="preserve">62 865 72 72 | </w:t>
          </w:r>
          <w:hyperlink r:id="rId1">
            <w:r w:rsidRPr="00666C35">
              <w:rPr>
                <w:lang w:val="fr-FR"/>
              </w:rPr>
              <w:t xml:space="preserve">info.suisse@fibl.org </w:t>
            </w:r>
          </w:hyperlink>
          <w:r w:rsidRPr="00666C35">
            <w:rPr>
              <w:lang w:val="fr-FR"/>
            </w:rPr>
            <w:t xml:space="preserve">| </w:t>
          </w:r>
          <w:hyperlink r:id="rId2">
            <w:r w:rsidRPr="00666C35">
              <w:rPr>
                <w:lang w:val="fr-FR"/>
              </w:rPr>
              <w:t>www.fibl.org</w:t>
            </w:r>
          </w:hyperlink>
        </w:p>
      </w:tc>
      <w:tc>
        <w:tcPr>
          <w:tcW w:w="413" w:type="dxa"/>
        </w:tcPr>
        <w:p w14:paraId="749F72C6" w14:textId="77777777" w:rsidR="00F73377" w:rsidRPr="00666C35" w:rsidRDefault="00F73377" w:rsidP="00DA14CE">
          <w:pPr>
            <w:pStyle w:val="FiBLmmseitennummer"/>
            <w:rPr>
              <w:lang w:val="fr-FR"/>
            </w:rPr>
          </w:pPr>
        </w:p>
      </w:tc>
    </w:tr>
  </w:tbl>
  <w:p w14:paraId="250A8CF6" w14:textId="77777777" w:rsidR="00D142E7" w:rsidRPr="00666C35"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3C0E6DAE" w14:textId="77777777" w:rsidTr="0053530C">
      <w:trPr>
        <w:trHeight w:val="508"/>
      </w:trPr>
      <w:tc>
        <w:tcPr>
          <w:tcW w:w="4923" w:type="pct"/>
        </w:tcPr>
        <w:p w14:paraId="2C12768B" w14:textId="5AAE3BA3" w:rsidR="00DA14CE" w:rsidRPr="001926E1" w:rsidRDefault="00666C35" w:rsidP="001926E1">
          <w:pPr>
            <w:pStyle w:val="FiBLmmfusszeile"/>
          </w:pPr>
          <w:r>
            <w:t xml:space="preserve">Communiqué </w:t>
          </w:r>
          <w:proofErr w:type="spellStart"/>
          <w:r>
            <w:t>aux</w:t>
          </w:r>
          <w:proofErr w:type="spellEnd"/>
          <w:r>
            <w:t xml:space="preserve"> </w:t>
          </w:r>
          <w:proofErr w:type="spellStart"/>
          <w:r>
            <w:t>médias</w:t>
          </w:r>
          <w:proofErr w:type="spellEnd"/>
          <w:r>
            <w:t xml:space="preserve"> du</w:t>
          </w:r>
          <w:r w:rsidR="00DA14CE">
            <w:t xml:space="preserve"> </w:t>
          </w:r>
          <w:r w:rsidR="00757DCA" w:rsidRPr="00B4464D">
            <w:t>1</w:t>
          </w:r>
          <w:r w:rsidR="00B4464D">
            <w:t>4</w:t>
          </w:r>
          <w:r w:rsidR="00757DCA" w:rsidRPr="00B4464D">
            <w:t>.06.2022</w:t>
          </w:r>
        </w:p>
      </w:tc>
      <w:tc>
        <w:tcPr>
          <w:tcW w:w="77" w:type="pct"/>
        </w:tcPr>
        <w:p w14:paraId="5B5A8E35"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10929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D7FF6" w14:textId="77777777" w:rsidR="007836FF" w:rsidRDefault="007836FF" w:rsidP="00F53AA9">
      <w:pPr>
        <w:spacing w:after="0" w:line="240" w:lineRule="auto"/>
      </w:pPr>
      <w:r>
        <w:separator/>
      </w:r>
    </w:p>
  </w:footnote>
  <w:footnote w:type="continuationSeparator" w:id="0">
    <w:p w14:paraId="6C13A3FF" w14:textId="77777777" w:rsidR="007836FF" w:rsidRDefault="007836FF"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268BF13" w14:textId="77777777" w:rsidTr="00C16594">
      <w:trPr>
        <w:trHeight w:val="599"/>
      </w:trPr>
      <w:tc>
        <w:tcPr>
          <w:tcW w:w="1616" w:type="dxa"/>
        </w:tcPr>
        <w:p w14:paraId="01050377" w14:textId="77777777" w:rsidR="007666E3" w:rsidRPr="00C725B7" w:rsidRDefault="007666E3" w:rsidP="007666E3">
          <w:pPr>
            <w:pStyle w:val="FiBLmmheader"/>
          </w:pPr>
          <w:r>
            <w:rPr>
              <w:noProof/>
            </w:rPr>
            <w:drawing>
              <wp:inline distT="0" distB="0" distL="0" distR="0" wp14:anchorId="39AF9149" wp14:editId="1F656082">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38629451" w14:textId="77777777" w:rsidR="007666E3" w:rsidRDefault="007666E3" w:rsidP="007666E3">
          <w:pPr>
            <w:tabs>
              <w:tab w:val="right" w:pos="7653"/>
            </w:tabs>
          </w:pPr>
        </w:p>
      </w:tc>
      <w:tc>
        <w:tcPr>
          <w:tcW w:w="2268" w:type="dxa"/>
        </w:tcPr>
        <w:p w14:paraId="38E0C816" w14:textId="77777777" w:rsidR="007666E3" w:rsidRDefault="007666E3" w:rsidP="00A033E7">
          <w:pPr>
            <w:tabs>
              <w:tab w:val="right" w:pos="7653"/>
            </w:tabs>
            <w:jc w:val="right"/>
          </w:pPr>
        </w:p>
      </w:tc>
    </w:tr>
  </w:tbl>
  <w:p w14:paraId="2776EF88"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MTM1NzQ1MDYxszBS0lEKTi0uzszPAykwrAUAWqSVHSwAAAA="/>
  </w:docVars>
  <w:rsids>
    <w:rsidRoot w:val="008D48AD"/>
    <w:rsid w:val="0000001D"/>
    <w:rsid w:val="00010677"/>
    <w:rsid w:val="00010CCD"/>
    <w:rsid w:val="0001151E"/>
    <w:rsid w:val="00011E6A"/>
    <w:rsid w:val="00012D3F"/>
    <w:rsid w:val="00026772"/>
    <w:rsid w:val="000270C2"/>
    <w:rsid w:val="000434BC"/>
    <w:rsid w:val="00046314"/>
    <w:rsid w:val="00047496"/>
    <w:rsid w:val="00052248"/>
    <w:rsid w:val="0006203F"/>
    <w:rsid w:val="0006404E"/>
    <w:rsid w:val="00071DBB"/>
    <w:rsid w:val="00072BB3"/>
    <w:rsid w:val="00075B35"/>
    <w:rsid w:val="0008157D"/>
    <w:rsid w:val="000849D9"/>
    <w:rsid w:val="00084B0E"/>
    <w:rsid w:val="00086542"/>
    <w:rsid w:val="00097E74"/>
    <w:rsid w:val="000A0CF7"/>
    <w:rsid w:val="000A22DE"/>
    <w:rsid w:val="000A3B13"/>
    <w:rsid w:val="000A742E"/>
    <w:rsid w:val="000B2AEF"/>
    <w:rsid w:val="000B5156"/>
    <w:rsid w:val="000C75D0"/>
    <w:rsid w:val="000D23A5"/>
    <w:rsid w:val="000D5714"/>
    <w:rsid w:val="000D7A27"/>
    <w:rsid w:val="000E2A1D"/>
    <w:rsid w:val="000E7C02"/>
    <w:rsid w:val="000F06B3"/>
    <w:rsid w:val="000F2BE9"/>
    <w:rsid w:val="000F4EB1"/>
    <w:rsid w:val="00101BB8"/>
    <w:rsid w:val="001050BE"/>
    <w:rsid w:val="0010523B"/>
    <w:rsid w:val="00107221"/>
    <w:rsid w:val="001158FE"/>
    <w:rsid w:val="00117A05"/>
    <w:rsid w:val="00123E48"/>
    <w:rsid w:val="0012508F"/>
    <w:rsid w:val="001354F8"/>
    <w:rsid w:val="001366DE"/>
    <w:rsid w:val="001376BF"/>
    <w:rsid w:val="00146772"/>
    <w:rsid w:val="0015070F"/>
    <w:rsid w:val="00157A78"/>
    <w:rsid w:val="00162B94"/>
    <w:rsid w:val="001630EA"/>
    <w:rsid w:val="001642ED"/>
    <w:rsid w:val="00164C87"/>
    <w:rsid w:val="001666C3"/>
    <w:rsid w:val="0017068A"/>
    <w:rsid w:val="00171AAB"/>
    <w:rsid w:val="00182246"/>
    <w:rsid w:val="0018434A"/>
    <w:rsid w:val="00184D62"/>
    <w:rsid w:val="00190A97"/>
    <w:rsid w:val="001926E1"/>
    <w:rsid w:val="00195EC7"/>
    <w:rsid w:val="001A2005"/>
    <w:rsid w:val="001A3166"/>
    <w:rsid w:val="001A40A2"/>
    <w:rsid w:val="001A6C32"/>
    <w:rsid w:val="001B1C04"/>
    <w:rsid w:val="001B1FFA"/>
    <w:rsid w:val="001B25F6"/>
    <w:rsid w:val="001B2B79"/>
    <w:rsid w:val="001B31D5"/>
    <w:rsid w:val="001B3722"/>
    <w:rsid w:val="001B3C06"/>
    <w:rsid w:val="001B3DB5"/>
    <w:rsid w:val="001B5D21"/>
    <w:rsid w:val="001B7937"/>
    <w:rsid w:val="001C015D"/>
    <w:rsid w:val="001D6CDB"/>
    <w:rsid w:val="001D74F2"/>
    <w:rsid w:val="001E0FF9"/>
    <w:rsid w:val="001E1C11"/>
    <w:rsid w:val="001E1E82"/>
    <w:rsid w:val="001E26D4"/>
    <w:rsid w:val="001E4537"/>
    <w:rsid w:val="001E764D"/>
    <w:rsid w:val="001F18F3"/>
    <w:rsid w:val="001F27C8"/>
    <w:rsid w:val="001F529F"/>
    <w:rsid w:val="0020060A"/>
    <w:rsid w:val="0020628B"/>
    <w:rsid w:val="00207AB0"/>
    <w:rsid w:val="00211862"/>
    <w:rsid w:val="002203DD"/>
    <w:rsid w:val="00224043"/>
    <w:rsid w:val="0022639B"/>
    <w:rsid w:val="00230924"/>
    <w:rsid w:val="00235E28"/>
    <w:rsid w:val="00247A42"/>
    <w:rsid w:val="00250F85"/>
    <w:rsid w:val="002527DF"/>
    <w:rsid w:val="00261DE1"/>
    <w:rsid w:val="00270366"/>
    <w:rsid w:val="00270D65"/>
    <w:rsid w:val="00271363"/>
    <w:rsid w:val="00272431"/>
    <w:rsid w:val="00280674"/>
    <w:rsid w:val="002814E4"/>
    <w:rsid w:val="0028385F"/>
    <w:rsid w:val="002925F1"/>
    <w:rsid w:val="00294047"/>
    <w:rsid w:val="0029558F"/>
    <w:rsid w:val="002A311A"/>
    <w:rsid w:val="002A7256"/>
    <w:rsid w:val="002B0378"/>
    <w:rsid w:val="002B0CCC"/>
    <w:rsid w:val="002B1D53"/>
    <w:rsid w:val="002B4AF4"/>
    <w:rsid w:val="002C0814"/>
    <w:rsid w:val="002C3506"/>
    <w:rsid w:val="002D757B"/>
    <w:rsid w:val="002D7D78"/>
    <w:rsid w:val="002E414D"/>
    <w:rsid w:val="002E57DE"/>
    <w:rsid w:val="002F2D41"/>
    <w:rsid w:val="002F46B8"/>
    <w:rsid w:val="002F586A"/>
    <w:rsid w:val="00300C3A"/>
    <w:rsid w:val="00301F50"/>
    <w:rsid w:val="003043E7"/>
    <w:rsid w:val="003121D5"/>
    <w:rsid w:val="00312223"/>
    <w:rsid w:val="003150C5"/>
    <w:rsid w:val="0031587C"/>
    <w:rsid w:val="00321588"/>
    <w:rsid w:val="003230C3"/>
    <w:rsid w:val="0032483F"/>
    <w:rsid w:val="0032653D"/>
    <w:rsid w:val="003312D8"/>
    <w:rsid w:val="00331E4F"/>
    <w:rsid w:val="003349B8"/>
    <w:rsid w:val="003352C7"/>
    <w:rsid w:val="003416B1"/>
    <w:rsid w:val="00341CE5"/>
    <w:rsid w:val="0035172A"/>
    <w:rsid w:val="0035262C"/>
    <w:rsid w:val="003559BA"/>
    <w:rsid w:val="00362B3B"/>
    <w:rsid w:val="00362F9E"/>
    <w:rsid w:val="003678E0"/>
    <w:rsid w:val="003847CC"/>
    <w:rsid w:val="00387B3C"/>
    <w:rsid w:val="00393460"/>
    <w:rsid w:val="003A4191"/>
    <w:rsid w:val="003A7624"/>
    <w:rsid w:val="003B0AAE"/>
    <w:rsid w:val="003B36EB"/>
    <w:rsid w:val="003C3779"/>
    <w:rsid w:val="003C4537"/>
    <w:rsid w:val="003C6406"/>
    <w:rsid w:val="003D1138"/>
    <w:rsid w:val="003D539A"/>
    <w:rsid w:val="003D5556"/>
    <w:rsid w:val="003E2BC6"/>
    <w:rsid w:val="003E5C36"/>
    <w:rsid w:val="00401945"/>
    <w:rsid w:val="00413139"/>
    <w:rsid w:val="0041671F"/>
    <w:rsid w:val="00422A8E"/>
    <w:rsid w:val="00423C89"/>
    <w:rsid w:val="00425CDF"/>
    <w:rsid w:val="00427EE9"/>
    <w:rsid w:val="00431A69"/>
    <w:rsid w:val="0043722F"/>
    <w:rsid w:val="00437E26"/>
    <w:rsid w:val="0044286A"/>
    <w:rsid w:val="00442D84"/>
    <w:rsid w:val="00446B90"/>
    <w:rsid w:val="00450F2F"/>
    <w:rsid w:val="00450FA1"/>
    <w:rsid w:val="00453BD9"/>
    <w:rsid w:val="00455182"/>
    <w:rsid w:val="004570C7"/>
    <w:rsid w:val="004653A1"/>
    <w:rsid w:val="00465871"/>
    <w:rsid w:val="00465EB1"/>
    <w:rsid w:val="0046602F"/>
    <w:rsid w:val="00472A7A"/>
    <w:rsid w:val="004730C6"/>
    <w:rsid w:val="004762FE"/>
    <w:rsid w:val="004807B1"/>
    <w:rsid w:val="00483753"/>
    <w:rsid w:val="004873A3"/>
    <w:rsid w:val="00491459"/>
    <w:rsid w:val="00492845"/>
    <w:rsid w:val="004A6966"/>
    <w:rsid w:val="004B6C83"/>
    <w:rsid w:val="004B7FE2"/>
    <w:rsid w:val="004C4067"/>
    <w:rsid w:val="004D0109"/>
    <w:rsid w:val="004D6428"/>
    <w:rsid w:val="004D7AF2"/>
    <w:rsid w:val="004E14A8"/>
    <w:rsid w:val="004F613F"/>
    <w:rsid w:val="004F6D30"/>
    <w:rsid w:val="00502FD5"/>
    <w:rsid w:val="00503489"/>
    <w:rsid w:val="00504070"/>
    <w:rsid w:val="00511F46"/>
    <w:rsid w:val="005305B9"/>
    <w:rsid w:val="005339F8"/>
    <w:rsid w:val="0053530C"/>
    <w:rsid w:val="00540B0E"/>
    <w:rsid w:val="00540DAE"/>
    <w:rsid w:val="00543B30"/>
    <w:rsid w:val="00555C7D"/>
    <w:rsid w:val="00560457"/>
    <w:rsid w:val="0056778E"/>
    <w:rsid w:val="005705C5"/>
    <w:rsid w:val="00571E3B"/>
    <w:rsid w:val="005720CC"/>
    <w:rsid w:val="00572604"/>
    <w:rsid w:val="00572ACD"/>
    <w:rsid w:val="00572BE5"/>
    <w:rsid w:val="005748B8"/>
    <w:rsid w:val="00574AB8"/>
    <w:rsid w:val="00580C94"/>
    <w:rsid w:val="005819FA"/>
    <w:rsid w:val="005867AD"/>
    <w:rsid w:val="00592DD7"/>
    <w:rsid w:val="005938C8"/>
    <w:rsid w:val="00593FCA"/>
    <w:rsid w:val="0059401F"/>
    <w:rsid w:val="005A2CDE"/>
    <w:rsid w:val="005B07DB"/>
    <w:rsid w:val="005B1A92"/>
    <w:rsid w:val="005B350F"/>
    <w:rsid w:val="005C336E"/>
    <w:rsid w:val="005C3509"/>
    <w:rsid w:val="005D0989"/>
    <w:rsid w:val="005D33E9"/>
    <w:rsid w:val="005E195D"/>
    <w:rsid w:val="005F1359"/>
    <w:rsid w:val="005F1A9C"/>
    <w:rsid w:val="005F5A7E"/>
    <w:rsid w:val="00600B7E"/>
    <w:rsid w:val="006066AC"/>
    <w:rsid w:val="006078B4"/>
    <w:rsid w:val="0061417D"/>
    <w:rsid w:val="00617691"/>
    <w:rsid w:val="00627352"/>
    <w:rsid w:val="006410F4"/>
    <w:rsid w:val="00642747"/>
    <w:rsid w:val="00642C08"/>
    <w:rsid w:val="006454BB"/>
    <w:rsid w:val="00652E5A"/>
    <w:rsid w:val="00660EB4"/>
    <w:rsid w:val="00661678"/>
    <w:rsid w:val="0066366F"/>
    <w:rsid w:val="0066529D"/>
    <w:rsid w:val="00666C35"/>
    <w:rsid w:val="00667060"/>
    <w:rsid w:val="0068166D"/>
    <w:rsid w:val="00681E9E"/>
    <w:rsid w:val="0068734E"/>
    <w:rsid w:val="0069039D"/>
    <w:rsid w:val="006978D3"/>
    <w:rsid w:val="006A570A"/>
    <w:rsid w:val="006B16D1"/>
    <w:rsid w:val="006C0D0A"/>
    <w:rsid w:val="006C2A85"/>
    <w:rsid w:val="006C49FF"/>
    <w:rsid w:val="006D0FF6"/>
    <w:rsid w:val="006D2FB4"/>
    <w:rsid w:val="006D4D11"/>
    <w:rsid w:val="006D766E"/>
    <w:rsid w:val="006E612A"/>
    <w:rsid w:val="006F38DF"/>
    <w:rsid w:val="006F3ABF"/>
    <w:rsid w:val="006F517A"/>
    <w:rsid w:val="00701046"/>
    <w:rsid w:val="007102D2"/>
    <w:rsid w:val="00712776"/>
    <w:rsid w:val="0072139C"/>
    <w:rsid w:val="00722D81"/>
    <w:rsid w:val="00725BCC"/>
    <w:rsid w:val="00727486"/>
    <w:rsid w:val="007358FE"/>
    <w:rsid w:val="00736F11"/>
    <w:rsid w:val="00746787"/>
    <w:rsid w:val="00747A05"/>
    <w:rsid w:val="00754508"/>
    <w:rsid w:val="00755049"/>
    <w:rsid w:val="0075557D"/>
    <w:rsid w:val="00757DCA"/>
    <w:rsid w:val="00764E69"/>
    <w:rsid w:val="007666E3"/>
    <w:rsid w:val="007669E3"/>
    <w:rsid w:val="00772388"/>
    <w:rsid w:val="00772659"/>
    <w:rsid w:val="00772C7B"/>
    <w:rsid w:val="007836FF"/>
    <w:rsid w:val="00783BE6"/>
    <w:rsid w:val="007852A8"/>
    <w:rsid w:val="0078787E"/>
    <w:rsid w:val="00793238"/>
    <w:rsid w:val="0079770E"/>
    <w:rsid w:val="007A051D"/>
    <w:rsid w:val="007A0D20"/>
    <w:rsid w:val="007A11C8"/>
    <w:rsid w:val="007A45AD"/>
    <w:rsid w:val="007B3B2B"/>
    <w:rsid w:val="007B6F45"/>
    <w:rsid w:val="007C502E"/>
    <w:rsid w:val="007C6110"/>
    <w:rsid w:val="007C691F"/>
    <w:rsid w:val="007C7E19"/>
    <w:rsid w:val="007D119E"/>
    <w:rsid w:val="007D17D5"/>
    <w:rsid w:val="007E26B8"/>
    <w:rsid w:val="007F0C58"/>
    <w:rsid w:val="007F2027"/>
    <w:rsid w:val="00807F08"/>
    <w:rsid w:val="008157E5"/>
    <w:rsid w:val="00817B94"/>
    <w:rsid w:val="00823157"/>
    <w:rsid w:val="008417D3"/>
    <w:rsid w:val="0085466E"/>
    <w:rsid w:val="00855860"/>
    <w:rsid w:val="00855ABD"/>
    <w:rsid w:val="008570C7"/>
    <w:rsid w:val="00861053"/>
    <w:rsid w:val="00866E96"/>
    <w:rsid w:val="00870F62"/>
    <w:rsid w:val="00872371"/>
    <w:rsid w:val="00877FA5"/>
    <w:rsid w:val="00880088"/>
    <w:rsid w:val="008A1AC6"/>
    <w:rsid w:val="008A27D7"/>
    <w:rsid w:val="008A5E8C"/>
    <w:rsid w:val="008A6B50"/>
    <w:rsid w:val="008A7056"/>
    <w:rsid w:val="008C212C"/>
    <w:rsid w:val="008C2772"/>
    <w:rsid w:val="008D48AD"/>
    <w:rsid w:val="008D530A"/>
    <w:rsid w:val="008D6BBB"/>
    <w:rsid w:val="008E4804"/>
    <w:rsid w:val="008E4BD0"/>
    <w:rsid w:val="008F79F4"/>
    <w:rsid w:val="00902A94"/>
    <w:rsid w:val="009109C1"/>
    <w:rsid w:val="00912F05"/>
    <w:rsid w:val="00925A9C"/>
    <w:rsid w:val="00933C98"/>
    <w:rsid w:val="009340A6"/>
    <w:rsid w:val="009344E5"/>
    <w:rsid w:val="009355D4"/>
    <w:rsid w:val="00937311"/>
    <w:rsid w:val="009430A8"/>
    <w:rsid w:val="00945AC1"/>
    <w:rsid w:val="00961E33"/>
    <w:rsid w:val="009669B5"/>
    <w:rsid w:val="00971F18"/>
    <w:rsid w:val="00972B2D"/>
    <w:rsid w:val="009813FD"/>
    <w:rsid w:val="00981742"/>
    <w:rsid w:val="00982A03"/>
    <w:rsid w:val="00982A04"/>
    <w:rsid w:val="00986F71"/>
    <w:rsid w:val="00990C7B"/>
    <w:rsid w:val="009A6DDF"/>
    <w:rsid w:val="009A7682"/>
    <w:rsid w:val="009B176D"/>
    <w:rsid w:val="009B2C06"/>
    <w:rsid w:val="009B52A0"/>
    <w:rsid w:val="009C0B90"/>
    <w:rsid w:val="009C0F61"/>
    <w:rsid w:val="009C4A37"/>
    <w:rsid w:val="009C5104"/>
    <w:rsid w:val="009C7E54"/>
    <w:rsid w:val="009E4ED5"/>
    <w:rsid w:val="009F1314"/>
    <w:rsid w:val="00A033E7"/>
    <w:rsid w:val="00A04F66"/>
    <w:rsid w:val="00A054BF"/>
    <w:rsid w:val="00A10D66"/>
    <w:rsid w:val="00A135C6"/>
    <w:rsid w:val="00A17E51"/>
    <w:rsid w:val="00A23BFB"/>
    <w:rsid w:val="00A262EA"/>
    <w:rsid w:val="00A27464"/>
    <w:rsid w:val="00A33979"/>
    <w:rsid w:val="00A365ED"/>
    <w:rsid w:val="00A46502"/>
    <w:rsid w:val="00A541E7"/>
    <w:rsid w:val="00A57050"/>
    <w:rsid w:val="00A61374"/>
    <w:rsid w:val="00A624F0"/>
    <w:rsid w:val="00A660E2"/>
    <w:rsid w:val="00A67EFB"/>
    <w:rsid w:val="00A72C00"/>
    <w:rsid w:val="00A83320"/>
    <w:rsid w:val="00A9268A"/>
    <w:rsid w:val="00AA1EFF"/>
    <w:rsid w:val="00AA295A"/>
    <w:rsid w:val="00AA4B8D"/>
    <w:rsid w:val="00AA7225"/>
    <w:rsid w:val="00AB1DE9"/>
    <w:rsid w:val="00AC6487"/>
    <w:rsid w:val="00AD5EF3"/>
    <w:rsid w:val="00AD7F3D"/>
    <w:rsid w:val="00AE019B"/>
    <w:rsid w:val="00AE3CB4"/>
    <w:rsid w:val="00AF4AF3"/>
    <w:rsid w:val="00B007CD"/>
    <w:rsid w:val="00B0455C"/>
    <w:rsid w:val="00B116CC"/>
    <w:rsid w:val="00B11B61"/>
    <w:rsid w:val="00B14977"/>
    <w:rsid w:val="00B169A5"/>
    <w:rsid w:val="00B251E3"/>
    <w:rsid w:val="00B25F0B"/>
    <w:rsid w:val="00B273DE"/>
    <w:rsid w:val="00B302E7"/>
    <w:rsid w:val="00B328BE"/>
    <w:rsid w:val="00B33DB8"/>
    <w:rsid w:val="00B44024"/>
    <w:rsid w:val="00B4464D"/>
    <w:rsid w:val="00B44D52"/>
    <w:rsid w:val="00B54730"/>
    <w:rsid w:val="00B64D1E"/>
    <w:rsid w:val="00B720EE"/>
    <w:rsid w:val="00B83FDA"/>
    <w:rsid w:val="00B84EAB"/>
    <w:rsid w:val="00B87B77"/>
    <w:rsid w:val="00BA0BEA"/>
    <w:rsid w:val="00BA7AFB"/>
    <w:rsid w:val="00BB6309"/>
    <w:rsid w:val="00BB703B"/>
    <w:rsid w:val="00BB7816"/>
    <w:rsid w:val="00BB7AF8"/>
    <w:rsid w:val="00BC05AC"/>
    <w:rsid w:val="00BC349C"/>
    <w:rsid w:val="00BC7735"/>
    <w:rsid w:val="00BD3305"/>
    <w:rsid w:val="00BD56F3"/>
    <w:rsid w:val="00BD7082"/>
    <w:rsid w:val="00BE7251"/>
    <w:rsid w:val="00BF6536"/>
    <w:rsid w:val="00C01FFA"/>
    <w:rsid w:val="00C10742"/>
    <w:rsid w:val="00C13137"/>
    <w:rsid w:val="00C14AA4"/>
    <w:rsid w:val="00C16594"/>
    <w:rsid w:val="00C45E68"/>
    <w:rsid w:val="00C50487"/>
    <w:rsid w:val="00C50896"/>
    <w:rsid w:val="00C52040"/>
    <w:rsid w:val="00C54E7B"/>
    <w:rsid w:val="00C57311"/>
    <w:rsid w:val="00C61931"/>
    <w:rsid w:val="00C67179"/>
    <w:rsid w:val="00C725B7"/>
    <w:rsid w:val="00C73E52"/>
    <w:rsid w:val="00C77505"/>
    <w:rsid w:val="00C77B38"/>
    <w:rsid w:val="00C8256D"/>
    <w:rsid w:val="00C83DE6"/>
    <w:rsid w:val="00C93A6C"/>
    <w:rsid w:val="00CA333D"/>
    <w:rsid w:val="00CA4EED"/>
    <w:rsid w:val="00CB751C"/>
    <w:rsid w:val="00CC3D03"/>
    <w:rsid w:val="00CC6528"/>
    <w:rsid w:val="00CD21D6"/>
    <w:rsid w:val="00CD4B01"/>
    <w:rsid w:val="00CD5DBA"/>
    <w:rsid w:val="00CE1A38"/>
    <w:rsid w:val="00CF4C07"/>
    <w:rsid w:val="00CF4CEC"/>
    <w:rsid w:val="00D02250"/>
    <w:rsid w:val="00D05382"/>
    <w:rsid w:val="00D07772"/>
    <w:rsid w:val="00D106F1"/>
    <w:rsid w:val="00D114EB"/>
    <w:rsid w:val="00D142E7"/>
    <w:rsid w:val="00D163EE"/>
    <w:rsid w:val="00D20589"/>
    <w:rsid w:val="00D24E71"/>
    <w:rsid w:val="00D25E6E"/>
    <w:rsid w:val="00D25F7F"/>
    <w:rsid w:val="00D34D3F"/>
    <w:rsid w:val="00D35E74"/>
    <w:rsid w:val="00D464BB"/>
    <w:rsid w:val="00D63082"/>
    <w:rsid w:val="00D7727C"/>
    <w:rsid w:val="00D807A1"/>
    <w:rsid w:val="00D80A4A"/>
    <w:rsid w:val="00D82FEC"/>
    <w:rsid w:val="00D9057C"/>
    <w:rsid w:val="00D90EEB"/>
    <w:rsid w:val="00DA14CE"/>
    <w:rsid w:val="00DA5348"/>
    <w:rsid w:val="00DA5D86"/>
    <w:rsid w:val="00DA62BF"/>
    <w:rsid w:val="00DB0036"/>
    <w:rsid w:val="00DB0169"/>
    <w:rsid w:val="00DC15AC"/>
    <w:rsid w:val="00DD0000"/>
    <w:rsid w:val="00DD0B3C"/>
    <w:rsid w:val="00DE44EA"/>
    <w:rsid w:val="00DF589E"/>
    <w:rsid w:val="00DF6FEA"/>
    <w:rsid w:val="00DF728A"/>
    <w:rsid w:val="00E06042"/>
    <w:rsid w:val="00E07948"/>
    <w:rsid w:val="00E11C68"/>
    <w:rsid w:val="00E171AD"/>
    <w:rsid w:val="00E20F0E"/>
    <w:rsid w:val="00E22D44"/>
    <w:rsid w:val="00E26382"/>
    <w:rsid w:val="00E276BB"/>
    <w:rsid w:val="00E32B51"/>
    <w:rsid w:val="00E40690"/>
    <w:rsid w:val="00E41583"/>
    <w:rsid w:val="00E433A3"/>
    <w:rsid w:val="00E6295E"/>
    <w:rsid w:val="00E64975"/>
    <w:rsid w:val="00E661EF"/>
    <w:rsid w:val="00E677CB"/>
    <w:rsid w:val="00E71FBF"/>
    <w:rsid w:val="00E75C50"/>
    <w:rsid w:val="00E856D2"/>
    <w:rsid w:val="00EA03B2"/>
    <w:rsid w:val="00EA559B"/>
    <w:rsid w:val="00ED0946"/>
    <w:rsid w:val="00ED5ADD"/>
    <w:rsid w:val="00ED79AD"/>
    <w:rsid w:val="00EE2D4C"/>
    <w:rsid w:val="00EE41FB"/>
    <w:rsid w:val="00EF0266"/>
    <w:rsid w:val="00EF6917"/>
    <w:rsid w:val="00EF69A4"/>
    <w:rsid w:val="00EF726D"/>
    <w:rsid w:val="00EF7876"/>
    <w:rsid w:val="00F023B5"/>
    <w:rsid w:val="00F063D2"/>
    <w:rsid w:val="00F07B60"/>
    <w:rsid w:val="00F21C5E"/>
    <w:rsid w:val="00F22480"/>
    <w:rsid w:val="00F234CA"/>
    <w:rsid w:val="00F27F9A"/>
    <w:rsid w:val="00F338C4"/>
    <w:rsid w:val="00F4028E"/>
    <w:rsid w:val="00F41C4E"/>
    <w:rsid w:val="00F43EA8"/>
    <w:rsid w:val="00F46388"/>
    <w:rsid w:val="00F463DB"/>
    <w:rsid w:val="00F53AA9"/>
    <w:rsid w:val="00F60E58"/>
    <w:rsid w:val="00F62FFD"/>
    <w:rsid w:val="00F64797"/>
    <w:rsid w:val="00F6745D"/>
    <w:rsid w:val="00F70D8B"/>
    <w:rsid w:val="00F73377"/>
    <w:rsid w:val="00F76559"/>
    <w:rsid w:val="00F8090C"/>
    <w:rsid w:val="00F81241"/>
    <w:rsid w:val="00F82AE5"/>
    <w:rsid w:val="00F841F0"/>
    <w:rsid w:val="00F85082"/>
    <w:rsid w:val="00F91F7B"/>
    <w:rsid w:val="00F94D19"/>
    <w:rsid w:val="00FA0CDC"/>
    <w:rsid w:val="00FB70EC"/>
    <w:rsid w:val="00FC7C7B"/>
    <w:rsid w:val="00FD265F"/>
    <w:rsid w:val="00FE2B8E"/>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0E28D"/>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8E48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5705C5"/>
    <w:rPr>
      <w:color w:val="605E5C"/>
      <w:shd w:val="clear" w:color="auto" w:fill="E1DFDD"/>
    </w:rPr>
  </w:style>
  <w:style w:type="character" w:customStyle="1" w:styleId="berschrift1Zchn">
    <w:name w:val="Überschrift 1 Zchn"/>
    <w:basedOn w:val="Absatz-Standardschriftart"/>
    <w:link w:val="berschrift1"/>
    <w:uiPriority w:val="9"/>
    <w:semiHidden/>
    <w:rsid w:val="008E4804"/>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uiPriority w:val="99"/>
    <w:semiHidden/>
    <w:rsid w:val="00D05382"/>
    <w:rPr>
      <w:sz w:val="16"/>
      <w:szCs w:val="16"/>
    </w:rPr>
  </w:style>
  <w:style w:type="paragraph" w:styleId="Kommentartext">
    <w:name w:val="annotation text"/>
    <w:basedOn w:val="Standard"/>
    <w:link w:val="KommentartextZchn"/>
    <w:uiPriority w:val="99"/>
    <w:semiHidden/>
    <w:rsid w:val="00D053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5382"/>
    <w:rPr>
      <w:sz w:val="20"/>
      <w:szCs w:val="20"/>
    </w:rPr>
  </w:style>
  <w:style w:type="paragraph" w:styleId="Kommentarthema">
    <w:name w:val="annotation subject"/>
    <w:basedOn w:val="Kommentartext"/>
    <w:next w:val="Kommentartext"/>
    <w:link w:val="KommentarthemaZchn"/>
    <w:uiPriority w:val="99"/>
    <w:semiHidden/>
    <w:rsid w:val="00D05382"/>
    <w:rPr>
      <w:b/>
      <w:bCs/>
    </w:rPr>
  </w:style>
  <w:style w:type="character" w:customStyle="1" w:styleId="KommentarthemaZchn">
    <w:name w:val="Kommentarthema Zchn"/>
    <w:basedOn w:val="KommentartextZchn"/>
    <w:link w:val="Kommentarthema"/>
    <w:uiPriority w:val="99"/>
    <w:semiHidden/>
    <w:rsid w:val="00D05382"/>
    <w:rPr>
      <w:b/>
      <w:bCs/>
      <w:sz w:val="20"/>
      <w:szCs w:val="20"/>
    </w:rPr>
  </w:style>
  <w:style w:type="paragraph" w:styleId="berarbeitung">
    <w:name w:val="Revision"/>
    <w:hidden/>
    <w:uiPriority w:val="99"/>
    <w:semiHidden/>
    <w:rsid w:val="008D5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fr/sites/europe-fr" TargetMode="External"/><Relationship Id="rId2" Type="http://schemas.openxmlformats.org/officeDocument/2006/relationships/customXml" Target="../customXml/item2.xml"/><Relationship Id="rId16" Type="http://schemas.openxmlformats.org/officeDocument/2006/relationships/hyperlink" Target="http://www.fibl.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fibl.org/fr/infotheque/medias.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aina.siragna@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5" ma:contentTypeDescription="Create a new document." ma:contentTypeScope="" ma:versionID="3866447ef4b274d91ae53c0e04d000d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8267f331064875f993f9785cd354c41"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2DA79-26FB-4FF3-BEBA-7D46D1470C39}">
  <ds:schemaRef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dd18740c-b141-4d05-9751-e9f3dcf7e76f"/>
    <ds:schemaRef ds:uri="http://schemas.openxmlformats.org/package/2006/metadata/core-properties"/>
    <ds:schemaRef ds:uri="http://schemas.microsoft.com/sharepoint/v3"/>
    <ds:schemaRef ds:uri="926ccd4c-651f-4ccc-af87-3950eef9fda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4071B9F-D1F6-49BD-BFEA-48C71DE3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4.xml><?xml version="1.0" encoding="utf-8"?>
<ds:datastoreItem xmlns:ds="http://schemas.openxmlformats.org/officeDocument/2006/customXml" ds:itemID="{BE39A9D0-5A93-4FA7-B8BF-FCEAAFA97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4492</Characters>
  <Application>Microsoft Office Word</Application>
  <DocSecurity>0</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Vorlage zur Erstellung einer Medienmitteilung (nur für die Kommunikationsgruppe)</vt:lpstr>
      <vt:lpstr>Vorlage zur Erstellung einer Medienmitteilung (nur für die Kommunikationsgruppe)</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Communiqué-aux-médias_FiBL-Europe_14-06-22</dc:title>
  <dc:creator>FiBL</dc:creator>
  <cp:lastModifiedBy>Bartsch Sofia</cp:lastModifiedBy>
  <cp:revision>20</cp:revision>
  <cp:lastPrinted>2022-06-02T11:26:00Z</cp:lastPrinted>
  <dcterms:created xsi:type="dcterms:W3CDTF">2022-06-10T13:28:00Z</dcterms:created>
  <dcterms:modified xsi:type="dcterms:W3CDTF">2022-06-13T14:00:00Z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