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2EBB1E5A" w:rsidR="004762FE" w:rsidRPr="00641E82" w:rsidRDefault="006741F1" w:rsidP="00D249FB">
      <w:pPr>
        <w:pStyle w:val="FiBLmmzwischentitel"/>
        <w:rPr>
          <w:lang w:val="fr-CH"/>
        </w:rPr>
        <w:sectPr w:rsidR="004762FE" w:rsidRPr="00641E82" w:rsidSect="001B31D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1701" w:bottom="1701" w:left="1701" w:header="1134" w:footer="567" w:gutter="0"/>
          <w:cols w:space="708"/>
          <w:docGrid w:linePitch="360"/>
        </w:sectPr>
      </w:pPr>
      <w:r w:rsidRPr="00641E82">
        <w:rPr>
          <w:lang w:val="fr-CH"/>
        </w:rPr>
        <w:t>Communiqué aux médias</w:t>
      </w:r>
      <w:bookmarkStart w:id="0" w:name="_GoBack"/>
      <w:bookmarkEnd w:id="0"/>
    </w:p>
    <w:p w14:paraId="3835031F" w14:textId="0CC27EFF" w:rsidR="00E2776D" w:rsidRPr="00641E82" w:rsidRDefault="00E2776D" w:rsidP="00DE44EA">
      <w:pPr>
        <w:pStyle w:val="FiBLmmtitel"/>
        <w:rPr>
          <w:lang w:val="fr-CH"/>
        </w:rPr>
      </w:pPr>
      <w:r w:rsidRPr="00641E82">
        <w:rPr>
          <w:lang w:val="fr-CH"/>
        </w:rPr>
        <w:t>Dernière ligne droite pour les travaux de construction au FiBL</w:t>
      </w:r>
    </w:p>
    <w:p w14:paraId="3BE7E8C7" w14:textId="1ACC2658" w:rsidR="0026529C" w:rsidRPr="00641E82" w:rsidRDefault="00BD0BEF" w:rsidP="00DE44EA">
      <w:pPr>
        <w:pStyle w:val="FiBLmmtitel"/>
        <w:rPr>
          <w:lang w:val="fr-CH"/>
        </w:rPr>
      </w:pPr>
      <w:r>
        <w:rPr>
          <w:noProof/>
        </w:rPr>
        <w:drawing>
          <wp:inline distT="0" distB="0" distL="0" distR="0" wp14:anchorId="24E7CFB8" wp14:editId="6C187FD6">
            <wp:extent cx="5399722" cy="283781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1168"/>
                    <a:stretch/>
                  </pic:blipFill>
                  <pic:spPr bwMode="auto">
                    <a:xfrm>
                      <a:off x="0" y="0"/>
                      <a:ext cx="5400040" cy="2837982"/>
                    </a:xfrm>
                    <a:prstGeom prst="rect">
                      <a:avLst/>
                    </a:prstGeom>
                    <a:noFill/>
                    <a:ln>
                      <a:noFill/>
                    </a:ln>
                    <a:extLst>
                      <a:ext uri="{53640926-AAD7-44D8-BBD7-CCE9431645EC}">
                        <a14:shadowObscured xmlns:a14="http://schemas.microsoft.com/office/drawing/2010/main"/>
                      </a:ext>
                    </a:extLst>
                  </pic:spPr>
                </pic:pic>
              </a:graphicData>
            </a:graphic>
          </wp:inline>
        </w:drawing>
      </w:r>
    </w:p>
    <w:p w14:paraId="7D4A717E" w14:textId="5EA918C4" w:rsidR="00DE44EA" w:rsidRPr="00641E82" w:rsidRDefault="009B1C48" w:rsidP="00DE44EA">
      <w:pPr>
        <w:pStyle w:val="FiBLmmlead"/>
        <w:rPr>
          <w:lang w:val="fr-CH"/>
        </w:rPr>
      </w:pPr>
      <w:r w:rsidRPr="00641E82">
        <w:rPr>
          <w:lang w:val="fr-CH"/>
        </w:rPr>
        <w:t xml:space="preserve">L’Institut de recherche de l’agriculture biologique FiBL </w:t>
      </w:r>
      <w:r w:rsidR="0095056D" w:rsidRPr="00641E82">
        <w:rPr>
          <w:lang w:val="fr-CH"/>
        </w:rPr>
        <w:t xml:space="preserve">basé </w:t>
      </w:r>
      <w:r w:rsidRPr="00641E82">
        <w:rPr>
          <w:lang w:val="fr-CH"/>
        </w:rPr>
        <w:t>à</w:t>
      </w:r>
      <w:r w:rsidR="00EF5E03" w:rsidRPr="00641E82">
        <w:rPr>
          <w:lang w:val="fr-CH"/>
        </w:rPr>
        <w:t xml:space="preserve"> Frick</w:t>
      </w:r>
      <w:r w:rsidR="00401107" w:rsidRPr="00641E82">
        <w:rPr>
          <w:lang w:val="fr-CH"/>
        </w:rPr>
        <w:t xml:space="preserve"> investit </w:t>
      </w:r>
      <w:r w:rsidRPr="00641E82">
        <w:rPr>
          <w:lang w:val="fr-CH"/>
        </w:rPr>
        <w:t xml:space="preserve">dans des infrastructures de recherche </w:t>
      </w:r>
      <w:r w:rsidR="00F53810" w:rsidRPr="00641E82">
        <w:rPr>
          <w:lang w:val="fr-CH"/>
        </w:rPr>
        <w:t>modernes :</w:t>
      </w:r>
      <w:r w:rsidR="00401107" w:rsidRPr="00641E82">
        <w:rPr>
          <w:lang w:val="fr-CH"/>
        </w:rPr>
        <w:t xml:space="preserve"> </w:t>
      </w:r>
      <w:r w:rsidRPr="00641E82">
        <w:rPr>
          <w:lang w:val="fr-CH"/>
        </w:rPr>
        <w:t xml:space="preserve">la construction </w:t>
      </w:r>
      <w:r w:rsidR="00752862" w:rsidRPr="00641E82">
        <w:rPr>
          <w:lang w:val="fr-CH"/>
        </w:rPr>
        <w:t xml:space="preserve">d’un </w:t>
      </w:r>
      <w:r w:rsidR="0021285E" w:rsidRPr="00641E82">
        <w:rPr>
          <w:lang w:val="fr-CH"/>
        </w:rPr>
        <w:t xml:space="preserve">centre de </w:t>
      </w:r>
      <w:r w:rsidR="00752862" w:rsidRPr="00641E82">
        <w:rPr>
          <w:lang w:val="fr-CH"/>
        </w:rPr>
        <w:t xml:space="preserve">conférences </w:t>
      </w:r>
      <w:r w:rsidR="00226D67" w:rsidRPr="00641E82">
        <w:rPr>
          <w:lang w:val="fr-CH"/>
        </w:rPr>
        <w:t xml:space="preserve">et d’un </w:t>
      </w:r>
      <w:r w:rsidR="00636992" w:rsidRPr="00641E82">
        <w:rPr>
          <w:lang w:val="fr-CH"/>
        </w:rPr>
        <w:t>immeuble</w:t>
      </w:r>
      <w:r w:rsidR="00F509DF" w:rsidRPr="00641E82">
        <w:rPr>
          <w:lang w:val="fr-CH"/>
        </w:rPr>
        <w:t xml:space="preserve"> </w:t>
      </w:r>
      <w:r w:rsidR="0021285E" w:rsidRPr="00641E82">
        <w:rPr>
          <w:lang w:val="fr-CH"/>
        </w:rPr>
        <w:t xml:space="preserve">de </w:t>
      </w:r>
      <w:r w:rsidR="00226D67" w:rsidRPr="00641E82">
        <w:rPr>
          <w:lang w:val="fr-CH"/>
        </w:rPr>
        <w:t>bureaux</w:t>
      </w:r>
      <w:r w:rsidR="00EF5E03" w:rsidRPr="00641E82">
        <w:rPr>
          <w:lang w:val="fr-CH"/>
        </w:rPr>
        <w:t xml:space="preserve"> </w:t>
      </w:r>
      <w:r w:rsidR="00DA7AB4" w:rsidRPr="00641E82">
        <w:rPr>
          <w:lang w:val="fr-CH"/>
        </w:rPr>
        <w:t>est en voie d’achèvement</w:t>
      </w:r>
      <w:r w:rsidR="00EF5E03" w:rsidRPr="00641E82">
        <w:rPr>
          <w:lang w:val="fr-CH"/>
        </w:rPr>
        <w:t xml:space="preserve">. </w:t>
      </w:r>
      <w:r w:rsidR="00DA7AB4" w:rsidRPr="00641E82">
        <w:rPr>
          <w:lang w:val="fr-CH"/>
        </w:rPr>
        <w:t xml:space="preserve">Pour </w:t>
      </w:r>
      <w:r w:rsidR="0021285E" w:rsidRPr="00641E82">
        <w:rPr>
          <w:lang w:val="fr-CH"/>
        </w:rPr>
        <w:t>soutenir le succès de ces derniers</w:t>
      </w:r>
      <w:r w:rsidR="00DA7AB4" w:rsidRPr="00641E82">
        <w:rPr>
          <w:lang w:val="fr-CH"/>
        </w:rPr>
        <w:t xml:space="preserve"> travaux de construction, le conseiller d’État </w:t>
      </w:r>
      <w:r w:rsidR="00EF5E03" w:rsidRPr="00641E82">
        <w:rPr>
          <w:lang w:val="fr-CH"/>
        </w:rPr>
        <w:t>Markus</w:t>
      </w:r>
      <w:r w:rsidR="00DA7AB4" w:rsidRPr="00641E82">
        <w:rPr>
          <w:lang w:val="fr-CH"/>
        </w:rPr>
        <w:t> </w:t>
      </w:r>
      <w:proofErr w:type="spellStart"/>
      <w:r w:rsidR="00EF5E03" w:rsidRPr="00641E82">
        <w:rPr>
          <w:lang w:val="fr-CH"/>
        </w:rPr>
        <w:t>Dieth</w:t>
      </w:r>
      <w:proofErr w:type="spellEnd"/>
      <w:r w:rsidR="00DA7AB4" w:rsidRPr="00641E82">
        <w:rPr>
          <w:lang w:val="fr-CH"/>
        </w:rPr>
        <w:t xml:space="preserve"> a aujourd’hui </w:t>
      </w:r>
      <w:r w:rsidR="00CD1C92" w:rsidRPr="00641E82">
        <w:rPr>
          <w:lang w:val="fr-CH"/>
        </w:rPr>
        <w:t>remis</w:t>
      </w:r>
      <w:r w:rsidR="00F570DC" w:rsidRPr="00641E82">
        <w:rPr>
          <w:lang w:val="fr-CH"/>
        </w:rPr>
        <w:t>, au nom du Canton d’Argovie,</w:t>
      </w:r>
      <w:r w:rsidR="00CD1C92" w:rsidRPr="00641E82">
        <w:rPr>
          <w:lang w:val="fr-CH"/>
        </w:rPr>
        <w:t xml:space="preserve"> la dernière tranche d’un total de </w:t>
      </w:r>
      <w:r w:rsidR="00EF5E03" w:rsidRPr="00641E82">
        <w:rPr>
          <w:lang w:val="fr-CH"/>
        </w:rPr>
        <w:t>11</w:t>
      </w:r>
      <w:r w:rsidR="00CD1C92" w:rsidRPr="00641E82">
        <w:rPr>
          <w:lang w:val="fr-CH"/>
        </w:rPr>
        <w:t xml:space="preserve"> millions de francs suisses provenant </w:t>
      </w:r>
      <w:r w:rsidR="009953FE" w:rsidRPr="00641E82">
        <w:rPr>
          <w:lang w:val="fr-CH"/>
        </w:rPr>
        <w:t>du Fonds</w:t>
      </w:r>
      <w:r w:rsidR="00F570DC" w:rsidRPr="00641E82">
        <w:rPr>
          <w:lang w:val="fr-CH"/>
        </w:rPr>
        <w:t xml:space="preserve"> </w:t>
      </w:r>
      <w:proofErr w:type="spellStart"/>
      <w:r w:rsidR="00EF5E03" w:rsidRPr="00641E82">
        <w:rPr>
          <w:lang w:val="fr-CH"/>
        </w:rPr>
        <w:t>Swisslos</w:t>
      </w:r>
      <w:proofErr w:type="spellEnd"/>
      <w:r w:rsidR="00EF5E03" w:rsidRPr="00641E82">
        <w:rPr>
          <w:lang w:val="fr-CH"/>
        </w:rPr>
        <w:t>.</w:t>
      </w:r>
    </w:p>
    <w:p w14:paraId="13888F7C" w14:textId="77777777" w:rsidR="001B32EB" w:rsidRDefault="00E06042" w:rsidP="00E755E8">
      <w:pPr>
        <w:pStyle w:val="FiBLmmstandard"/>
        <w:rPr>
          <w:lang w:val="fr-CH"/>
        </w:rPr>
      </w:pPr>
      <w:r w:rsidRPr="00641E82">
        <w:rPr>
          <w:lang w:val="fr-CH"/>
        </w:rPr>
        <w:t>(</w:t>
      </w:r>
      <w:r w:rsidR="0026529C" w:rsidRPr="00641E82">
        <w:rPr>
          <w:lang w:val="fr-CH"/>
        </w:rPr>
        <w:t xml:space="preserve">Frick, </w:t>
      </w:r>
      <w:r w:rsidR="00870378" w:rsidRPr="00641E82">
        <w:rPr>
          <w:lang w:val="fr-CH"/>
        </w:rPr>
        <w:t xml:space="preserve">le </w:t>
      </w:r>
      <w:r w:rsidR="0026529C" w:rsidRPr="00641E82">
        <w:rPr>
          <w:lang w:val="fr-CH"/>
        </w:rPr>
        <w:t xml:space="preserve">25.10.2021) </w:t>
      </w:r>
      <w:r w:rsidR="009B1355" w:rsidRPr="00641E82">
        <w:rPr>
          <w:lang w:val="fr-CH"/>
        </w:rPr>
        <w:t>Le</w:t>
      </w:r>
      <w:r w:rsidR="009102F0" w:rsidRPr="00641E82">
        <w:rPr>
          <w:lang w:val="fr-CH"/>
        </w:rPr>
        <w:t xml:space="preserve"> FiBL </w:t>
      </w:r>
      <w:r w:rsidR="00492B35" w:rsidRPr="00641E82">
        <w:rPr>
          <w:lang w:val="fr-CH"/>
        </w:rPr>
        <w:t>élargit</w:t>
      </w:r>
      <w:r w:rsidR="009B1355" w:rsidRPr="00641E82">
        <w:rPr>
          <w:lang w:val="fr-CH"/>
        </w:rPr>
        <w:t xml:space="preserve"> son infrastructure sur </w:t>
      </w:r>
      <w:r w:rsidR="007F372B" w:rsidRPr="00641E82">
        <w:rPr>
          <w:lang w:val="fr-CH"/>
        </w:rPr>
        <w:t>le</w:t>
      </w:r>
      <w:r w:rsidR="009B1355" w:rsidRPr="00641E82">
        <w:rPr>
          <w:lang w:val="fr-CH"/>
        </w:rPr>
        <w:t xml:space="preserve"> site </w:t>
      </w:r>
      <w:r w:rsidR="007F372B" w:rsidRPr="00641E82">
        <w:rPr>
          <w:lang w:val="fr-CH"/>
        </w:rPr>
        <w:t>basé à</w:t>
      </w:r>
      <w:r w:rsidR="009B1355" w:rsidRPr="00641E82">
        <w:rPr>
          <w:lang w:val="fr-CH"/>
        </w:rPr>
        <w:t xml:space="preserve"> Frick avec la construction d’un bâtiment central </w:t>
      </w:r>
      <w:r w:rsidR="007F372B" w:rsidRPr="00641E82">
        <w:rPr>
          <w:lang w:val="fr-CH"/>
        </w:rPr>
        <w:t>dans lequel se dérouleront les conférences,</w:t>
      </w:r>
      <w:r w:rsidR="009B1355" w:rsidRPr="00641E82">
        <w:rPr>
          <w:lang w:val="fr-CH"/>
        </w:rPr>
        <w:t xml:space="preserve"> </w:t>
      </w:r>
      <w:r w:rsidR="007F372B" w:rsidRPr="00641E82">
        <w:rPr>
          <w:lang w:val="fr-CH"/>
        </w:rPr>
        <w:t>doté</w:t>
      </w:r>
      <w:r w:rsidR="00437251" w:rsidRPr="00641E82">
        <w:rPr>
          <w:lang w:val="fr-CH"/>
        </w:rPr>
        <w:t xml:space="preserve"> d’une grande </w:t>
      </w:r>
      <w:r w:rsidR="007F372B" w:rsidRPr="00641E82">
        <w:rPr>
          <w:lang w:val="fr-CH"/>
        </w:rPr>
        <w:t>aula</w:t>
      </w:r>
      <w:r w:rsidR="009B1355" w:rsidRPr="00641E82">
        <w:rPr>
          <w:lang w:val="fr-CH"/>
        </w:rPr>
        <w:t xml:space="preserve"> </w:t>
      </w:r>
      <w:r w:rsidR="00D55CFE" w:rsidRPr="00641E82">
        <w:rPr>
          <w:lang w:val="fr-CH"/>
        </w:rPr>
        <w:t>et d’un restaurant</w:t>
      </w:r>
      <w:r w:rsidR="007F372B" w:rsidRPr="00641E82">
        <w:rPr>
          <w:lang w:val="fr-CH"/>
        </w:rPr>
        <w:t>,</w:t>
      </w:r>
      <w:r w:rsidR="00D55CFE" w:rsidRPr="00641E82">
        <w:rPr>
          <w:lang w:val="fr-CH"/>
        </w:rPr>
        <w:t xml:space="preserve"> ainsi que d’un </w:t>
      </w:r>
      <w:r w:rsidR="00636992" w:rsidRPr="00641E82">
        <w:rPr>
          <w:lang w:val="fr-CH"/>
        </w:rPr>
        <w:t>immeuble</w:t>
      </w:r>
      <w:r w:rsidR="00D55CFE" w:rsidRPr="00641E82">
        <w:rPr>
          <w:lang w:val="fr-CH"/>
        </w:rPr>
        <w:t xml:space="preserve"> de bureaux</w:t>
      </w:r>
      <w:r w:rsidR="009102F0" w:rsidRPr="00641E82">
        <w:rPr>
          <w:lang w:val="fr-CH"/>
        </w:rPr>
        <w:t xml:space="preserve">. </w:t>
      </w:r>
      <w:r w:rsidR="00DC6D9F" w:rsidRPr="00641E82">
        <w:rPr>
          <w:lang w:val="fr-CH"/>
        </w:rPr>
        <w:t>L</w:t>
      </w:r>
      <w:r w:rsidR="007F372B" w:rsidRPr="00641E82">
        <w:rPr>
          <w:lang w:val="fr-CH"/>
        </w:rPr>
        <w:t>’</w:t>
      </w:r>
      <w:r w:rsidR="00DC6D9F" w:rsidRPr="00641E82">
        <w:rPr>
          <w:lang w:val="fr-CH"/>
        </w:rPr>
        <w:t>i</w:t>
      </w:r>
      <w:r w:rsidR="005E7E24" w:rsidRPr="00641E82">
        <w:rPr>
          <w:lang w:val="fr-CH"/>
        </w:rPr>
        <w:t xml:space="preserve">nstitut </w:t>
      </w:r>
      <w:r w:rsidR="00DC6D9F" w:rsidRPr="00641E82">
        <w:rPr>
          <w:lang w:val="fr-CH"/>
        </w:rPr>
        <w:t xml:space="preserve">investit au total </w:t>
      </w:r>
      <w:r w:rsidR="007F372B" w:rsidRPr="00641E82">
        <w:rPr>
          <w:lang w:val="fr-CH"/>
        </w:rPr>
        <w:t>quelque</w:t>
      </w:r>
      <w:r w:rsidR="00DC6D9F" w:rsidRPr="00641E82">
        <w:rPr>
          <w:lang w:val="fr-CH"/>
        </w:rPr>
        <w:t xml:space="preserve"> </w:t>
      </w:r>
      <w:r w:rsidR="005E7E24" w:rsidRPr="00641E82">
        <w:rPr>
          <w:lang w:val="fr-CH"/>
        </w:rPr>
        <w:t>30</w:t>
      </w:r>
      <w:r w:rsidR="00DC6D9F" w:rsidRPr="00641E82">
        <w:rPr>
          <w:lang w:val="fr-CH"/>
        </w:rPr>
        <w:t> m</w:t>
      </w:r>
      <w:r w:rsidR="005E7E24" w:rsidRPr="00641E82">
        <w:rPr>
          <w:lang w:val="fr-CH"/>
        </w:rPr>
        <w:t>illion</w:t>
      </w:r>
      <w:r w:rsidR="00DC6D9F" w:rsidRPr="00641E82">
        <w:rPr>
          <w:lang w:val="fr-CH"/>
        </w:rPr>
        <w:t xml:space="preserve">s de francs suisses dans </w:t>
      </w:r>
      <w:r w:rsidR="00392C47" w:rsidRPr="00641E82">
        <w:rPr>
          <w:lang w:val="fr-CH"/>
        </w:rPr>
        <w:t>des</w:t>
      </w:r>
      <w:r w:rsidR="00DC6D9F" w:rsidRPr="00641E82">
        <w:rPr>
          <w:lang w:val="fr-CH"/>
        </w:rPr>
        <w:t xml:space="preserve"> infrastructure</w:t>
      </w:r>
      <w:r w:rsidR="00392C47" w:rsidRPr="00641E82">
        <w:rPr>
          <w:lang w:val="fr-CH"/>
        </w:rPr>
        <w:t>s</w:t>
      </w:r>
      <w:r w:rsidR="00DC6D9F" w:rsidRPr="00641E82">
        <w:rPr>
          <w:lang w:val="fr-CH"/>
        </w:rPr>
        <w:t xml:space="preserve"> de recherche moderne</w:t>
      </w:r>
      <w:r w:rsidR="00392C47" w:rsidRPr="00641E82">
        <w:rPr>
          <w:lang w:val="fr-CH"/>
        </w:rPr>
        <w:t>s</w:t>
      </w:r>
      <w:r w:rsidR="00DC6D9F" w:rsidRPr="00641E82">
        <w:rPr>
          <w:lang w:val="fr-CH"/>
        </w:rPr>
        <w:t xml:space="preserve"> et un complexe </w:t>
      </w:r>
      <w:r w:rsidR="007F372B" w:rsidRPr="00641E82">
        <w:rPr>
          <w:lang w:val="fr-CH"/>
        </w:rPr>
        <w:t>de bâtiments durables</w:t>
      </w:r>
      <w:r w:rsidR="005E7E24" w:rsidRPr="00641E82">
        <w:rPr>
          <w:lang w:val="fr-CH"/>
        </w:rPr>
        <w:t xml:space="preserve">, </w:t>
      </w:r>
      <w:r w:rsidR="00DC6D9F" w:rsidRPr="00641E82">
        <w:rPr>
          <w:lang w:val="fr-CH"/>
        </w:rPr>
        <w:t xml:space="preserve">dans lequel un pas important est franchi vers un approvisionnement en énergie neutre en </w:t>
      </w:r>
      <w:r w:rsidR="005C1181" w:rsidRPr="00641E82">
        <w:rPr>
          <w:lang w:val="fr-CH"/>
        </w:rPr>
        <w:t>CO</w:t>
      </w:r>
      <w:r w:rsidR="005C1181" w:rsidRPr="00641E82">
        <w:rPr>
          <w:vertAlign w:val="subscript"/>
          <w:lang w:val="fr-CH"/>
        </w:rPr>
        <w:t>2</w:t>
      </w:r>
      <w:r w:rsidR="00401107" w:rsidRPr="00641E82">
        <w:rPr>
          <w:lang w:val="fr-CH"/>
        </w:rPr>
        <w:t xml:space="preserve"> </w:t>
      </w:r>
      <w:r w:rsidR="005C1181" w:rsidRPr="00641E82">
        <w:rPr>
          <w:lang w:val="fr-CH"/>
        </w:rPr>
        <w:t>grâce à de nouvelles installations photovoltaïques et un</w:t>
      </w:r>
      <w:r w:rsidR="007F372B" w:rsidRPr="00641E82">
        <w:rPr>
          <w:lang w:val="fr-CH"/>
        </w:rPr>
        <w:t>e chaudière</w:t>
      </w:r>
      <w:r w:rsidR="005C1181" w:rsidRPr="00641E82">
        <w:rPr>
          <w:lang w:val="fr-CH"/>
        </w:rPr>
        <w:t xml:space="preserve"> </w:t>
      </w:r>
      <w:r w:rsidR="008352C6" w:rsidRPr="00641E82">
        <w:rPr>
          <w:lang w:val="fr-CH"/>
        </w:rPr>
        <w:t>à granulés de bois</w:t>
      </w:r>
      <w:r w:rsidR="005E7E24" w:rsidRPr="00641E82">
        <w:rPr>
          <w:lang w:val="fr-CH"/>
        </w:rPr>
        <w:t xml:space="preserve">. </w:t>
      </w:r>
      <w:r w:rsidR="00E2776D" w:rsidRPr="00641E82">
        <w:rPr>
          <w:lang w:val="fr-CH"/>
        </w:rPr>
        <w:t>Les travaux de construction sont financés par</w:t>
      </w:r>
      <w:r w:rsidR="0093274D" w:rsidRPr="00641E82">
        <w:rPr>
          <w:lang w:val="fr-CH"/>
        </w:rPr>
        <w:t xml:space="preserve"> des </w:t>
      </w:r>
      <w:r w:rsidR="00B70CD1" w:rsidRPr="00641E82">
        <w:rPr>
          <w:lang w:val="fr-CH"/>
        </w:rPr>
        <w:t>don</w:t>
      </w:r>
      <w:r w:rsidR="003D6393" w:rsidRPr="00641E82">
        <w:rPr>
          <w:lang w:val="fr-CH"/>
        </w:rPr>
        <w:t>s</w:t>
      </w:r>
      <w:r w:rsidR="0093274D" w:rsidRPr="00641E82">
        <w:rPr>
          <w:lang w:val="fr-CH"/>
        </w:rPr>
        <w:t xml:space="preserve"> </w:t>
      </w:r>
      <w:r w:rsidR="009953FE" w:rsidRPr="00641E82">
        <w:rPr>
          <w:lang w:val="fr-CH"/>
        </w:rPr>
        <w:t>et une aide du C</w:t>
      </w:r>
      <w:r w:rsidR="005E7E24" w:rsidRPr="00641E82">
        <w:rPr>
          <w:lang w:val="fr-CH"/>
        </w:rPr>
        <w:t xml:space="preserve">anton </w:t>
      </w:r>
      <w:r w:rsidR="009953FE" w:rsidRPr="00641E82">
        <w:rPr>
          <w:lang w:val="fr-CH"/>
        </w:rPr>
        <w:t>d’</w:t>
      </w:r>
      <w:r w:rsidR="005E7E24" w:rsidRPr="00641E82">
        <w:rPr>
          <w:lang w:val="fr-CH"/>
        </w:rPr>
        <w:t>A</w:t>
      </w:r>
      <w:r w:rsidR="009953FE" w:rsidRPr="00641E82">
        <w:rPr>
          <w:lang w:val="fr-CH"/>
        </w:rPr>
        <w:t>rgovie à hauteur de</w:t>
      </w:r>
      <w:r w:rsidR="005E7E24" w:rsidRPr="00641E82">
        <w:rPr>
          <w:lang w:val="fr-CH"/>
        </w:rPr>
        <w:t xml:space="preserve"> 11</w:t>
      </w:r>
      <w:r w:rsidR="009953FE" w:rsidRPr="00641E82">
        <w:rPr>
          <w:lang w:val="fr-CH"/>
        </w:rPr>
        <w:t> m</w:t>
      </w:r>
      <w:r w:rsidR="005E7E24" w:rsidRPr="00641E82">
        <w:rPr>
          <w:lang w:val="fr-CH"/>
        </w:rPr>
        <w:t>illion</w:t>
      </w:r>
      <w:r w:rsidR="009953FE" w:rsidRPr="00641E82">
        <w:rPr>
          <w:lang w:val="fr-CH"/>
        </w:rPr>
        <w:t>s de f</w:t>
      </w:r>
      <w:r w:rsidR="005E7E24" w:rsidRPr="00641E82">
        <w:rPr>
          <w:lang w:val="fr-CH"/>
        </w:rPr>
        <w:t>ran</w:t>
      </w:r>
      <w:r w:rsidR="009953FE" w:rsidRPr="00641E82">
        <w:rPr>
          <w:lang w:val="fr-CH"/>
        </w:rPr>
        <w:t>cs suisses provenant du Fonds</w:t>
      </w:r>
      <w:r w:rsidR="005E7E24" w:rsidRPr="00641E82">
        <w:rPr>
          <w:lang w:val="fr-CH"/>
        </w:rPr>
        <w:t xml:space="preserve"> </w:t>
      </w:r>
      <w:proofErr w:type="spellStart"/>
      <w:r w:rsidR="005E7E24" w:rsidRPr="00641E82">
        <w:rPr>
          <w:lang w:val="fr-CH"/>
        </w:rPr>
        <w:t>Swisslos</w:t>
      </w:r>
      <w:proofErr w:type="spellEnd"/>
      <w:r w:rsidR="005E7E24" w:rsidRPr="00641E82">
        <w:rPr>
          <w:lang w:val="fr-CH"/>
        </w:rPr>
        <w:t xml:space="preserve">. </w:t>
      </w:r>
    </w:p>
    <w:p w14:paraId="32B34716" w14:textId="4D53664E" w:rsidR="005E7E24" w:rsidRPr="00641E82" w:rsidRDefault="00D60523" w:rsidP="00E755E8">
      <w:pPr>
        <w:pStyle w:val="FiBLmmstandard"/>
        <w:rPr>
          <w:lang w:val="fr-CH"/>
        </w:rPr>
      </w:pPr>
      <w:r w:rsidRPr="00641E82">
        <w:rPr>
          <w:lang w:val="fr-CH"/>
        </w:rPr>
        <w:t>Le C</w:t>
      </w:r>
      <w:r w:rsidR="005E7E24" w:rsidRPr="00641E82">
        <w:rPr>
          <w:lang w:val="fr-CH"/>
        </w:rPr>
        <w:t xml:space="preserve">anton </w:t>
      </w:r>
      <w:r w:rsidRPr="00641E82">
        <w:rPr>
          <w:lang w:val="fr-CH"/>
        </w:rPr>
        <w:t>d’</w:t>
      </w:r>
      <w:r w:rsidR="005E7E24" w:rsidRPr="00641E82">
        <w:rPr>
          <w:lang w:val="fr-CH"/>
        </w:rPr>
        <w:t>Arg</w:t>
      </w:r>
      <w:r w:rsidRPr="00641E82">
        <w:rPr>
          <w:lang w:val="fr-CH"/>
        </w:rPr>
        <w:t>ovie soutient l’extension de</w:t>
      </w:r>
      <w:r w:rsidR="00A5328D" w:rsidRPr="00641E82">
        <w:rPr>
          <w:lang w:val="fr-CH"/>
        </w:rPr>
        <w:t xml:space="preserve">s </w:t>
      </w:r>
      <w:r w:rsidRPr="00641E82">
        <w:rPr>
          <w:lang w:val="fr-CH"/>
        </w:rPr>
        <w:t>infrastructure</w:t>
      </w:r>
      <w:r w:rsidR="00A5328D" w:rsidRPr="00641E82">
        <w:rPr>
          <w:lang w:val="fr-CH"/>
        </w:rPr>
        <w:t>s</w:t>
      </w:r>
      <w:r w:rsidRPr="00641E82">
        <w:rPr>
          <w:lang w:val="fr-CH"/>
        </w:rPr>
        <w:t xml:space="preserve"> car le</w:t>
      </w:r>
      <w:r w:rsidR="005E7E24" w:rsidRPr="00641E82">
        <w:rPr>
          <w:lang w:val="fr-CH"/>
        </w:rPr>
        <w:t xml:space="preserve"> FiBL </w:t>
      </w:r>
      <w:r w:rsidRPr="00641E82">
        <w:rPr>
          <w:lang w:val="fr-CH"/>
        </w:rPr>
        <w:t>revêt une grande importance pour la région, comme l’explique</w:t>
      </w:r>
      <w:r w:rsidR="00776956" w:rsidRPr="00641E82">
        <w:rPr>
          <w:lang w:val="fr-CH"/>
        </w:rPr>
        <w:t xml:space="preserve"> Markus </w:t>
      </w:r>
      <w:proofErr w:type="spellStart"/>
      <w:r w:rsidR="00776956" w:rsidRPr="00641E82">
        <w:rPr>
          <w:lang w:val="fr-CH"/>
        </w:rPr>
        <w:t>Dieth</w:t>
      </w:r>
      <w:proofErr w:type="spellEnd"/>
      <w:r w:rsidR="00776956" w:rsidRPr="00641E82">
        <w:rPr>
          <w:lang w:val="fr-CH"/>
        </w:rPr>
        <w:t>,</w:t>
      </w:r>
      <w:r w:rsidRPr="00641E82">
        <w:rPr>
          <w:lang w:val="fr-CH"/>
        </w:rPr>
        <w:t xml:space="preserve"> conseiller </w:t>
      </w:r>
      <w:r w:rsidR="00776956" w:rsidRPr="00641E82">
        <w:rPr>
          <w:lang w:val="fr-CH"/>
        </w:rPr>
        <w:t>d’État et</w:t>
      </w:r>
      <w:r w:rsidR="00E755E8" w:rsidRPr="00641E82">
        <w:rPr>
          <w:lang w:val="fr-CH"/>
        </w:rPr>
        <w:t xml:space="preserve"> </w:t>
      </w:r>
      <w:r w:rsidR="00840B25" w:rsidRPr="00641E82">
        <w:rPr>
          <w:lang w:val="fr-CH"/>
        </w:rPr>
        <w:t>directeur de l’agriculture</w:t>
      </w:r>
      <w:r w:rsidR="006A0FA7" w:rsidRPr="00641E82">
        <w:rPr>
          <w:lang w:val="fr-CH"/>
        </w:rPr>
        <w:t>,</w:t>
      </w:r>
      <w:r w:rsidR="00E755E8" w:rsidRPr="00641E82">
        <w:rPr>
          <w:lang w:val="fr-CH"/>
        </w:rPr>
        <w:t xml:space="preserve"> </w:t>
      </w:r>
      <w:r w:rsidR="006A0FA7" w:rsidRPr="00641E82">
        <w:rPr>
          <w:lang w:val="fr-CH"/>
        </w:rPr>
        <w:t xml:space="preserve">dans son </w:t>
      </w:r>
      <w:r w:rsidR="00F53810" w:rsidRPr="00641E82">
        <w:rPr>
          <w:lang w:val="fr-CH"/>
        </w:rPr>
        <w:t>allocution : « Grâce</w:t>
      </w:r>
      <w:r w:rsidR="00D820C6" w:rsidRPr="00641E82">
        <w:rPr>
          <w:lang w:val="fr-CH"/>
        </w:rPr>
        <w:t xml:space="preserve"> à l’ex</w:t>
      </w:r>
      <w:r w:rsidR="00D81F7D" w:rsidRPr="00641E82">
        <w:rPr>
          <w:lang w:val="fr-CH"/>
        </w:rPr>
        <w:t>t</w:t>
      </w:r>
      <w:r w:rsidR="00D820C6" w:rsidRPr="00641E82">
        <w:rPr>
          <w:lang w:val="fr-CH"/>
        </w:rPr>
        <w:t>ension du campus de recherche, le</w:t>
      </w:r>
      <w:r w:rsidR="00E755E8" w:rsidRPr="00641E82">
        <w:rPr>
          <w:lang w:val="fr-CH"/>
        </w:rPr>
        <w:t xml:space="preserve"> FiBL </w:t>
      </w:r>
      <w:r w:rsidR="00E03EB3" w:rsidRPr="00641E82">
        <w:rPr>
          <w:lang w:val="fr-CH"/>
        </w:rPr>
        <w:t>est</w:t>
      </w:r>
      <w:r w:rsidR="00D81F7D" w:rsidRPr="00641E82">
        <w:rPr>
          <w:lang w:val="fr-CH"/>
        </w:rPr>
        <w:t xml:space="preserve"> revalorisé</w:t>
      </w:r>
      <w:r w:rsidR="00E755E8" w:rsidRPr="00641E82">
        <w:rPr>
          <w:lang w:val="fr-CH"/>
        </w:rPr>
        <w:t xml:space="preserve"> </w:t>
      </w:r>
      <w:r w:rsidR="00D81F7D" w:rsidRPr="00641E82">
        <w:rPr>
          <w:lang w:val="fr-CH"/>
        </w:rPr>
        <w:t xml:space="preserve">et </w:t>
      </w:r>
      <w:r w:rsidR="000A47D6" w:rsidRPr="00641E82">
        <w:rPr>
          <w:lang w:val="fr-CH"/>
        </w:rPr>
        <w:t>des jalons</w:t>
      </w:r>
      <w:r w:rsidR="00D81F7D" w:rsidRPr="00641E82">
        <w:rPr>
          <w:lang w:val="fr-CH"/>
        </w:rPr>
        <w:t xml:space="preserve"> important</w:t>
      </w:r>
      <w:r w:rsidR="000A47D6" w:rsidRPr="00641E82">
        <w:rPr>
          <w:lang w:val="fr-CH"/>
        </w:rPr>
        <w:t>s sont plantés</w:t>
      </w:r>
      <w:r w:rsidR="00D81F7D" w:rsidRPr="00641E82">
        <w:rPr>
          <w:lang w:val="fr-CH"/>
        </w:rPr>
        <w:t xml:space="preserve"> pour l’avenir</w:t>
      </w:r>
      <w:r w:rsidR="00E755E8" w:rsidRPr="00641E82">
        <w:rPr>
          <w:lang w:val="fr-CH"/>
        </w:rPr>
        <w:t>.</w:t>
      </w:r>
      <w:r w:rsidR="00D81F7D" w:rsidRPr="00641E82">
        <w:rPr>
          <w:lang w:val="fr-CH"/>
        </w:rPr>
        <w:t xml:space="preserve"> L’acquisition de connaissances en agronomie peut désormais être intensifiée</w:t>
      </w:r>
      <w:r w:rsidR="00E755E8" w:rsidRPr="00641E82">
        <w:rPr>
          <w:lang w:val="fr-CH"/>
        </w:rPr>
        <w:t xml:space="preserve">, </w:t>
      </w:r>
      <w:r w:rsidR="00D81F7D" w:rsidRPr="00641E82">
        <w:rPr>
          <w:lang w:val="fr-CH"/>
        </w:rPr>
        <w:t xml:space="preserve">afin de </w:t>
      </w:r>
      <w:r w:rsidR="00D81F7D" w:rsidRPr="00641E82">
        <w:rPr>
          <w:lang w:val="fr-CH"/>
        </w:rPr>
        <w:lastRenderedPageBreak/>
        <w:t xml:space="preserve">relever avec succès les défis d’une agriculture </w:t>
      </w:r>
      <w:r w:rsidR="00E755E8" w:rsidRPr="00641E82">
        <w:rPr>
          <w:lang w:val="fr-CH"/>
        </w:rPr>
        <w:t>innova</w:t>
      </w:r>
      <w:r w:rsidR="00D81F7D" w:rsidRPr="00641E82">
        <w:rPr>
          <w:lang w:val="fr-CH"/>
        </w:rPr>
        <w:t>n</w:t>
      </w:r>
      <w:r w:rsidR="00E755E8" w:rsidRPr="00641E82">
        <w:rPr>
          <w:lang w:val="fr-CH"/>
        </w:rPr>
        <w:t xml:space="preserve">te </w:t>
      </w:r>
      <w:r w:rsidR="00D81F7D" w:rsidRPr="00641E82">
        <w:rPr>
          <w:lang w:val="fr-CH"/>
        </w:rPr>
        <w:t>et durable</w:t>
      </w:r>
      <w:r w:rsidR="00E755E8" w:rsidRPr="00641E82">
        <w:rPr>
          <w:lang w:val="fr-CH"/>
        </w:rPr>
        <w:t xml:space="preserve">. </w:t>
      </w:r>
      <w:r w:rsidR="00B228E9" w:rsidRPr="00641E82">
        <w:rPr>
          <w:lang w:val="fr-CH"/>
        </w:rPr>
        <w:t xml:space="preserve">Je suis </w:t>
      </w:r>
      <w:r w:rsidR="00273054" w:rsidRPr="00641E82">
        <w:rPr>
          <w:lang w:val="fr-CH"/>
        </w:rPr>
        <w:t>ravi</w:t>
      </w:r>
      <w:r w:rsidR="00B228E9" w:rsidRPr="00641E82">
        <w:rPr>
          <w:lang w:val="fr-CH"/>
        </w:rPr>
        <w:t xml:space="preserve"> </w:t>
      </w:r>
      <w:r w:rsidR="0021285E" w:rsidRPr="00641E82">
        <w:rPr>
          <w:lang w:val="fr-CH"/>
        </w:rPr>
        <w:t xml:space="preserve">de pouvoir, avec </w:t>
      </w:r>
      <w:r w:rsidR="00B228E9" w:rsidRPr="00641E82">
        <w:rPr>
          <w:lang w:val="fr-CH"/>
        </w:rPr>
        <w:t>le FiB</w:t>
      </w:r>
      <w:r w:rsidR="00E755E8" w:rsidRPr="00641E82">
        <w:rPr>
          <w:lang w:val="fr-CH"/>
        </w:rPr>
        <w:t>L</w:t>
      </w:r>
      <w:r w:rsidR="0021285E" w:rsidRPr="00641E82">
        <w:rPr>
          <w:lang w:val="fr-CH"/>
        </w:rPr>
        <w:t>,</w:t>
      </w:r>
      <w:r w:rsidR="00E755E8" w:rsidRPr="00641E82">
        <w:rPr>
          <w:lang w:val="fr-CH"/>
        </w:rPr>
        <w:t xml:space="preserve"> </w:t>
      </w:r>
      <w:r w:rsidR="0021285E" w:rsidRPr="00641E82">
        <w:rPr>
          <w:lang w:val="fr-CH"/>
        </w:rPr>
        <w:t xml:space="preserve">compter sur </w:t>
      </w:r>
      <w:r w:rsidR="00B228E9" w:rsidRPr="00641E82">
        <w:rPr>
          <w:lang w:val="fr-CH"/>
        </w:rPr>
        <w:t xml:space="preserve">un acteur important dans la recherche sur l’agriculture biologique et la durabilité dans le canton d’Argovie et </w:t>
      </w:r>
      <w:r w:rsidR="0021285E" w:rsidRPr="00641E82">
        <w:rPr>
          <w:lang w:val="fr-CH"/>
        </w:rPr>
        <w:t xml:space="preserve">de constater que </w:t>
      </w:r>
      <w:r w:rsidR="00633707" w:rsidRPr="00641E82">
        <w:rPr>
          <w:lang w:val="fr-CH"/>
        </w:rPr>
        <w:t>l’agrandissement</w:t>
      </w:r>
      <w:r w:rsidR="00B228E9" w:rsidRPr="00641E82">
        <w:rPr>
          <w:lang w:val="fr-CH"/>
        </w:rPr>
        <w:t xml:space="preserve"> </w:t>
      </w:r>
      <w:r w:rsidR="00D52AF1" w:rsidRPr="00641E82">
        <w:rPr>
          <w:lang w:val="fr-CH"/>
        </w:rPr>
        <w:t xml:space="preserve">de l’institut </w:t>
      </w:r>
      <w:r w:rsidR="0021285E" w:rsidRPr="00641E82">
        <w:rPr>
          <w:lang w:val="fr-CH"/>
        </w:rPr>
        <w:t>crée</w:t>
      </w:r>
      <w:r w:rsidR="00B228E9" w:rsidRPr="00641E82">
        <w:rPr>
          <w:lang w:val="fr-CH"/>
        </w:rPr>
        <w:t xml:space="preserve"> plus de</w:t>
      </w:r>
      <w:r w:rsidR="0001109C" w:rsidRPr="00641E82">
        <w:rPr>
          <w:lang w:val="fr-CH"/>
        </w:rPr>
        <w:t xml:space="preserve"> </w:t>
      </w:r>
      <w:r w:rsidR="00F90AB6" w:rsidRPr="00641E82">
        <w:rPr>
          <w:lang w:val="fr-CH"/>
        </w:rPr>
        <w:t>50</w:t>
      </w:r>
      <w:r w:rsidR="00B228E9" w:rsidRPr="00641E82">
        <w:rPr>
          <w:lang w:val="fr-CH"/>
        </w:rPr>
        <w:t> </w:t>
      </w:r>
      <w:r w:rsidR="0001109C" w:rsidRPr="00641E82">
        <w:rPr>
          <w:lang w:val="fr-CH"/>
        </w:rPr>
        <w:t>n</w:t>
      </w:r>
      <w:r w:rsidR="00B228E9" w:rsidRPr="00641E82">
        <w:rPr>
          <w:lang w:val="fr-CH"/>
        </w:rPr>
        <w:t>ouveaux emplois</w:t>
      </w:r>
      <w:r w:rsidR="00F53810" w:rsidRPr="00641E82">
        <w:rPr>
          <w:lang w:val="fr-CH"/>
        </w:rPr>
        <w:t>. »</w:t>
      </w:r>
    </w:p>
    <w:p w14:paraId="754374C0" w14:textId="1F960F42" w:rsidR="005E7E24" w:rsidRPr="00641E82" w:rsidRDefault="005E7E24" w:rsidP="009C0B90">
      <w:pPr>
        <w:pStyle w:val="FiBLmmstandard"/>
        <w:rPr>
          <w:lang w:val="fr-CH"/>
        </w:rPr>
      </w:pPr>
      <w:bookmarkStart w:id="1" w:name="_Hlk85553855"/>
      <w:r w:rsidRPr="00641E82">
        <w:rPr>
          <w:lang w:val="fr-CH"/>
        </w:rPr>
        <w:t>Knut Schmidtke, Dire</w:t>
      </w:r>
      <w:r w:rsidR="00273054" w:rsidRPr="00641E82">
        <w:rPr>
          <w:lang w:val="fr-CH"/>
        </w:rPr>
        <w:t>c</w:t>
      </w:r>
      <w:r w:rsidRPr="00641E82">
        <w:rPr>
          <w:lang w:val="fr-CH"/>
        </w:rPr>
        <w:t>t</w:t>
      </w:r>
      <w:r w:rsidR="00273054" w:rsidRPr="00641E82">
        <w:rPr>
          <w:lang w:val="fr-CH"/>
        </w:rPr>
        <w:t xml:space="preserve">eur pour la recherche, la vulgarisation et l’innovation du </w:t>
      </w:r>
      <w:r w:rsidRPr="00641E82">
        <w:rPr>
          <w:lang w:val="fr-CH"/>
        </w:rPr>
        <w:t>FiBL</w:t>
      </w:r>
      <w:r w:rsidR="00273054" w:rsidRPr="00641E82">
        <w:rPr>
          <w:lang w:val="fr-CH"/>
        </w:rPr>
        <w:t xml:space="preserve">, souligne l’importance de la recherche </w:t>
      </w:r>
      <w:r w:rsidR="009C139B" w:rsidRPr="00641E82">
        <w:rPr>
          <w:lang w:val="fr-CH"/>
        </w:rPr>
        <w:t>mené</w:t>
      </w:r>
      <w:r w:rsidR="00CB4D33" w:rsidRPr="00641E82">
        <w:rPr>
          <w:lang w:val="fr-CH"/>
        </w:rPr>
        <w:t>e</w:t>
      </w:r>
      <w:r w:rsidR="009C139B" w:rsidRPr="00641E82">
        <w:rPr>
          <w:lang w:val="fr-CH"/>
        </w:rPr>
        <w:t xml:space="preserve"> par</w:t>
      </w:r>
      <w:r w:rsidR="00273054" w:rsidRPr="00641E82">
        <w:rPr>
          <w:lang w:val="fr-CH"/>
        </w:rPr>
        <w:t xml:space="preserve"> l’institut pour l’agriculture en Suisse, mais aussi dans le monde </w:t>
      </w:r>
      <w:r w:rsidR="00F53810" w:rsidRPr="00641E82">
        <w:rPr>
          <w:lang w:val="fr-CH"/>
        </w:rPr>
        <w:t>entier : « Ce</w:t>
      </w:r>
      <w:r w:rsidR="00273054" w:rsidRPr="00641E82">
        <w:rPr>
          <w:lang w:val="fr-CH"/>
        </w:rPr>
        <w:t xml:space="preserve"> n’est que grâce à une recherche intensive utilisant des infrastructures de pointe que nous pouvons relever de nouveaux défis tels qu’une agriculture climatique</w:t>
      </w:r>
      <w:r w:rsidR="00B70CD1" w:rsidRPr="00641E82">
        <w:rPr>
          <w:lang w:val="fr-CH"/>
        </w:rPr>
        <w:t>ment neutre</w:t>
      </w:r>
      <w:r w:rsidR="00273054" w:rsidRPr="00641E82">
        <w:rPr>
          <w:lang w:val="fr-CH"/>
        </w:rPr>
        <w:t xml:space="preserve"> et proactive en matière de promotion de la biodiversité</w:t>
      </w:r>
      <w:r w:rsidR="00C37802" w:rsidRPr="00641E82">
        <w:rPr>
          <w:lang w:val="fr-CH"/>
        </w:rPr>
        <w:t xml:space="preserve">. </w:t>
      </w:r>
      <w:r w:rsidR="00B973A9" w:rsidRPr="00641E82">
        <w:rPr>
          <w:lang w:val="fr-CH"/>
        </w:rPr>
        <w:t>Nous nous réjouissons de pouvoir continuer à mener ce</w:t>
      </w:r>
      <w:r w:rsidR="0021285E" w:rsidRPr="00641E82">
        <w:rPr>
          <w:lang w:val="fr-CH"/>
        </w:rPr>
        <w:t>s travaux de</w:t>
      </w:r>
      <w:r w:rsidR="00B973A9" w:rsidRPr="00641E82">
        <w:rPr>
          <w:lang w:val="fr-CH"/>
        </w:rPr>
        <w:t xml:space="preserve"> recherche </w:t>
      </w:r>
      <w:r w:rsidR="0021285E" w:rsidRPr="00641E82">
        <w:rPr>
          <w:lang w:val="fr-CH"/>
        </w:rPr>
        <w:t>prometteurs</w:t>
      </w:r>
      <w:r w:rsidR="00B973A9" w:rsidRPr="00641E82">
        <w:rPr>
          <w:lang w:val="fr-CH"/>
        </w:rPr>
        <w:t xml:space="preserve"> au</w:t>
      </w:r>
      <w:r w:rsidR="00C37802" w:rsidRPr="00641E82">
        <w:rPr>
          <w:lang w:val="fr-CH"/>
        </w:rPr>
        <w:t xml:space="preserve"> FiBL </w:t>
      </w:r>
      <w:r w:rsidR="00B973A9" w:rsidRPr="00641E82">
        <w:rPr>
          <w:lang w:val="fr-CH"/>
        </w:rPr>
        <w:t>grâce au soutien et à la confiance du C</w:t>
      </w:r>
      <w:r w:rsidR="00C37802" w:rsidRPr="00641E82">
        <w:rPr>
          <w:lang w:val="fr-CH"/>
        </w:rPr>
        <w:t>anton</w:t>
      </w:r>
      <w:r w:rsidR="00B973A9" w:rsidRPr="00641E82">
        <w:rPr>
          <w:lang w:val="fr-CH"/>
        </w:rPr>
        <w:t xml:space="preserve"> et </w:t>
      </w:r>
      <w:r w:rsidR="00676BCE" w:rsidRPr="00641E82">
        <w:rPr>
          <w:lang w:val="fr-CH"/>
        </w:rPr>
        <w:t>d’</w:t>
      </w:r>
      <w:r w:rsidR="00B973A9" w:rsidRPr="00641E82">
        <w:rPr>
          <w:lang w:val="fr-CH"/>
        </w:rPr>
        <w:t xml:space="preserve">autres </w:t>
      </w:r>
      <w:r w:rsidR="0021285E" w:rsidRPr="00641E82">
        <w:rPr>
          <w:lang w:val="fr-CH"/>
        </w:rPr>
        <w:t xml:space="preserve">généreux </w:t>
      </w:r>
      <w:r w:rsidR="00B973A9" w:rsidRPr="00641E82">
        <w:rPr>
          <w:lang w:val="fr-CH"/>
        </w:rPr>
        <w:t>donateurs</w:t>
      </w:r>
      <w:r w:rsidR="001C6F55" w:rsidRPr="00641E82">
        <w:rPr>
          <w:lang w:val="fr-CH"/>
        </w:rPr>
        <w:t xml:space="preserve"> et donatrices</w:t>
      </w:r>
      <w:r w:rsidR="00F53810" w:rsidRPr="00641E82">
        <w:rPr>
          <w:lang w:val="fr-CH"/>
        </w:rPr>
        <w:t>. »</w:t>
      </w:r>
    </w:p>
    <w:bookmarkEnd w:id="1"/>
    <w:p w14:paraId="7D4A7184" w14:textId="39D12DEE" w:rsidR="00465871" w:rsidRPr="00641E82" w:rsidRDefault="00B35186" w:rsidP="00465871">
      <w:pPr>
        <w:pStyle w:val="FiBLmmzwischentitel"/>
        <w:rPr>
          <w:lang w:val="fr-CH"/>
        </w:rPr>
      </w:pPr>
      <w:r w:rsidRPr="00641E82">
        <w:rPr>
          <w:lang w:val="fr-CH"/>
        </w:rPr>
        <w:t>Répondre à la demande croissante</w:t>
      </w:r>
    </w:p>
    <w:p w14:paraId="6309CA31" w14:textId="5E73E294" w:rsidR="009102F0" w:rsidRPr="00641E82" w:rsidRDefault="00B35186" w:rsidP="009102F0">
      <w:pPr>
        <w:pStyle w:val="FiBLmmstandard"/>
        <w:rPr>
          <w:lang w:val="fr-CH"/>
        </w:rPr>
      </w:pPr>
      <w:r w:rsidRPr="00641E82">
        <w:rPr>
          <w:lang w:val="fr-CH"/>
        </w:rPr>
        <w:t>Le</w:t>
      </w:r>
      <w:r w:rsidR="00676BCE" w:rsidRPr="00641E82">
        <w:rPr>
          <w:lang w:val="fr-CH"/>
        </w:rPr>
        <w:t xml:space="preserve"> bâtiment dans lequel se dérouleront les conférences et le nouvel immeuble de bureaux</w:t>
      </w:r>
      <w:r w:rsidR="00F00744" w:rsidRPr="00641E82">
        <w:rPr>
          <w:lang w:val="fr-CH"/>
        </w:rPr>
        <w:t xml:space="preserve">, </w:t>
      </w:r>
      <w:r w:rsidRPr="00641E82">
        <w:rPr>
          <w:lang w:val="fr-CH"/>
        </w:rPr>
        <w:t xml:space="preserve">qui seront </w:t>
      </w:r>
      <w:r w:rsidR="00215B87" w:rsidRPr="00641E82">
        <w:rPr>
          <w:lang w:val="fr-CH"/>
        </w:rPr>
        <w:t xml:space="preserve">occupés </w:t>
      </w:r>
      <w:r w:rsidR="00D719AB" w:rsidRPr="00641E82">
        <w:rPr>
          <w:lang w:val="fr-CH"/>
        </w:rPr>
        <w:t>dès</w:t>
      </w:r>
      <w:r w:rsidR="00215B87" w:rsidRPr="00641E82">
        <w:rPr>
          <w:lang w:val="fr-CH"/>
        </w:rPr>
        <w:t xml:space="preserve"> la fin de </w:t>
      </w:r>
      <w:r w:rsidR="00D719AB" w:rsidRPr="00641E82">
        <w:rPr>
          <w:lang w:val="fr-CH"/>
        </w:rPr>
        <w:t>l’</w:t>
      </w:r>
      <w:r w:rsidR="00215B87" w:rsidRPr="00641E82">
        <w:rPr>
          <w:lang w:val="fr-CH"/>
        </w:rPr>
        <w:t xml:space="preserve">année et inaugurés </w:t>
      </w:r>
      <w:r w:rsidR="00D719AB" w:rsidRPr="00641E82">
        <w:rPr>
          <w:lang w:val="fr-CH"/>
        </w:rPr>
        <w:t>courant</w:t>
      </w:r>
      <w:r w:rsidR="00215B87" w:rsidRPr="00641E82">
        <w:rPr>
          <w:lang w:val="fr-CH"/>
        </w:rPr>
        <w:t xml:space="preserve"> </w:t>
      </w:r>
      <w:r w:rsidR="00F00744" w:rsidRPr="00641E82">
        <w:rPr>
          <w:lang w:val="fr-CH"/>
        </w:rPr>
        <w:t>2022</w:t>
      </w:r>
      <w:r w:rsidR="00215B87" w:rsidRPr="00641E82">
        <w:rPr>
          <w:lang w:val="fr-CH"/>
        </w:rPr>
        <w:t xml:space="preserve">, représentent la dernière </w:t>
      </w:r>
      <w:r w:rsidR="00D719AB" w:rsidRPr="00641E82">
        <w:rPr>
          <w:lang w:val="fr-CH"/>
        </w:rPr>
        <w:t xml:space="preserve">ligne droite </w:t>
      </w:r>
      <w:r w:rsidR="00215B87" w:rsidRPr="00641E82">
        <w:rPr>
          <w:lang w:val="fr-CH"/>
        </w:rPr>
        <w:t xml:space="preserve">des travaux au </w:t>
      </w:r>
      <w:r w:rsidR="00F00744" w:rsidRPr="00641E82">
        <w:rPr>
          <w:lang w:val="fr-CH"/>
        </w:rPr>
        <w:t xml:space="preserve">FiBL. </w:t>
      </w:r>
      <w:r w:rsidR="00F6469E" w:rsidRPr="00641E82">
        <w:rPr>
          <w:lang w:val="fr-CH"/>
        </w:rPr>
        <w:t>Pour rappel,</w:t>
      </w:r>
      <w:r w:rsidR="00D719AB" w:rsidRPr="00641E82">
        <w:rPr>
          <w:lang w:val="fr-CH"/>
        </w:rPr>
        <w:t xml:space="preserve"> en 2019 s’est achevée la</w:t>
      </w:r>
      <w:r w:rsidR="00F6469E" w:rsidRPr="00641E82">
        <w:rPr>
          <w:lang w:val="fr-CH"/>
        </w:rPr>
        <w:t xml:space="preserve"> construction d’une serre de recherche et d’un bâtiment </w:t>
      </w:r>
      <w:r w:rsidR="006B2AC9" w:rsidRPr="00641E82">
        <w:rPr>
          <w:lang w:val="fr-CH"/>
        </w:rPr>
        <w:t xml:space="preserve">comprenant des </w:t>
      </w:r>
      <w:r w:rsidR="00F53810" w:rsidRPr="00641E82">
        <w:rPr>
          <w:lang w:val="fr-CH"/>
        </w:rPr>
        <w:t>laboratoires</w:t>
      </w:r>
      <w:r w:rsidR="00F53810">
        <w:rPr>
          <w:lang w:val="fr-CH"/>
        </w:rPr>
        <w:t xml:space="preserve"> ;</w:t>
      </w:r>
      <w:r w:rsidR="00E02DDD">
        <w:rPr>
          <w:lang w:val="fr-CH"/>
        </w:rPr>
        <w:t xml:space="preserve"> </w:t>
      </w:r>
      <w:r w:rsidR="00E02DDD" w:rsidRPr="00641E82">
        <w:rPr>
          <w:lang w:val="fr-CH"/>
        </w:rPr>
        <w:t>en 2020</w:t>
      </w:r>
      <w:r w:rsidR="00E02DDD">
        <w:rPr>
          <w:lang w:val="fr-CH"/>
        </w:rPr>
        <w:t>,</w:t>
      </w:r>
      <w:r w:rsidR="006B2AC9" w:rsidRPr="00641E82">
        <w:rPr>
          <w:lang w:val="fr-CH"/>
        </w:rPr>
        <w:t xml:space="preserve"> une étable moderne, respectueuse des animaux et destinée à la recherche a été inaugurée.</w:t>
      </w:r>
      <w:r w:rsidR="00F00744" w:rsidRPr="00641E82">
        <w:rPr>
          <w:lang w:val="fr-CH"/>
        </w:rPr>
        <w:t xml:space="preserve"> </w:t>
      </w:r>
      <w:r w:rsidR="006B2AC9" w:rsidRPr="00641E82">
        <w:rPr>
          <w:lang w:val="fr-CH"/>
        </w:rPr>
        <w:t xml:space="preserve">Par </w:t>
      </w:r>
      <w:r w:rsidR="00272F36" w:rsidRPr="00641E82">
        <w:rPr>
          <w:lang w:val="fr-CH"/>
        </w:rPr>
        <w:t>c</w:t>
      </w:r>
      <w:r w:rsidR="006B2AC9" w:rsidRPr="00641E82">
        <w:rPr>
          <w:lang w:val="fr-CH"/>
        </w:rPr>
        <w:t xml:space="preserve">es constructions, le </w:t>
      </w:r>
      <w:r w:rsidR="009102F0" w:rsidRPr="00641E82">
        <w:rPr>
          <w:lang w:val="fr-CH"/>
        </w:rPr>
        <w:t xml:space="preserve">FiBL </w:t>
      </w:r>
      <w:r w:rsidR="006B2AC9" w:rsidRPr="00641E82">
        <w:rPr>
          <w:lang w:val="fr-CH"/>
        </w:rPr>
        <w:t xml:space="preserve">ne franchit pas seulement un nouveau palier dans la recherche et la vulgarisation en agriculture biologique, il renforce également ses capacités en termes de personnel et développe de manière significative </w:t>
      </w:r>
      <w:r w:rsidR="00676942" w:rsidRPr="00641E82">
        <w:rPr>
          <w:lang w:val="fr-CH"/>
        </w:rPr>
        <w:t>ses</w:t>
      </w:r>
      <w:r w:rsidR="006B2AC9" w:rsidRPr="00641E82">
        <w:rPr>
          <w:lang w:val="fr-CH"/>
        </w:rPr>
        <w:t xml:space="preserve"> infrastructure</w:t>
      </w:r>
      <w:r w:rsidR="00676942" w:rsidRPr="00641E82">
        <w:rPr>
          <w:lang w:val="fr-CH"/>
        </w:rPr>
        <w:t>s</w:t>
      </w:r>
      <w:r w:rsidR="006B2AC9" w:rsidRPr="00641E82">
        <w:rPr>
          <w:lang w:val="fr-CH"/>
        </w:rPr>
        <w:t xml:space="preserve"> de recherche</w:t>
      </w:r>
      <w:r w:rsidR="009102F0" w:rsidRPr="00641E82">
        <w:rPr>
          <w:lang w:val="fr-CH"/>
        </w:rPr>
        <w:t xml:space="preserve">. </w:t>
      </w:r>
      <w:r w:rsidR="006B2AC9" w:rsidRPr="00641E82">
        <w:rPr>
          <w:lang w:val="fr-CH"/>
        </w:rPr>
        <w:t>En Suisse et dans le monde entier, la surface agricole biologique et la demande</w:t>
      </w:r>
      <w:r w:rsidR="00CC0456" w:rsidRPr="00641E82">
        <w:rPr>
          <w:lang w:val="fr-CH"/>
        </w:rPr>
        <w:t xml:space="preserve"> de produits bio augmentent considérablement, si bien que le besoin en recherche et vulgarisation en agriculture biologique connaît une forte croissance</w:t>
      </w:r>
      <w:r w:rsidR="009102F0" w:rsidRPr="00641E82">
        <w:rPr>
          <w:lang w:val="fr-CH"/>
        </w:rPr>
        <w:t xml:space="preserve">. </w:t>
      </w:r>
      <w:r w:rsidR="00CC0456" w:rsidRPr="00641E82">
        <w:rPr>
          <w:lang w:val="fr-CH"/>
        </w:rPr>
        <w:t xml:space="preserve">Avec actuellement </w:t>
      </w:r>
      <w:r w:rsidR="009102F0" w:rsidRPr="00641E82">
        <w:rPr>
          <w:lang w:val="fr-CH"/>
        </w:rPr>
        <w:t>200</w:t>
      </w:r>
      <w:r w:rsidR="00CC0456" w:rsidRPr="00641E82">
        <w:rPr>
          <w:lang w:val="fr-CH"/>
        </w:rPr>
        <w:t xml:space="preserve"> collaboratrices et collaborateurs hautement qualifiés et expérimentés et </w:t>
      </w:r>
      <w:r w:rsidR="00D719AB" w:rsidRPr="00641E82">
        <w:rPr>
          <w:lang w:val="fr-CH"/>
        </w:rPr>
        <w:t xml:space="preserve">une </w:t>
      </w:r>
      <w:r w:rsidR="00CC0456" w:rsidRPr="00641E82">
        <w:rPr>
          <w:lang w:val="fr-CH"/>
        </w:rPr>
        <w:t>infrastructure rénovée, le FiBL Suisse peut soutenir cette évolution de manière durable, par des innovations issues de la recherche et du développement.</w:t>
      </w:r>
    </w:p>
    <w:p w14:paraId="7D4A7186" w14:textId="695DFB01" w:rsidR="00CD4B01" w:rsidRPr="00641E82" w:rsidRDefault="00CC0456" w:rsidP="00661678">
      <w:pPr>
        <w:pStyle w:val="FiBLmmzusatzinfo"/>
        <w:rPr>
          <w:lang w:val="fr-CH"/>
        </w:rPr>
      </w:pPr>
      <w:r w:rsidRPr="00641E82">
        <w:rPr>
          <w:lang w:val="fr-CH"/>
        </w:rPr>
        <w:t>Contact</w:t>
      </w:r>
    </w:p>
    <w:p w14:paraId="7D4A7187" w14:textId="0DD3E353" w:rsidR="003C6406" w:rsidRPr="00641E82" w:rsidRDefault="0026529C" w:rsidP="00866E96">
      <w:pPr>
        <w:pStyle w:val="FiBLmmaufzhlungszeichen"/>
        <w:rPr>
          <w:lang w:val="fr-CH"/>
        </w:rPr>
      </w:pPr>
      <w:r w:rsidRPr="00641E82">
        <w:rPr>
          <w:lang w:val="fr-CH"/>
        </w:rPr>
        <w:t xml:space="preserve">Seraina Siragna, </w:t>
      </w:r>
      <w:r w:rsidR="00114CA2" w:rsidRPr="00641E82">
        <w:rPr>
          <w:lang w:val="fr-CH"/>
        </w:rPr>
        <w:t xml:space="preserve">responsable </w:t>
      </w:r>
      <w:r w:rsidR="004717D1" w:rsidRPr="00641E82">
        <w:rPr>
          <w:lang w:val="fr-CH"/>
        </w:rPr>
        <w:t xml:space="preserve">de la </w:t>
      </w:r>
      <w:r w:rsidR="00114CA2" w:rsidRPr="00641E82">
        <w:rPr>
          <w:lang w:val="fr-CH"/>
        </w:rPr>
        <w:t>communication d’entreprise et porte-parole</w:t>
      </w:r>
      <w:r w:rsidR="004636E5" w:rsidRPr="00641E82">
        <w:rPr>
          <w:lang w:val="fr-CH"/>
        </w:rPr>
        <w:t>,</w:t>
      </w:r>
      <w:r w:rsidR="00114CA2" w:rsidRPr="00641E82">
        <w:rPr>
          <w:lang w:val="fr-CH"/>
        </w:rPr>
        <w:t xml:space="preserve"> FiBL Suisse</w:t>
      </w:r>
      <w:r w:rsidRPr="00641E82">
        <w:rPr>
          <w:lang w:val="fr-CH"/>
        </w:rPr>
        <w:br/>
      </w:r>
      <w:r w:rsidR="0001151E" w:rsidRPr="00641E82">
        <w:rPr>
          <w:lang w:val="fr-CH"/>
        </w:rPr>
        <w:t>T</w:t>
      </w:r>
      <w:r w:rsidR="00114CA2" w:rsidRPr="00641E82">
        <w:rPr>
          <w:lang w:val="fr-CH"/>
        </w:rPr>
        <w:t>é</w:t>
      </w:r>
      <w:r w:rsidR="0001151E" w:rsidRPr="00641E82">
        <w:rPr>
          <w:lang w:val="fr-CH"/>
        </w:rPr>
        <w:t>l</w:t>
      </w:r>
      <w:r w:rsidR="00114CA2" w:rsidRPr="00641E82">
        <w:rPr>
          <w:lang w:val="fr-CH"/>
        </w:rPr>
        <w:t>.</w:t>
      </w:r>
      <w:r w:rsidR="00866E96" w:rsidRPr="00641E82">
        <w:rPr>
          <w:lang w:val="fr-CH"/>
        </w:rPr>
        <w:t xml:space="preserve"> +41 62 865 </w:t>
      </w:r>
      <w:r w:rsidRPr="00641E82">
        <w:rPr>
          <w:lang w:val="fr-CH"/>
        </w:rPr>
        <w:t>63 90</w:t>
      </w:r>
      <w:r w:rsidR="00866E96" w:rsidRPr="00641E82">
        <w:rPr>
          <w:lang w:val="fr-CH"/>
        </w:rPr>
        <w:t xml:space="preserve">, </w:t>
      </w:r>
      <w:r w:rsidR="00F53810" w:rsidRPr="00641E82">
        <w:rPr>
          <w:lang w:val="fr-CH"/>
        </w:rPr>
        <w:t>e-mail :</w:t>
      </w:r>
      <w:r w:rsidR="00866E96" w:rsidRPr="00641E82">
        <w:rPr>
          <w:lang w:val="fr-CH"/>
        </w:rPr>
        <w:t xml:space="preserve"> </w:t>
      </w:r>
      <w:hyperlink r:id="rId18" w:history="1">
        <w:r w:rsidRPr="00641E82">
          <w:rPr>
            <w:rStyle w:val="Hyperlink"/>
            <w:lang w:val="fr-CH"/>
          </w:rPr>
          <w:t>seraina.siragna@fibl.org</w:t>
        </w:r>
      </w:hyperlink>
    </w:p>
    <w:p w14:paraId="7D4A7190" w14:textId="21F4E5A7" w:rsidR="002A7256" w:rsidRPr="00641E82" w:rsidRDefault="00162D05" w:rsidP="002A7256">
      <w:pPr>
        <w:pStyle w:val="FiBLmmzusatzinfo"/>
        <w:rPr>
          <w:lang w:val="fr-CH"/>
        </w:rPr>
      </w:pPr>
      <w:r w:rsidRPr="00641E82">
        <w:rPr>
          <w:lang w:val="fr-CH"/>
        </w:rPr>
        <w:t>Pour consulter ce communiqué aux médias sur Internet</w:t>
      </w:r>
    </w:p>
    <w:p w14:paraId="66425381" w14:textId="77777777" w:rsidR="00162D05" w:rsidRPr="00641E82" w:rsidRDefault="00162D05" w:rsidP="00162D05">
      <w:pPr>
        <w:pStyle w:val="FiBLmrstandard"/>
        <w:rPr>
          <w:lang w:val="fr-CH"/>
        </w:rPr>
      </w:pPr>
      <w:r w:rsidRPr="00641E82">
        <w:rPr>
          <w:lang w:val="fr-CH"/>
        </w:rPr>
        <w:t>Vous trouverez le présent communiqué aux médias ainsi que des photos en ligne à l’adresse</w:t>
      </w:r>
      <w:r w:rsidR="00F969F4">
        <w:fldChar w:fldCharType="begin"/>
      </w:r>
      <w:r w:rsidR="00F969F4" w:rsidRPr="00FB02CA">
        <w:rPr>
          <w:lang w:val="fr-CH"/>
        </w:rPr>
        <w:instrText xml:space="preserve"> HYPERLINK </w:instrText>
      </w:r>
      <w:r w:rsidR="00F969F4">
        <w:fldChar w:fldCharType="separate"/>
      </w:r>
      <w:r w:rsidRPr="00641E82">
        <w:rPr>
          <w:rStyle w:val="Hyperlink"/>
          <w:lang w:val="fr-CH"/>
        </w:rPr>
        <w:t xml:space="preserve"> www.fibl.org/fr/infotheque/medias.html</w:t>
      </w:r>
      <w:r w:rsidR="00F969F4">
        <w:rPr>
          <w:rStyle w:val="Hyperlink"/>
          <w:lang w:val="fr-CH"/>
        </w:rPr>
        <w:fldChar w:fldCharType="end"/>
      </w:r>
    </w:p>
    <w:p w14:paraId="46EECB52" w14:textId="77777777" w:rsidR="00D15F78" w:rsidRPr="00641E82" w:rsidRDefault="00D15F78" w:rsidP="00D15F78">
      <w:pPr>
        <w:pStyle w:val="FiBLmmerluterungtitel"/>
        <w:rPr>
          <w:lang w:val="fr-CH"/>
        </w:rPr>
      </w:pPr>
      <w:r w:rsidRPr="00641E82">
        <w:rPr>
          <w:lang w:val="fr-CH"/>
        </w:rPr>
        <w:lastRenderedPageBreak/>
        <w:t>À propos du FiBL</w:t>
      </w:r>
    </w:p>
    <w:p w14:paraId="0214E828" w14:textId="690A104D" w:rsidR="00D15F78" w:rsidRPr="00641E82" w:rsidRDefault="00D15F78" w:rsidP="00D15F78">
      <w:pPr>
        <w:pStyle w:val="FiBLmmerluterungtitel"/>
        <w:spacing w:before="120"/>
        <w:rPr>
          <w:rStyle w:val="Hyperlink"/>
          <w:rFonts w:ascii="Palatino Linotype" w:hAnsi="Palatino Linotype"/>
          <w:lang w:val="fr-CH"/>
        </w:rPr>
      </w:pPr>
      <w:r w:rsidRPr="00641E82">
        <w:rPr>
          <w:b w:val="0"/>
          <w:lang w:val="fr-CH"/>
        </w:rPr>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FIBL Suisse (fondé en 1973), du FiBL Allemagne (2001), du FiBL Autriche (2004), de l’</w:t>
      </w:r>
      <w:proofErr w:type="spellStart"/>
      <w:r w:rsidRPr="00641E82">
        <w:rPr>
          <w:b w:val="0"/>
          <w:lang w:val="fr-CH"/>
        </w:rPr>
        <w:t>ÖMKi</w:t>
      </w:r>
      <w:proofErr w:type="spellEnd"/>
      <w:r w:rsidRPr="00641E82">
        <w:rPr>
          <w:b w:val="0"/>
          <w:lang w:val="fr-CH"/>
        </w:rPr>
        <w:t xml:space="preserve"> (Institut hongrois de recherche en agriculture biologique, 2011), du FiBL France (2017) et du FiBL Europe (2017), qui représente les cinq instituts nationaux. Sur ses différents sites, le groupe compte au total quelque 280 collaboratrices et collaborateurs. </w:t>
      </w:r>
      <w:hyperlink r:id="rId19" w:history="1">
        <w:r w:rsidRPr="00641E82">
          <w:rPr>
            <w:rStyle w:val="Hyperlink"/>
            <w:b w:val="0"/>
            <w:bCs/>
            <w:lang w:val="fr-CH"/>
          </w:rPr>
          <w:t>www.fibl.org</w:t>
        </w:r>
      </w:hyperlink>
    </w:p>
    <w:sectPr w:rsidR="00D15F78" w:rsidRPr="00641E82" w:rsidSect="001B31D5">
      <w:footerReference w:type="default" r:id="rId20"/>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737FA" w14:textId="77777777" w:rsidR="00F969F4" w:rsidRDefault="00F969F4" w:rsidP="00F53AA9">
      <w:pPr>
        <w:spacing w:after="0" w:line="240" w:lineRule="auto"/>
      </w:pPr>
      <w:r>
        <w:separator/>
      </w:r>
    </w:p>
  </w:endnote>
  <w:endnote w:type="continuationSeparator" w:id="0">
    <w:p w14:paraId="65296308" w14:textId="77777777" w:rsidR="00F969F4" w:rsidRDefault="00F969F4"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5755" w14:textId="77777777" w:rsidR="00F62540" w:rsidRDefault="00F625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82"/>
      <w:gridCol w:w="413"/>
    </w:tblGrid>
    <w:tr w:rsidR="00E755E8" w:rsidRPr="00FB02CA" w14:paraId="7D4A71A4" w14:textId="77777777" w:rsidTr="00524ECF">
      <w:trPr>
        <w:trHeight w:val="549"/>
      </w:trPr>
      <w:tc>
        <w:tcPr>
          <w:tcW w:w="7782" w:type="dxa"/>
        </w:tcPr>
        <w:p w14:paraId="7D4A71A1" w14:textId="50871CEC" w:rsidR="00E755E8" w:rsidRPr="00524ECF" w:rsidRDefault="00524ECF" w:rsidP="00DA14CE">
          <w:pPr>
            <w:pStyle w:val="FiBLmmfusszeile"/>
            <w:rPr>
              <w:lang w:val="fr-CH"/>
            </w:rPr>
          </w:pPr>
          <w:r w:rsidRPr="00524ECF">
            <w:rPr>
              <w:lang w:val="fr-CH"/>
            </w:rPr>
            <w:t xml:space="preserve">Institut de recherche de l’agriculture biologique </w:t>
          </w:r>
          <w:r w:rsidR="00E755E8" w:rsidRPr="00524ECF">
            <w:rPr>
              <w:lang w:val="fr-CH"/>
            </w:rPr>
            <w:t xml:space="preserve">FiBL | </w:t>
          </w:r>
          <w:proofErr w:type="spellStart"/>
          <w:r w:rsidR="00E755E8" w:rsidRPr="00524ECF">
            <w:rPr>
              <w:lang w:val="fr-CH"/>
            </w:rPr>
            <w:t>Ackerstrasse</w:t>
          </w:r>
          <w:proofErr w:type="spellEnd"/>
          <w:r w:rsidR="00E755E8" w:rsidRPr="00524ECF">
            <w:rPr>
              <w:lang w:val="fr-CH"/>
            </w:rPr>
            <w:t xml:space="preserve"> 113 | </w:t>
          </w:r>
          <w:r w:rsidRPr="00524ECF">
            <w:rPr>
              <w:lang w:val="fr-CH"/>
            </w:rPr>
            <w:t>case postale</w:t>
          </w:r>
          <w:r w:rsidR="00E755E8" w:rsidRPr="00524ECF">
            <w:rPr>
              <w:lang w:val="fr-CH"/>
            </w:rPr>
            <w:t xml:space="preserve"> 219 </w:t>
          </w:r>
        </w:p>
        <w:p w14:paraId="7D4A71A2" w14:textId="08F4C3CC" w:rsidR="00E755E8" w:rsidRPr="00524ECF" w:rsidRDefault="00E755E8" w:rsidP="0001151E">
          <w:pPr>
            <w:pStyle w:val="FiBLmmfusszeile"/>
            <w:rPr>
              <w:lang w:val="fr-CH"/>
            </w:rPr>
          </w:pPr>
          <w:r w:rsidRPr="00524ECF">
            <w:rPr>
              <w:lang w:val="fr-CH"/>
            </w:rPr>
            <w:t xml:space="preserve">5070 Frick | </w:t>
          </w:r>
          <w:r w:rsidR="00524ECF" w:rsidRPr="00524ECF">
            <w:rPr>
              <w:lang w:val="fr-CH"/>
            </w:rPr>
            <w:t>Suisse</w:t>
          </w:r>
          <w:r w:rsidRPr="00524ECF">
            <w:rPr>
              <w:lang w:val="fr-CH"/>
            </w:rPr>
            <w:t xml:space="preserve"> | T</w:t>
          </w:r>
          <w:r w:rsidR="00524ECF" w:rsidRPr="00524ECF">
            <w:rPr>
              <w:lang w:val="fr-CH"/>
            </w:rPr>
            <w:t>é</w:t>
          </w:r>
          <w:r w:rsidRPr="00524ECF">
            <w:rPr>
              <w:lang w:val="fr-CH"/>
            </w:rPr>
            <w:t>l</w:t>
          </w:r>
          <w:r w:rsidR="00524ECF" w:rsidRPr="00524ECF">
            <w:rPr>
              <w:lang w:val="fr-CH"/>
            </w:rPr>
            <w:t>.</w:t>
          </w:r>
          <w:r w:rsidRPr="00524ECF">
            <w:rPr>
              <w:lang w:val="fr-CH"/>
            </w:rPr>
            <w:t xml:space="preserve"> +41 62 865 72 72 | </w:t>
          </w:r>
          <w:hyperlink r:id="rId1">
            <w:r w:rsidRPr="00524ECF">
              <w:rPr>
                <w:lang w:val="fr-CH"/>
              </w:rPr>
              <w:t xml:space="preserve">info.suisse@fibl.org </w:t>
            </w:r>
          </w:hyperlink>
          <w:r w:rsidRPr="00524ECF">
            <w:rPr>
              <w:lang w:val="fr-CH"/>
            </w:rPr>
            <w:t xml:space="preserve">| </w:t>
          </w:r>
          <w:hyperlink r:id="rId2">
            <w:r w:rsidRPr="00524ECF">
              <w:rPr>
                <w:lang w:val="fr-CH"/>
              </w:rPr>
              <w:t>www.fibl.org</w:t>
            </w:r>
          </w:hyperlink>
        </w:p>
      </w:tc>
      <w:tc>
        <w:tcPr>
          <w:tcW w:w="413" w:type="dxa"/>
        </w:tcPr>
        <w:p w14:paraId="7D4A71A3" w14:textId="77777777" w:rsidR="00E755E8" w:rsidRPr="00524ECF" w:rsidRDefault="00E755E8" w:rsidP="00DA14CE">
          <w:pPr>
            <w:pStyle w:val="FiBLmmseitennummer"/>
            <w:rPr>
              <w:lang w:val="fr-CH"/>
            </w:rPr>
          </w:pPr>
        </w:p>
      </w:tc>
    </w:tr>
  </w:tbl>
  <w:p w14:paraId="7D4A71A5" w14:textId="77777777" w:rsidR="00E755E8" w:rsidRPr="00524ECF" w:rsidRDefault="00E755E8" w:rsidP="00F73377">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ACF8" w14:textId="77777777" w:rsidR="00F62540" w:rsidRDefault="00F6254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E755E8" w:rsidRPr="008A6B50" w14:paraId="7D4A71AA" w14:textId="77777777" w:rsidTr="0053530C">
      <w:trPr>
        <w:trHeight w:val="508"/>
      </w:trPr>
      <w:tc>
        <w:tcPr>
          <w:tcW w:w="4923" w:type="pct"/>
        </w:tcPr>
        <w:p w14:paraId="7D4A71A8" w14:textId="76414A26" w:rsidR="00E755E8" w:rsidRPr="001926E1" w:rsidRDefault="00524ECF" w:rsidP="001926E1">
          <w:pPr>
            <w:pStyle w:val="FiBLmmfusszeile"/>
          </w:pPr>
          <w:r>
            <w:t xml:space="preserve">Communiqué </w:t>
          </w:r>
          <w:proofErr w:type="spellStart"/>
          <w:r>
            <w:t>aux</w:t>
          </w:r>
          <w:proofErr w:type="spellEnd"/>
          <w:r>
            <w:t xml:space="preserve"> </w:t>
          </w:r>
          <w:proofErr w:type="spellStart"/>
          <w:r>
            <w:t>médias</w:t>
          </w:r>
          <w:proofErr w:type="spellEnd"/>
          <w:r>
            <w:t xml:space="preserve"> du</w:t>
          </w:r>
          <w:r w:rsidR="00E755E8" w:rsidRPr="0026529C">
            <w:t xml:space="preserve"> 25.10.20</w:t>
          </w:r>
          <w:r w:rsidR="00F62540">
            <w:t>2</w:t>
          </w:r>
          <w:r w:rsidR="00E755E8" w:rsidRPr="0026529C">
            <w:t>1</w:t>
          </w:r>
        </w:p>
      </w:tc>
      <w:tc>
        <w:tcPr>
          <w:tcW w:w="77" w:type="pct"/>
        </w:tcPr>
        <w:p w14:paraId="7D4A71A9" w14:textId="69BF30C6" w:rsidR="00E755E8" w:rsidRPr="00DA14CE" w:rsidRDefault="00E755E8" w:rsidP="00DA14CE">
          <w:pPr>
            <w:pStyle w:val="FiBLmmseitennummer"/>
          </w:pPr>
          <w:r w:rsidRPr="00DA14CE">
            <w:fldChar w:fldCharType="begin"/>
          </w:r>
          <w:r w:rsidRPr="00DA14CE">
            <w:instrText xml:space="preserve"> PAGE   \* MERGEFORMAT </w:instrText>
          </w:r>
          <w:r w:rsidRPr="00DA14CE">
            <w:fldChar w:fldCharType="separate"/>
          </w:r>
          <w:r w:rsidR="0001109C">
            <w:rPr>
              <w:noProof/>
            </w:rPr>
            <w:t>3</w:t>
          </w:r>
          <w:r w:rsidRPr="00DA14CE">
            <w:fldChar w:fldCharType="end"/>
          </w:r>
        </w:p>
      </w:tc>
    </w:tr>
  </w:tbl>
  <w:p w14:paraId="7D4A71AB" w14:textId="77777777" w:rsidR="00E755E8" w:rsidRPr="00F73377" w:rsidRDefault="00E755E8"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4DDB3" w14:textId="77777777" w:rsidR="00F969F4" w:rsidRDefault="00F969F4" w:rsidP="00F53AA9">
      <w:pPr>
        <w:spacing w:after="0" w:line="240" w:lineRule="auto"/>
      </w:pPr>
      <w:r>
        <w:separator/>
      </w:r>
    </w:p>
  </w:footnote>
  <w:footnote w:type="continuationSeparator" w:id="0">
    <w:p w14:paraId="0C35E993" w14:textId="77777777" w:rsidR="00F969F4" w:rsidRDefault="00F969F4"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ED36" w14:textId="77777777" w:rsidR="00F62540" w:rsidRDefault="00F625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E755E8" w14:paraId="7D4A719E" w14:textId="77777777" w:rsidTr="00C16594">
      <w:trPr>
        <w:trHeight w:val="599"/>
      </w:trPr>
      <w:tc>
        <w:tcPr>
          <w:tcW w:w="1616" w:type="dxa"/>
        </w:tcPr>
        <w:p w14:paraId="7D4A719B" w14:textId="77777777" w:rsidR="00E755E8" w:rsidRPr="00C725B7" w:rsidRDefault="00E755E8" w:rsidP="007666E3">
          <w:pPr>
            <w:pStyle w:val="FiBLmmheader"/>
          </w:pPr>
          <w:r>
            <w:rPr>
              <w:noProof/>
              <w:lang w:eastAsia="de-CH"/>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E755E8" w:rsidRDefault="00E755E8" w:rsidP="007666E3">
          <w:pPr>
            <w:tabs>
              <w:tab w:val="right" w:pos="7653"/>
            </w:tabs>
          </w:pPr>
        </w:p>
      </w:tc>
      <w:tc>
        <w:tcPr>
          <w:tcW w:w="2268" w:type="dxa"/>
        </w:tcPr>
        <w:p w14:paraId="7D4A719D" w14:textId="77777777" w:rsidR="00E755E8" w:rsidRDefault="00E755E8" w:rsidP="00A033E7">
          <w:pPr>
            <w:tabs>
              <w:tab w:val="right" w:pos="7653"/>
            </w:tabs>
            <w:jc w:val="right"/>
          </w:pPr>
        </w:p>
      </w:tc>
    </w:tr>
  </w:tbl>
  <w:p w14:paraId="7D4A719F" w14:textId="77777777" w:rsidR="00E755E8" w:rsidRDefault="00E755E8" w:rsidP="00E71FBF">
    <w:pPr>
      <w:tabs>
        <w:tab w:val="right" w:pos="76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0D4D" w14:textId="77777777" w:rsidR="00F62540" w:rsidRDefault="00F625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09C"/>
    <w:rsid w:val="0001151E"/>
    <w:rsid w:val="00075B35"/>
    <w:rsid w:val="0008157D"/>
    <w:rsid w:val="00097E74"/>
    <w:rsid w:val="000A0CF7"/>
    <w:rsid w:val="000A31FA"/>
    <w:rsid w:val="000A3B13"/>
    <w:rsid w:val="000A47D6"/>
    <w:rsid w:val="000B5156"/>
    <w:rsid w:val="000C75D0"/>
    <w:rsid w:val="000D5714"/>
    <w:rsid w:val="000D7A27"/>
    <w:rsid w:val="000F2BE9"/>
    <w:rsid w:val="001050BE"/>
    <w:rsid w:val="00107221"/>
    <w:rsid w:val="00114CA2"/>
    <w:rsid w:val="001354F8"/>
    <w:rsid w:val="001366DE"/>
    <w:rsid w:val="00146772"/>
    <w:rsid w:val="00162D05"/>
    <w:rsid w:val="00164C87"/>
    <w:rsid w:val="0017068A"/>
    <w:rsid w:val="0018434A"/>
    <w:rsid w:val="001857A8"/>
    <w:rsid w:val="001926E1"/>
    <w:rsid w:val="00195EC7"/>
    <w:rsid w:val="001A2005"/>
    <w:rsid w:val="001B2B79"/>
    <w:rsid w:val="001B31D5"/>
    <w:rsid w:val="001B32EB"/>
    <w:rsid w:val="001B3DB5"/>
    <w:rsid w:val="001B74B2"/>
    <w:rsid w:val="001C6F55"/>
    <w:rsid w:val="001E1C11"/>
    <w:rsid w:val="001F27C8"/>
    <w:rsid w:val="001F529F"/>
    <w:rsid w:val="00211862"/>
    <w:rsid w:val="0021285E"/>
    <w:rsid w:val="00215B87"/>
    <w:rsid w:val="002203DD"/>
    <w:rsid w:val="00224D4E"/>
    <w:rsid w:val="0022639B"/>
    <w:rsid w:val="00226D67"/>
    <w:rsid w:val="00230924"/>
    <w:rsid w:val="0026529C"/>
    <w:rsid w:val="00270FAA"/>
    <w:rsid w:val="00272F36"/>
    <w:rsid w:val="00273054"/>
    <w:rsid w:val="00280674"/>
    <w:rsid w:val="002925F1"/>
    <w:rsid w:val="002A7256"/>
    <w:rsid w:val="002B1D53"/>
    <w:rsid w:val="002C0814"/>
    <w:rsid w:val="002C3506"/>
    <w:rsid w:val="002D757B"/>
    <w:rsid w:val="002D7D78"/>
    <w:rsid w:val="002E414D"/>
    <w:rsid w:val="002F586A"/>
    <w:rsid w:val="003150C5"/>
    <w:rsid w:val="0033337C"/>
    <w:rsid w:val="003847CC"/>
    <w:rsid w:val="00392C47"/>
    <w:rsid w:val="0039404B"/>
    <w:rsid w:val="003A4191"/>
    <w:rsid w:val="003C3779"/>
    <w:rsid w:val="003C4537"/>
    <w:rsid w:val="003C6406"/>
    <w:rsid w:val="003D1138"/>
    <w:rsid w:val="003D6393"/>
    <w:rsid w:val="003E5C36"/>
    <w:rsid w:val="00401107"/>
    <w:rsid w:val="0040510F"/>
    <w:rsid w:val="0041671F"/>
    <w:rsid w:val="00423C89"/>
    <w:rsid w:val="00425CDF"/>
    <w:rsid w:val="00437251"/>
    <w:rsid w:val="0044286A"/>
    <w:rsid w:val="00446B90"/>
    <w:rsid w:val="00450F2F"/>
    <w:rsid w:val="00450FA1"/>
    <w:rsid w:val="00453BD9"/>
    <w:rsid w:val="004570C7"/>
    <w:rsid w:val="004636E5"/>
    <w:rsid w:val="00465871"/>
    <w:rsid w:val="0046602F"/>
    <w:rsid w:val="004717D1"/>
    <w:rsid w:val="004730C6"/>
    <w:rsid w:val="004762FE"/>
    <w:rsid w:val="004807B1"/>
    <w:rsid w:val="00492B35"/>
    <w:rsid w:val="004A1420"/>
    <w:rsid w:val="004B290D"/>
    <w:rsid w:val="004B6C83"/>
    <w:rsid w:val="004C4067"/>
    <w:rsid w:val="004D0109"/>
    <w:rsid w:val="004D6428"/>
    <w:rsid w:val="004F613F"/>
    <w:rsid w:val="00521189"/>
    <w:rsid w:val="00524ECF"/>
    <w:rsid w:val="0053530C"/>
    <w:rsid w:val="00540B0E"/>
    <w:rsid w:val="00540DAE"/>
    <w:rsid w:val="00555C7D"/>
    <w:rsid w:val="00571E3B"/>
    <w:rsid w:val="00580C94"/>
    <w:rsid w:val="005867AD"/>
    <w:rsid w:val="005938C8"/>
    <w:rsid w:val="0059401F"/>
    <w:rsid w:val="005A2459"/>
    <w:rsid w:val="005B07DB"/>
    <w:rsid w:val="005C1181"/>
    <w:rsid w:val="005D0989"/>
    <w:rsid w:val="005E7E24"/>
    <w:rsid w:val="005F1359"/>
    <w:rsid w:val="005F5A7E"/>
    <w:rsid w:val="00633707"/>
    <w:rsid w:val="00636992"/>
    <w:rsid w:val="006410F4"/>
    <w:rsid w:val="00641E82"/>
    <w:rsid w:val="00650800"/>
    <w:rsid w:val="00661678"/>
    <w:rsid w:val="0066529D"/>
    <w:rsid w:val="006741F1"/>
    <w:rsid w:val="00676942"/>
    <w:rsid w:val="00676BCE"/>
    <w:rsid w:val="00681E9E"/>
    <w:rsid w:val="0068367E"/>
    <w:rsid w:val="006A0FA7"/>
    <w:rsid w:val="006B2AC9"/>
    <w:rsid w:val="006D0FF6"/>
    <w:rsid w:val="006D4D11"/>
    <w:rsid w:val="006E612A"/>
    <w:rsid w:val="00712776"/>
    <w:rsid w:val="00727486"/>
    <w:rsid w:val="00736F11"/>
    <w:rsid w:val="00752862"/>
    <w:rsid w:val="00754508"/>
    <w:rsid w:val="00764E69"/>
    <w:rsid w:val="007666E3"/>
    <w:rsid w:val="00776956"/>
    <w:rsid w:val="00783BE6"/>
    <w:rsid w:val="0078787E"/>
    <w:rsid w:val="00793238"/>
    <w:rsid w:val="007A051D"/>
    <w:rsid w:val="007A0D20"/>
    <w:rsid w:val="007C6110"/>
    <w:rsid w:val="007C691F"/>
    <w:rsid w:val="007C7E19"/>
    <w:rsid w:val="007F2027"/>
    <w:rsid w:val="007F372B"/>
    <w:rsid w:val="00817B94"/>
    <w:rsid w:val="00823157"/>
    <w:rsid w:val="008352C6"/>
    <w:rsid w:val="00840B25"/>
    <w:rsid w:val="008417D3"/>
    <w:rsid w:val="008447A7"/>
    <w:rsid w:val="00861053"/>
    <w:rsid w:val="00866E96"/>
    <w:rsid w:val="00870378"/>
    <w:rsid w:val="00870F62"/>
    <w:rsid w:val="00872371"/>
    <w:rsid w:val="008977D5"/>
    <w:rsid w:val="008A5E8C"/>
    <w:rsid w:val="008A6B50"/>
    <w:rsid w:val="008D487F"/>
    <w:rsid w:val="008D48AD"/>
    <w:rsid w:val="00903894"/>
    <w:rsid w:val="009102F0"/>
    <w:rsid w:val="009109C1"/>
    <w:rsid w:val="00912F05"/>
    <w:rsid w:val="0093274D"/>
    <w:rsid w:val="0095056D"/>
    <w:rsid w:val="009669B5"/>
    <w:rsid w:val="00976AA1"/>
    <w:rsid w:val="00981742"/>
    <w:rsid w:val="00982A03"/>
    <w:rsid w:val="009841B6"/>
    <w:rsid w:val="00986F71"/>
    <w:rsid w:val="009953FE"/>
    <w:rsid w:val="009A765F"/>
    <w:rsid w:val="009B1355"/>
    <w:rsid w:val="009B1C48"/>
    <w:rsid w:val="009B52A0"/>
    <w:rsid w:val="009C0B90"/>
    <w:rsid w:val="009C0F61"/>
    <w:rsid w:val="009C139B"/>
    <w:rsid w:val="009C7E54"/>
    <w:rsid w:val="009F1784"/>
    <w:rsid w:val="00A033E7"/>
    <w:rsid w:val="00A04F66"/>
    <w:rsid w:val="00A135C6"/>
    <w:rsid w:val="00A17E51"/>
    <w:rsid w:val="00A27464"/>
    <w:rsid w:val="00A365ED"/>
    <w:rsid w:val="00A52DC3"/>
    <w:rsid w:val="00A5328D"/>
    <w:rsid w:val="00A57050"/>
    <w:rsid w:val="00A624F0"/>
    <w:rsid w:val="00A669A6"/>
    <w:rsid w:val="00A83320"/>
    <w:rsid w:val="00AA295A"/>
    <w:rsid w:val="00AC0D9B"/>
    <w:rsid w:val="00AC6487"/>
    <w:rsid w:val="00AE137A"/>
    <w:rsid w:val="00B116CC"/>
    <w:rsid w:val="00B11B61"/>
    <w:rsid w:val="00B169A5"/>
    <w:rsid w:val="00B228E9"/>
    <w:rsid w:val="00B25F0B"/>
    <w:rsid w:val="00B273DE"/>
    <w:rsid w:val="00B30C80"/>
    <w:rsid w:val="00B35186"/>
    <w:rsid w:val="00B44024"/>
    <w:rsid w:val="00B70CD1"/>
    <w:rsid w:val="00B83FDA"/>
    <w:rsid w:val="00B900B1"/>
    <w:rsid w:val="00B973A9"/>
    <w:rsid w:val="00BB6309"/>
    <w:rsid w:val="00BB7AF8"/>
    <w:rsid w:val="00BC05AC"/>
    <w:rsid w:val="00BD0BEF"/>
    <w:rsid w:val="00C10742"/>
    <w:rsid w:val="00C14AA4"/>
    <w:rsid w:val="00C16594"/>
    <w:rsid w:val="00C16CC0"/>
    <w:rsid w:val="00C37802"/>
    <w:rsid w:val="00C50896"/>
    <w:rsid w:val="00C54E7B"/>
    <w:rsid w:val="00C552D4"/>
    <w:rsid w:val="00C631A5"/>
    <w:rsid w:val="00C65BDA"/>
    <w:rsid w:val="00C725B7"/>
    <w:rsid w:val="00C73E52"/>
    <w:rsid w:val="00C8228F"/>
    <w:rsid w:val="00C8256D"/>
    <w:rsid w:val="00C93A6C"/>
    <w:rsid w:val="00CB4D33"/>
    <w:rsid w:val="00CC0456"/>
    <w:rsid w:val="00CC3D03"/>
    <w:rsid w:val="00CD1C92"/>
    <w:rsid w:val="00CD4B01"/>
    <w:rsid w:val="00CE1A38"/>
    <w:rsid w:val="00CF4CEC"/>
    <w:rsid w:val="00D142E7"/>
    <w:rsid w:val="00D15F78"/>
    <w:rsid w:val="00D20589"/>
    <w:rsid w:val="00D249FB"/>
    <w:rsid w:val="00D25E6E"/>
    <w:rsid w:val="00D52AF1"/>
    <w:rsid w:val="00D55CFE"/>
    <w:rsid w:val="00D60523"/>
    <w:rsid w:val="00D63DB3"/>
    <w:rsid w:val="00D719AB"/>
    <w:rsid w:val="00D7727C"/>
    <w:rsid w:val="00D81F7D"/>
    <w:rsid w:val="00D820C6"/>
    <w:rsid w:val="00D82FEC"/>
    <w:rsid w:val="00D91D01"/>
    <w:rsid w:val="00DA14CE"/>
    <w:rsid w:val="00DA5D86"/>
    <w:rsid w:val="00DA7AB4"/>
    <w:rsid w:val="00DC15AC"/>
    <w:rsid w:val="00DC6D9F"/>
    <w:rsid w:val="00DD0000"/>
    <w:rsid w:val="00DE44EA"/>
    <w:rsid w:val="00E02DDD"/>
    <w:rsid w:val="00E03EB3"/>
    <w:rsid w:val="00E06042"/>
    <w:rsid w:val="00E26382"/>
    <w:rsid w:val="00E2776D"/>
    <w:rsid w:val="00E32B51"/>
    <w:rsid w:val="00E433A3"/>
    <w:rsid w:val="00E64975"/>
    <w:rsid w:val="00E6627E"/>
    <w:rsid w:val="00E71FBF"/>
    <w:rsid w:val="00E755E8"/>
    <w:rsid w:val="00EA37BF"/>
    <w:rsid w:val="00ED0946"/>
    <w:rsid w:val="00EE2D4C"/>
    <w:rsid w:val="00EF5E03"/>
    <w:rsid w:val="00EF726D"/>
    <w:rsid w:val="00F00744"/>
    <w:rsid w:val="00F07B60"/>
    <w:rsid w:val="00F21C5E"/>
    <w:rsid w:val="00F364A1"/>
    <w:rsid w:val="00F463DB"/>
    <w:rsid w:val="00F509DF"/>
    <w:rsid w:val="00F53810"/>
    <w:rsid w:val="00F53AA9"/>
    <w:rsid w:val="00F56CF1"/>
    <w:rsid w:val="00F570DC"/>
    <w:rsid w:val="00F60E58"/>
    <w:rsid w:val="00F62540"/>
    <w:rsid w:val="00F6469E"/>
    <w:rsid w:val="00F6745D"/>
    <w:rsid w:val="00F73377"/>
    <w:rsid w:val="00F90AB6"/>
    <w:rsid w:val="00F969F4"/>
    <w:rsid w:val="00FA5A4D"/>
    <w:rsid w:val="00FB02CA"/>
    <w:rsid w:val="00FB1191"/>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26529C"/>
    <w:rPr>
      <w:color w:val="605E5C"/>
      <w:shd w:val="clear" w:color="auto" w:fill="E1DFDD"/>
    </w:rPr>
  </w:style>
  <w:style w:type="character" w:styleId="Kommentarzeichen">
    <w:name w:val="annotation reference"/>
    <w:basedOn w:val="Absatz-Standardschriftart"/>
    <w:uiPriority w:val="99"/>
    <w:semiHidden/>
    <w:rsid w:val="00CD1C92"/>
    <w:rPr>
      <w:sz w:val="16"/>
      <w:szCs w:val="16"/>
    </w:rPr>
  </w:style>
  <w:style w:type="paragraph" w:styleId="Kommentartext">
    <w:name w:val="annotation text"/>
    <w:basedOn w:val="Standard"/>
    <w:link w:val="KommentartextZchn"/>
    <w:uiPriority w:val="99"/>
    <w:semiHidden/>
    <w:rsid w:val="00CD1C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1C92"/>
    <w:rPr>
      <w:sz w:val="20"/>
      <w:szCs w:val="20"/>
    </w:rPr>
  </w:style>
  <w:style w:type="paragraph" w:styleId="Kommentarthema">
    <w:name w:val="annotation subject"/>
    <w:basedOn w:val="Kommentartext"/>
    <w:next w:val="Kommentartext"/>
    <w:link w:val="KommentarthemaZchn"/>
    <w:uiPriority w:val="99"/>
    <w:semiHidden/>
    <w:rsid w:val="00CD1C92"/>
    <w:rPr>
      <w:b/>
      <w:bCs/>
    </w:rPr>
  </w:style>
  <w:style w:type="character" w:customStyle="1" w:styleId="KommentarthemaZchn">
    <w:name w:val="Kommentarthema Zchn"/>
    <w:basedOn w:val="KommentartextZchn"/>
    <w:link w:val="Kommentarthema"/>
    <w:uiPriority w:val="99"/>
    <w:semiHidden/>
    <w:rsid w:val="00CD1C92"/>
    <w:rPr>
      <w:b/>
      <w:bCs/>
      <w:sz w:val="20"/>
      <w:szCs w:val="20"/>
    </w:rPr>
  </w:style>
  <w:style w:type="paragraph" w:customStyle="1" w:styleId="FiBLmrstandard">
    <w:name w:val="FiBL_mr_standard"/>
    <w:qFormat/>
    <w:rsid w:val="00162D05"/>
    <w:pPr>
      <w:spacing w:after="120" w:line="280" w:lineRule="atLeast"/>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10296">
      <w:bodyDiv w:val="1"/>
      <w:marLeft w:val="0"/>
      <w:marRight w:val="0"/>
      <w:marTop w:val="0"/>
      <w:marBottom w:val="0"/>
      <w:divBdr>
        <w:top w:val="none" w:sz="0" w:space="0" w:color="auto"/>
        <w:left w:val="none" w:sz="0" w:space="0" w:color="auto"/>
        <w:bottom w:val="none" w:sz="0" w:space="0" w:color="auto"/>
        <w:right w:val="none" w:sz="0" w:space="0" w:color="auto"/>
      </w:divBdr>
    </w:div>
    <w:div w:id="1771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eraina.siragna@fibl.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367C1B9F-BC50-43F1-BB52-1A9D89C2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4407</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"Dernière ligne droite pour les travaux de construction au FiBL"</dc:title>
  <dc:creator>FiBL</dc:creator>
  <cp:lastModifiedBy>Basler Andreas</cp:lastModifiedBy>
  <cp:revision>5</cp:revision>
  <cp:lastPrinted>2017-07-05T15:05:00Z</cp:lastPrinted>
  <dcterms:created xsi:type="dcterms:W3CDTF">2021-10-21T09:04:00Z</dcterms:created>
  <dcterms:modified xsi:type="dcterms:W3CDTF">2021-10-25T13:52:00Z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