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59FB66FE" w:rsidR="004762FE" w:rsidRPr="0097114F" w:rsidRDefault="004762FE" w:rsidP="003E5C36">
      <w:pPr>
        <w:pStyle w:val="FiBLmmzwischentitel"/>
        <w:sectPr w:rsidR="004762FE" w:rsidRPr="0097114F" w:rsidSect="007E3152">
          <w:headerReference w:type="default" r:id="rId11"/>
          <w:footerReference w:type="default" r:id="rId12"/>
          <w:type w:val="continuous"/>
          <w:pgSz w:w="11906" w:h="16838"/>
          <w:pgMar w:top="2268" w:right="1701" w:bottom="1701" w:left="1701" w:header="851" w:footer="567" w:gutter="0"/>
          <w:cols w:space="708"/>
          <w:docGrid w:linePitch="360"/>
        </w:sectPr>
      </w:pPr>
      <w:r w:rsidRPr="0097114F">
        <w:t xml:space="preserve">Medienmitteilung </w:t>
      </w:r>
      <w:r w:rsidR="003E5C36" w:rsidRPr="0097114F">
        <w:t xml:space="preserve"> </w:t>
      </w:r>
    </w:p>
    <w:p w14:paraId="27BF76B2" w14:textId="0B8F77E8" w:rsidR="0097114F" w:rsidRPr="0097114F" w:rsidRDefault="0097114F" w:rsidP="00DE44EA">
      <w:pPr>
        <w:pStyle w:val="FiBLmmlead"/>
        <w:rPr>
          <w:sz w:val="34"/>
        </w:rPr>
      </w:pPr>
      <w:r w:rsidRPr="0097114F">
        <w:rPr>
          <w:sz w:val="34"/>
        </w:rPr>
        <w:t xml:space="preserve">Die Vielfalt des Bioackerbaus im Schaufenster </w:t>
      </w:r>
    </w:p>
    <w:p w14:paraId="0A160235" w14:textId="749B199C" w:rsidR="0097114F" w:rsidRDefault="0097114F" w:rsidP="009C0B90">
      <w:pPr>
        <w:pStyle w:val="FiBLmmstandard"/>
        <w:rPr>
          <w:rFonts w:ascii="Gill Sans MT" w:hAnsi="Gill Sans MT"/>
          <w:b/>
        </w:rPr>
      </w:pPr>
      <w:r w:rsidRPr="0097114F">
        <w:rPr>
          <w:rFonts w:ascii="Gill Sans MT" w:hAnsi="Gill Sans MT"/>
          <w:b/>
        </w:rPr>
        <w:t xml:space="preserve">Der Bioackerbautag ist die Informations- und Vernetzungsveranstaltung der Schweizer Biobetriebe. Erstmals trifft sich die Branche an zwei Tagen, am 8. und 9. Juni 2022, auf dem Betrieb von Céline und Simon Lüscher in </w:t>
      </w:r>
      <w:proofErr w:type="spellStart"/>
      <w:r w:rsidRPr="0097114F">
        <w:rPr>
          <w:rFonts w:ascii="Gill Sans MT" w:hAnsi="Gill Sans MT"/>
          <w:b/>
        </w:rPr>
        <w:t>Holziken</w:t>
      </w:r>
      <w:proofErr w:type="spellEnd"/>
      <w:r w:rsidRPr="0097114F">
        <w:rPr>
          <w:rFonts w:ascii="Gill Sans MT" w:hAnsi="Gill Sans MT"/>
          <w:b/>
        </w:rPr>
        <w:t xml:space="preserve"> AG. Der Anlass steht im Zeichen steigender Nachfrage und neuer Kulturen. </w:t>
      </w:r>
    </w:p>
    <w:p w14:paraId="7D327C9D" w14:textId="345B944E" w:rsidR="000E16D1" w:rsidRDefault="000E16D1" w:rsidP="009C0B90">
      <w:pPr>
        <w:pStyle w:val="FiBLmmstandard"/>
        <w:rPr>
          <w:rFonts w:ascii="Gill Sans MT" w:hAnsi="Gill Sans MT"/>
          <w:b/>
        </w:rPr>
      </w:pPr>
      <w:r>
        <w:rPr>
          <w:rFonts w:ascii="Gill Sans MT" w:hAnsi="Gill Sans MT"/>
          <w:b/>
          <w:noProof/>
        </w:rPr>
        <w:drawing>
          <wp:inline distT="0" distB="0" distL="0" distR="0" wp14:anchorId="16121BE1" wp14:editId="05E58373">
            <wp:extent cx="5400675" cy="36004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3855525F" w14:textId="0ACB6F5A" w:rsidR="000E16D1" w:rsidRPr="0097114F" w:rsidRDefault="000E16D1" w:rsidP="009C0B90">
      <w:pPr>
        <w:pStyle w:val="FiBLmmstandard"/>
        <w:rPr>
          <w:rFonts w:ascii="Gill Sans MT" w:hAnsi="Gill Sans MT"/>
          <w:b/>
        </w:rPr>
      </w:pPr>
      <w:r w:rsidRPr="000E16D1">
        <w:rPr>
          <w:sz w:val="16"/>
          <w:szCs w:val="16"/>
        </w:rPr>
        <w:t>Landwirt, Forschende, Versuchstechniker und Berater prüfen das Resultat der Bodenbearbeitung mit einem Grubber</w:t>
      </w:r>
      <w:r>
        <w:rPr>
          <w:sz w:val="16"/>
          <w:szCs w:val="16"/>
        </w:rPr>
        <w:t>. (Quelle: Marion Nitsch)</w:t>
      </w:r>
    </w:p>
    <w:p w14:paraId="0B824CE1" w14:textId="5200A93D" w:rsidR="0097114F" w:rsidRDefault="004A7AAC" w:rsidP="009C0B90">
      <w:pPr>
        <w:pStyle w:val="FiBLmmstandard"/>
      </w:pPr>
      <w:r>
        <w:t xml:space="preserve">(Frick, 18.05.2022), </w:t>
      </w:r>
      <w:r w:rsidR="0097114F" w:rsidRPr="0097114F">
        <w:t>Der Bioackerbautag findet 2022 zum achten Mal statt. Er hat sich als der Fachanlass der Bio</w:t>
      </w:r>
      <w:r w:rsidR="0037088C">
        <w:t>a</w:t>
      </w:r>
      <w:r w:rsidR="0097114F" w:rsidRPr="0097114F">
        <w:t>ckerbaubetreibenden etabliert. Erwartet werden rund 2000 Besucherinnen und Besucher, um sich über Sortenversuche zu informieren und an</w:t>
      </w:r>
      <w:r w:rsidR="0097114F">
        <w:t xml:space="preserve"> </w:t>
      </w:r>
      <w:r w:rsidR="0097114F" w:rsidRPr="0097114F">
        <w:t>Maschinenvorführungen teilzunehmen. Sie haben Gelegenheit, sich mit</w:t>
      </w:r>
      <w:r w:rsidR="0097114F">
        <w:t xml:space="preserve"> </w:t>
      </w:r>
      <w:r w:rsidR="0097114F" w:rsidRPr="0097114F">
        <w:t>Berufskolleg</w:t>
      </w:r>
      <w:r w:rsidR="0097114F">
        <w:t>*</w:t>
      </w:r>
      <w:r w:rsidR="0097114F" w:rsidRPr="0097114F">
        <w:t>innen auszutauschen und mit Expert</w:t>
      </w:r>
      <w:r w:rsidR="0097114F">
        <w:t>*</w:t>
      </w:r>
      <w:r w:rsidR="0097114F" w:rsidRPr="0097114F">
        <w:t>innen aus Forschung und Beratung</w:t>
      </w:r>
      <w:r w:rsidR="0097114F">
        <w:t xml:space="preserve"> </w:t>
      </w:r>
      <w:r w:rsidR="0097114F" w:rsidRPr="0097114F">
        <w:t>zu sprechen. Auch Landwirtinnen und Landwirte, die ausschliesslich den ökologischen Leistungsnachweis (ÖLN) erfüllen oder nach IP-Suisse produzieren, können sich aus erster Hand über den biologischen Ackerbau informieren.</w:t>
      </w:r>
    </w:p>
    <w:p w14:paraId="2CBCE1AC" w14:textId="531AAE08" w:rsidR="0097114F" w:rsidRDefault="0097114F" w:rsidP="0097114F">
      <w:pPr>
        <w:pStyle w:val="FiBLmmstandard"/>
      </w:pPr>
      <w:r>
        <w:t xml:space="preserve">Ferner gibt es Demonstrationen zu den neuesten Entwicklungen in der Unkrautregulierung, unter anderem autonome Roboter zur Unkrautbekämpfung. Neben den Feldbegehungen und Maschinenvorführungen können die Besucher*innen </w:t>
      </w:r>
      <w:r>
        <w:lastRenderedPageBreak/>
        <w:t>im Ausstellerbereich aktuelle Neuheiten entdecken und sich direkt bei zahlreichen im Bio</w:t>
      </w:r>
      <w:r w:rsidR="003675B4">
        <w:t>b</w:t>
      </w:r>
      <w:r>
        <w:t>ereich aktiven Handelspartnern, Forschenden und Beratern informieren. Viele Hersteller und Akteure der Bio</w:t>
      </w:r>
      <w:r w:rsidR="003675B4">
        <w:t>b</w:t>
      </w:r>
      <w:r>
        <w:t>ranche sind am achten Schweizer Bioackerbautag mit einem Ausstellerstand präsent.</w:t>
      </w:r>
    </w:p>
    <w:p w14:paraId="31A31720" w14:textId="652A505C" w:rsidR="0097114F" w:rsidRPr="0097114F" w:rsidRDefault="0097114F" w:rsidP="0097114F">
      <w:pPr>
        <w:pStyle w:val="FiBLmmstandard"/>
      </w:pPr>
      <w:r>
        <w:t xml:space="preserve">Der Anlass wird organisiert vom Landwirtschaftlichen Zentrum der </w:t>
      </w:r>
      <w:proofErr w:type="spellStart"/>
      <w:r>
        <w:t>Liebegg</w:t>
      </w:r>
      <w:proofErr w:type="spellEnd"/>
      <w:r>
        <w:t xml:space="preserve">, dem Forschungsinstitut für biologischen Landbau FiBL, der </w:t>
      </w:r>
      <w:proofErr w:type="spellStart"/>
      <w:r>
        <w:t>Sativa</w:t>
      </w:r>
      <w:proofErr w:type="spellEnd"/>
      <w:r>
        <w:t xml:space="preserve"> Rheinau AG, dem Biohof Lüscher und Bio Suisse. Hauptsponsor ist Coop. Der nationale Anlass wird zweisprachig in Deutsch und Französisch durchgeführt</w:t>
      </w:r>
    </w:p>
    <w:p w14:paraId="7D193ABD" w14:textId="21B15291" w:rsidR="0097114F" w:rsidRDefault="0097114F" w:rsidP="009C0B90">
      <w:pPr>
        <w:pStyle w:val="FiBLmmstandard"/>
        <w:rPr>
          <w:rFonts w:ascii="Gill Sans MT" w:hAnsi="Gill Sans MT"/>
          <w:b/>
        </w:rPr>
      </w:pPr>
      <w:r w:rsidRPr="0097114F">
        <w:rPr>
          <w:rFonts w:ascii="Gill Sans MT" w:hAnsi="Gill Sans MT"/>
          <w:b/>
        </w:rPr>
        <w:t>Bedarf nach 15’000 ha zusätzlichen Bio</w:t>
      </w:r>
      <w:r w:rsidR="003675B4">
        <w:rPr>
          <w:rFonts w:ascii="Gill Sans MT" w:hAnsi="Gill Sans MT"/>
          <w:b/>
        </w:rPr>
        <w:t>a</w:t>
      </w:r>
      <w:r w:rsidRPr="0097114F">
        <w:rPr>
          <w:rFonts w:ascii="Gill Sans MT" w:hAnsi="Gill Sans MT"/>
          <w:b/>
        </w:rPr>
        <w:t>ckerbauflächen</w:t>
      </w:r>
    </w:p>
    <w:p w14:paraId="7D4A7185" w14:textId="43A44F0C" w:rsidR="00F6745D" w:rsidRPr="0097114F" w:rsidRDefault="0097114F" w:rsidP="009C0B90">
      <w:pPr>
        <w:pStyle w:val="FiBLmmstandard"/>
      </w:pPr>
      <w:r w:rsidRPr="669947BA">
        <w:t xml:space="preserve">Die Nachfrage nach Knospe-Ackerkulturen ist unvermindert gross. Gefragt sind insbesondere Mahlweizen, Sonnenblumen, Futtersoja, Zuckerrüben und Speisehafer. Als Folge der schnellen Entwicklung von Plant </w:t>
      </w:r>
      <w:proofErr w:type="spellStart"/>
      <w:r w:rsidRPr="669947BA">
        <w:t>based</w:t>
      </w:r>
      <w:proofErr w:type="spellEnd"/>
      <w:r w:rsidRPr="669947BA">
        <w:t>-Produkten besteht zudem ein zusätzlicher Bedarf an Proteinträgern für die menschliche Ernährung. Um dieser Nachfrage gerecht zu werden, sind zusätzliche Bio</w:t>
      </w:r>
      <w:r w:rsidR="003675B4">
        <w:t>a</w:t>
      </w:r>
      <w:r w:rsidRPr="669947BA">
        <w:t xml:space="preserve">ckerbauflächen von rund 15’000 ha notwendig.  </w:t>
      </w:r>
    </w:p>
    <w:p w14:paraId="3C417690" w14:textId="7F4F0B73" w:rsidR="00945A34" w:rsidRPr="00945A34" w:rsidRDefault="0097114F" w:rsidP="00945A34">
      <w:pPr>
        <w:pStyle w:val="FiBLmmzusatzinfo"/>
      </w:pPr>
      <w:r>
        <w:t>Programm</w:t>
      </w:r>
      <w:r>
        <w:br/>
      </w:r>
      <w:r w:rsidRPr="0097114F">
        <w:rPr>
          <w:rFonts w:ascii="Palatino Linotype" w:hAnsi="Palatino Linotype"/>
          <w:b w:val="0"/>
          <w:sz w:val="20"/>
        </w:rPr>
        <w:t xml:space="preserve">Detaillierte Informationen zum Programm finden Sie unter: </w:t>
      </w:r>
      <w:hyperlink r:id="rId14" w:history="1">
        <w:r w:rsidRPr="005A1F5B">
          <w:rPr>
            <w:rStyle w:val="Hyperlink"/>
            <w:rFonts w:ascii="Palatino Linotype" w:hAnsi="Palatino Linotype"/>
            <w:b w:val="0"/>
            <w:sz w:val="20"/>
          </w:rPr>
          <w:t>https://bioackerbautag.ch/</w:t>
        </w:r>
      </w:hyperlink>
    </w:p>
    <w:p w14:paraId="58D6937F" w14:textId="1EAF0AE3" w:rsidR="0097114F" w:rsidRPr="00945A34" w:rsidRDefault="0097114F" w:rsidP="0097114F">
      <w:pPr>
        <w:rPr>
          <w:rFonts w:ascii="Palatino Linotype" w:hAnsi="Palatino Linotype"/>
          <w:sz w:val="20"/>
          <w:szCs w:val="20"/>
        </w:rPr>
      </w:pPr>
      <w:r w:rsidRPr="00945A34">
        <w:rPr>
          <w:rFonts w:ascii="Palatino Linotype" w:hAnsi="Palatino Linotype"/>
          <w:sz w:val="20"/>
          <w:szCs w:val="20"/>
        </w:rPr>
        <w:t>Wann:</w:t>
      </w:r>
      <w:r w:rsidRPr="00945A34">
        <w:rPr>
          <w:rFonts w:ascii="Palatino Linotype" w:hAnsi="Palatino Linotype"/>
          <w:sz w:val="20"/>
          <w:szCs w:val="20"/>
        </w:rPr>
        <w:tab/>
        <w:t>8. und 9. Juni 2022</w:t>
      </w:r>
    </w:p>
    <w:p w14:paraId="3AE54741" w14:textId="77777777" w:rsidR="0097114F" w:rsidRPr="00945A34" w:rsidRDefault="0097114F" w:rsidP="0097114F">
      <w:pPr>
        <w:rPr>
          <w:rFonts w:ascii="Palatino Linotype" w:hAnsi="Palatino Linotype"/>
          <w:sz w:val="20"/>
          <w:szCs w:val="20"/>
        </w:rPr>
      </w:pPr>
      <w:r w:rsidRPr="00945A34">
        <w:rPr>
          <w:rFonts w:ascii="Palatino Linotype" w:hAnsi="Palatino Linotype"/>
          <w:sz w:val="20"/>
          <w:szCs w:val="20"/>
        </w:rPr>
        <w:t>Wo:</w:t>
      </w:r>
      <w:r w:rsidRPr="00945A34">
        <w:rPr>
          <w:rFonts w:ascii="Palatino Linotype" w:hAnsi="Palatino Linotype"/>
          <w:sz w:val="20"/>
          <w:szCs w:val="20"/>
        </w:rPr>
        <w:tab/>
        <w:t xml:space="preserve">Betrieb "Biohof Lüscher", </w:t>
      </w:r>
      <w:proofErr w:type="spellStart"/>
      <w:r w:rsidRPr="00945A34">
        <w:rPr>
          <w:rFonts w:ascii="Palatino Linotype" w:hAnsi="Palatino Linotype"/>
          <w:sz w:val="20"/>
          <w:szCs w:val="20"/>
        </w:rPr>
        <w:t>Hardstrasse</w:t>
      </w:r>
      <w:proofErr w:type="spellEnd"/>
      <w:r w:rsidRPr="00945A34">
        <w:rPr>
          <w:rFonts w:ascii="Palatino Linotype" w:hAnsi="Palatino Linotype"/>
          <w:sz w:val="20"/>
          <w:szCs w:val="20"/>
        </w:rPr>
        <w:t xml:space="preserve"> 25, in 5043 </w:t>
      </w:r>
      <w:proofErr w:type="spellStart"/>
      <w:r w:rsidRPr="00945A34">
        <w:rPr>
          <w:rFonts w:ascii="Palatino Linotype" w:hAnsi="Palatino Linotype"/>
          <w:sz w:val="20"/>
          <w:szCs w:val="20"/>
        </w:rPr>
        <w:t>Holziken</w:t>
      </w:r>
      <w:proofErr w:type="spellEnd"/>
      <w:r w:rsidRPr="00945A34">
        <w:rPr>
          <w:rFonts w:ascii="Palatino Linotype" w:hAnsi="Palatino Linotype"/>
          <w:sz w:val="20"/>
          <w:szCs w:val="20"/>
        </w:rPr>
        <w:t xml:space="preserve"> AG, Eintritt frei</w:t>
      </w:r>
    </w:p>
    <w:p w14:paraId="46EDE7AD" w14:textId="77777777" w:rsidR="0097114F" w:rsidRDefault="0097114F" w:rsidP="0097114F">
      <w:pPr>
        <w:rPr>
          <w:sz w:val="16"/>
        </w:rPr>
      </w:pPr>
    </w:p>
    <w:p w14:paraId="2FDDC3D2" w14:textId="77777777" w:rsidR="0097114F" w:rsidRPr="0097114F" w:rsidRDefault="0097114F" w:rsidP="0097114F">
      <w:pPr>
        <w:spacing w:line="240" w:lineRule="auto"/>
        <w:rPr>
          <w:rFonts w:ascii="Gill Sans MT" w:hAnsi="Gill Sans MT"/>
          <w:b/>
        </w:rPr>
      </w:pPr>
      <w:r w:rsidRPr="0097114F">
        <w:rPr>
          <w:rFonts w:ascii="Gill Sans MT" w:hAnsi="Gill Sans MT"/>
          <w:b/>
        </w:rPr>
        <w:t>Tagesprogramm 08.06.2022</w:t>
      </w:r>
    </w:p>
    <w:p w14:paraId="69AE1F4F" w14:textId="4AB5BA9A" w:rsidR="0097114F" w:rsidRPr="0097114F" w:rsidRDefault="0097114F" w:rsidP="0097114F">
      <w:pPr>
        <w:spacing w:line="240" w:lineRule="auto"/>
        <w:rPr>
          <w:rFonts w:ascii="Palatino Linotype" w:hAnsi="Palatino Linotype"/>
          <w:sz w:val="20"/>
          <w:szCs w:val="20"/>
        </w:rPr>
      </w:pPr>
      <w:r w:rsidRPr="0097114F">
        <w:rPr>
          <w:rFonts w:ascii="Palatino Linotype" w:hAnsi="Palatino Linotype"/>
          <w:sz w:val="20"/>
          <w:szCs w:val="20"/>
        </w:rPr>
        <w:t xml:space="preserve">08.30 Uhr </w:t>
      </w:r>
      <w:r w:rsidRPr="0097114F">
        <w:rPr>
          <w:rFonts w:ascii="Palatino Linotype" w:hAnsi="Palatino Linotype"/>
          <w:sz w:val="20"/>
          <w:szCs w:val="20"/>
        </w:rPr>
        <w:tab/>
        <w:t xml:space="preserve">Eröffnung Ausstellerbereich, Kaffee, Tee und </w:t>
      </w:r>
      <w:proofErr w:type="spellStart"/>
      <w:r w:rsidRPr="0097114F">
        <w:rPr>
          <w:rFonts w:ascii="Palatino Linotype" w:hAnsi="Palatino Linotype"/>
          <w:sz w:val="20"/>
          <w:szCs w:val="20"/>
        </w:rPr>
        <w:t>Bio</w:t>
      </w:r>
      <w:r w:rsidR="003675B4">
        <w:rPr>
          <w:rFonts w:ascii="Palatino Linotype" w:hAnsi="Palatino Linotype"/>
          <w:sz w:val="20"/>
          <w:szCs w:val="20"/>
        </w:rPr>
        <w:t>z</w:t>
      </w:r>
      <w:r w:rsidRPr="0097114F">
        <w:rPr>
          <w:rFonts w:ascii="Palatino Linotype" w:hAnsi="Palatino Linotype"/>
          <w:sz w:val="20"/>
          <w:szCs w:val="20"/>
        </w:rPr>
        <w:t>opf</w:t>
      </w:r>
      <w:proofErr w:type="spellEnd"/>
      <w:r w:rsidRPr="0097114F">
        <w:rPr>
          <w:rFonts w:ascii="Palatino Linotype" w:hAnsi="Palatino Linotype"/>
          <w:sz w:val="20"/>
          <w:szCs w:val="20"/>
        </w:rPr>
        <w:t xml:space="preserve"> in der Festwirtschaft</w:t>
      </w:r>
    </w:p>
    <w:p w14:paraId="57F4199A" w14:textId="38C48721" w:rsidR="0097114F" w:rsidRPr="0097114F" w:rsidRDefault="0097114F" w:rsidP="0097114F">
      <w:pPr>
        <w:spacing w:line="240" w:lineRule="auto"/>
        <w:rPr>
          <w:rFonts w:ascii="Palatino Linotype" w:hAnsi="Palatino Linotype"/>
          <w:sz w:val="20"/>
          <w:szCs w:val="20"/>
        </w:rPr>
      </w:pPr>
      <w:r w:rsidRPr="0097114F">
        <w:rPr>
          <w:rFonts w:ascii="Palatino Linotype" w:hAnsi="Palatino Linotype"/>
          <w:sz w:val="20"/>
          <w:szCs w:val="20"/>
        </w:rPr>
        <w:t xml:space="preserve">09.00 Uhr </w:t>
      </w:r>
      <w:r w:rsidRPr="0097114F">
        <w:rPr>
          <w:rFonts w:ascii="Palatino Linotype" w:hAnsi="Palatino Linotype"/>
          <w:sz w:val="20"/>
          <w:szCs w:val="20"/>
        </w:rPr>
        <w:tab/>
        <w:t>Begrüssung</w:t>
      </w:r>
    </w:p>
    <w:p w14:paraId="4A87051B" w14:textId="77777777" w:rsidR="0097114F" w:rsidRPr="0097114F" w:rsidRDefault="0097114F" w:rsidP="0097114F">
      <w:pPr>
        <w:spacing w:line="240" w:lineRule="auto"/>
        <w:rPr>
          <w:rFonts w:ascii="Palatino Linotype" w:hAnsi="Palatino Linotype"/>
          <w:sz w:val="20"/>
          <w:szCs w:val="20"/>
        </w:rPr>
      </w:pPr>
      <w:r w:rsidRPr="0097114F">
        <w:rPr>
          <w:rFonts w:ascii="Palatino Linotype" w:hAnsi="Palatino Linotype"/>
          <w:sz w:val="20"/>
          <w:szCs w:val="20"/>
        </w:rPr>
        <w:t xml:space="preserve">09.30 Uhr </w:t>
      </w:r>
      <w:r w:rsidRPr="0097114F">
        <w:rPr>
          <w:rFonts w:ascii="Palatino Linotype" w:hAnsi="Palatino Linotype"/>
          <w:sz w:val="20"/>
          <w:szCs w:val="20"/>
        </w:rPr>
        <w:tab/>
        <w:t>Präsentation Feldposten Vormittag</w:t>
      </w:r>
    </w:p>
    <w:p w14:paraId="38DBC6AF" w14:textId="77777777" w:rsidR="0097114F" w:rsidRPr="0097114F" w:rsidRDefault="0097114F" w:rsidP="0097114F">
      <w:pPr>
        <w:spacing w:line="240" w:lineRule="auto"/>
        <w:rPr>
          <w:rFonts w:ascii="Palatino Linotype" w:hAnsi="Palatino Linotype"/>
          <w:sz w:val="20"/>
          <w:szCs w:val="20"/>
        </w:rPr>
      </w:pPr>
      <w:r w:rsidRPr="0097114F">
        <w:rPr>
          <w:rFonts w:ascii="Palatino Linotype" w:hAnsi="Palatino Linotype"/>
          <w:sz w:val="20"/>
          <w:szCs w:val="20"/>
        </w:rPr>
        <w:t xml:space="preserve">Ab 11.30 Uhr </w:t>
      </w:r>
      <w:r w:rsidRPr="0097114F">
        <w:rPr>
          <w:rFonts w:ascii="Palatino Linotype" w:hAnsi="Palatino Linotype"/>
          <w:sz w:val="20"/>
          <w:szCs w:val="20"/>
        </w:rPr>
        <w:tab/>
        <w:t>Mittagessen</w:t>
      </w:r>
    </w:p>
    <w:p w14:paraId="6261F44D" w14:textId="77777777" w:rsidR="0097114F" w:rsidRPr="0097114F" w:rsidRDefault="0097114F" w:rsidP="0097114F">
      <w:pPr>
        <w:spacing w:line="240" w:lineRule="auto"/>
        <w:rPr>
          <w:rFonts w:ascii="Palatino Linotype" w:hAnsi="Palatino Linotype"/>
          <w:sz w:val="20"/>
          <w:szCs w:val="20"/>
        </w:rPr>
      </w:pPr>
      <w:r w:rsidRPr="0097114F">
        <w:rPr>
          <w:rFonts w:ascii="Palatino Linotype" w:hAnsi="Palatino Linotype"/>
          <w:sz w:val="20"/>
          <w:szCs w:val="20"/>
        </w:rPr>
        <w:t xml:space="preserve">13.30 Uhr </w:t>
      </w:r>
      <w:r w:rsidRPr="0097114F">
        <w:rPr>
          <w:rFonts w:ascii="Palatino Linotype" w:hAnsi="Palatino Linotype"/>
          <w:sz w:val="20"/>
          <w:szCs w:val="20"/>
        </w:rPr>
        <w:tab/>
        <w:t>Präsentation Feldposten Nachmittag</w:t>
      </w:r>
    </w:p>
    <w:p w14:paraId="62E607CF" w14:textId="77777777" w:rsidR="0097114F" w:rsidRPr="0097114F" w:rsidRDefault="0097114F" w:rsidP="0097114F">
      <w:pPr>
        <w:spacing w:line="240" w:lineRule="auto"/>
        <w:rPr>
          <w:rFonts w:ascii="Palatino Linotype" w:hAnsi="Palatino Linotype"/>
          <w:sz w:val="20"/>
          <w:szCs w:val="20"/>
        </w:rPr>
      </w:pPr>
      <w:r w:rsidRPr="0097114F">
        <w:rPr>
          <w:rFonts w:ascii="Palatino Linotype" w:hAnsi="Palatino Linotype"/>
          <w:sz w:val="20"/>
          <w:szCs w:val="20"/>
        </w:rPr>
        <w:t xml:space="preserve">15.15 Uhr </w:t>
      </w:r>
      <w:r w:rsidRPr="0097114F">
        <w:rPr>
          <w:rFonts w:ascii="Palatino Linotype" w:hAnsi="Palatino Linotype"/>
          <w:sz w:val="20"/>
          <w:szCs w:val="20"/>
        </w:rPr>
        <w:tab/>
        <w:t>Maschinendemonstration</w:t>
      </w:r>
    </w:p>
    <w:p w14:paraId="2DC6883C" w14:textId="77777777" w:rsidR="0097114F" w:rsidRPr="0097114F" w:rsidRDefault="0097114F" w:rsidP="0097114F">
      <w:pPr>
        <w:spacing w:line="240" w:lineRule="auto"/>
        <w:rPr>
          <w:rFonts w:ascii="Palatino Linotype" w:hAnsi="Palatino Linotype"/>
          <w:sz w:val="20"/>
          <w:szCs w:val="20"/>
        </w:rPr>
      </w:pPr>
      <w:r w:rsidRPr="0097114F">
        <w:rPr>
          <w:rFonts w:ascii="Palatino Linotype" w:hAnsi="Palatino Linotype"/>
          <w:sz w:val="20"/>
          <w:szCs w:val="20"/>
        </w:rPr>
        <w:t xml:space="preserve">17.00 Uhr </w:t>
      </w:r>
      <w:r w:rsidRPr="0097114F">
        <w:rPr>
          <w:rFonts w:ascii="Palatino Linotype" w:hAnsi="Palatino Linotype"/>
          <w:sz w:val="20"/>
          <w:szCs w:val="20"/>
        </w:rPr>
        <w:tab/>
        <w:t>Ende des Tagesprogramms</w:t>
      </w:r>
    </w:p>
    <w:p w14:paraId="2B35E2AA" w14:textId="788197F2" w:rsidR="0097114F" w:rsidRPr="0097114F" w:rsidRDefault="0097114F" w:rsidP="00945A34">
      <w:pPr>
        <w:spacing w:line="240" w:lineRule="auto"/>
        <w:ind w:left="1410" w:right="-426" w:hanging="1410"/>
        <w:rPr>
          <w:rFonts w:ascii="Palatino Linotype" w:hAnsi="Palatino Linotype"/>
          <w:sz w:val="20"/>
          <w:szCs w:val="20"/>
        </w:rPr>
      </w:pPr>
      <w:r w:rsidRPr="0097114F">
        <w:rPr>
          <w:rFonts w:ascii="Palatino Linotype" w:hAnsi="Palatino Linotype"/>
          <w:sz w:val="20"/>
          <w:szCs w:val="20"/>
        </w:rPr>
        <w:t xml:space="preserve">Ab 17.30 </w:t>
      </w:r>
      <w:r w:rsidRPr="0097114F">
        <w:rPr>
          <w:rFonts w:ascii="Palatino Linotype" w:hAnsi="Palatino Linotype"/>
          <w:sz w:val="20"/>
          <w:szCs w:val="20"/>
        </w:rPr>
        <w:tab/>
        <w:t>Öffentliches Abendprogramm: Musikalische Unterhaltung mit der Magic River Band</w:t>
      </w:r>
      <w:r w:rsidR="00945A34">
        <w:rPr>
          <w:rFonts w:ascii="Palatino Linotype" w:hAnsi="Palatino Linotype"/>
          <w:sz w:val="20"/>
          <w:szCs w:val="20"/>
        </w:rPr>
        <w:br/>
      </w:r>
      <w:r w:rsidRPr="0097114F">
        <w:rPr>
          <w:rFonts w:ascii="Palatino Linotype" w:hAnsi="Palatino Linotype"/>
          <w:sz w:val="20"/>
          <w:szCs w:val="20"/>
        </w:rPr>
        <w:t>Bar- und Festbetrieb</w:t>
      </w:r>
    </w:p>
    <w:p w14:paraId="796DF090" w14:textId="77777777" w:rsidR="0097114F" w:rsidRDefault="0097114F" w:rsidP="0097114F">
      <w:pPr>
        <w:spacing w:line="240" w:lineRule="auto"/>
        <w:rPr>
          <w:sz w:val="16"/>
        </w:rPr>
      </w:pPr>
    </w:p>
    <w:p w14:paraId="09DCDDB3" w14:textId="77777777" w:rsidR="00886734" w:rsidRDefault="00886734" w:rsidP="0097114F">
      <w:pPr>
        <w:spacing w:line="240" w:lineRule="auto"/>
        <w:rPr>
          <w:rFonts w:ascii="Gill Sans MT" w:hAnsi="Gill Sans MT"/>
          <w:b/>
        </w:rPr>
      </w:pPr>
    </w:p>
    <w:p w14:paraId="09B2CB90" w14:textId="037064EF" w:rsidR="0097114F" w:rsidRPr="0097114F" w:rsidRDefault="0097114F" w:rsidP="0097114F">
      <w:pPr>
        <w:spacing w:line="240" w:lineRule="auto"/>
        <w:rPr>
          <w:rFonts w:ascii="Gill Sans MT" w:hAnsi="Gill Sans MT"/>
          <w:b/>
        </w:rPr>
      </w:pPr>
      <w:bookmarkStart w:id="0" w:name="_GoBack"/>
      <w:bookmarkEnd w:id="0"/>
      <w:r w:rsidRPr="0097114F">
        <w:rPr>
          <w:rFonts w:ascii="Gill Sans MT" w:hAnsi="Gill Sans MT"/>
          <w:b/>
        </w:rPr>
        <w:lastRenderedPageBreak/>
        <w:t>Tagesprogramm 09.06.2022</w:t>
      </w:r>
    </w:p>
    <w:p w14:paraId="2B38018B" w14:textId="77BA7665" w:rsidR="0097114F" w:rsidRPr="00557D23" w:rsidRDefault="0097114F" w:rsidP="0097114F">
      <w:pPr>
        <w:spacing w:line="240" w:lineRule="auto"/>
        <w:rPr>
          <w:rFonts w:ascii="Palatino Linotype" w:hAnsi="Palatino Linotype"/>
          <w:sz w:val="20"/>
          <w:szCs w:val="20"/>
        </w:rPr>
      </w:pPr>
      <w:r w:rsidRPr="00557D23">
        <w:rPr>
          <w:rFonts w:ascii="Palatino Linotype" w:hAnsi="Palatino Linotype"/>
          <w:sz w:val="20"/>
          <w:szCs w:val="20"/>
        </w:rPr>
        <w:t xml:space="preserve">08.30 Uhr </w:t>
      </w:r>
      <w:r w:rsidRPr="00557D23">
        <w:rPr>
          <w:rFonts w:ascii="Palatino Linotype" w:hAnsi="Palatino Linotype"/>
          <w:sz w:val="20"/>
          <w:szCs w:val="20"/>
        </w:rPr>
        <w:tab/>
        <w:t xml:space="preserve">Eröffnung Ausstellerbereich, Kaffee, Tee und </w:t>
      </w:r>
      <w:proofErr w:type="spellStart"/>
      <w:r w:rsidRPr="00557D23">
        <w:rPr>
          <w:rFonts w:ascii="Palatino Linotype" w:hAnsi="Palatino Linotype"/>
          <w:sz w:val="20"/>
          <w:szCs w:val="20"/>
        </w:rPr>
        <w:t>Bio</w:t>
      </w:r>
      <w:r w:rsidR="003675B4" w:rsidRPr="00557D23">
        <w:rPr>
          <w:rFonts w:ascii="Palatino Linotype" w:hAnsi="Palatino Linotype"/>
          <w:sz w:val="20"/>
          <w:szCs w:val="20"/>
        </w:rPr>
        <w:t>z</w:t>
      </w:r>
      <w:r w:rsidRPr="00557D23">
        <w:rPr>
          <w:rFonts w:ascii="Palatino Linotype" w:hAnsi="Palatino Linotype"/>
          <w:sz w:val="20"/>
          <w:szCs w:val="20"/>
        </w:rPr>
        <w:t>opf</w:t>
      </w:r>
      <w:proofErr w:type="spellEnd"/>
      <w:r w:rsidRPr="00557D23">
        <w:rPr>
          <w:rFonts w:ascii="Palatino Linotype" w:hAnsi="Palatino Linotype"/>
          <w:sz w:val="20"/>
          <w:szCs w:val="20"/>
        </w:rPr>
        <w:t xml:space="preserve"> in der Festwirtschaft</w:t>
      </w:r>
    </w:p>
    <w:p w14:paraId="1EA00E1C" w14:textId="77777777" w:rsidR="0097114F" w:rsidRPr="00557D23" w:rsidRDefault="0097114F" w:rsidP="0097114F">
      <w:pPr>
        <w:spacing w:line="240" w:lineRule="auto"/>
        <w:rPr>
          <w:rFonts w:ascii="Palatino Linotype" w:hAnsi="Palatino Linotype"/>
          <w:sz w:val="20"/>
          <w:szCs w:val="20"/>
        </w:rPr>
      </w:pPr>
      <w:r w:rsidRPr="00557D23">
        <w:rPr>
          <w:rFonts w:ascii="Palatino Linotype" w:hAnsi="Palatino Linotype"/>
          <w:sz w:val="20"/>
          <w:szCs w:val="20"/>
        </w:rPr>
        <w:t xml:space="preserve">09.00 Uhr </w:t>
      </w:r>
      <w:r w:rsidRPr="00557D23">
        <w:rPr>
          <w:rFonts w:ascii="Palatino Linotype" w:hAnsi="Palatino Linotype"/>
          <w:sz w:val="20"/>
          <w:szCs w:val="20"/>
        </w:rPr>
        <w:tab/>
        <w:t xml:space="preserve">Begrüssung </w:t>
      </w:r>
    </w:p>
    <w:p w14:paraId="7D4A0F20" w14:textId="77777777" w:rsidR="0097114F" w:rsidRPr="00557D23" w:rsidRDefault="0097114F" w:rsidP="0097114F">
      <w:pPr>
        <w:spacing w:line="240" w:lineRule="auto"/>
        <w:rPr>
          <w:rFonts w:ascii="Palatino Linotype" w:hAnsi="Palatino Linotype"/>
          <w:sz w:val="20"/>
          <w:szCs w:val="20"/>
        </w:rPr>
      </w:pPr>
      <w:r w:rsidRPr="00557D23">
        <w:rPr>
          <w:rFonts w:ascii="Palatino Linotype" w:hAnsi="Palatino Linotype"/>
          <w:sz w:val="20"/>
          <w:szCs w:val="20"/>
        </w:rPr>
        <w:t xml:space="preserve">09.30 Uhr </w:t>
      </w:r>
      <w:r w:rsidRPr="00557D23">
        <w:rPr>
          <w:rFonts w:ascii="Palatino Linotype" w:hAnsi="Palatino Linotype"/>
          <w:sz w:val="20"/>
          <w:szCs w:val="20"/>
        </w:rPr>
        <w:tab/>
        <w:t>Präsentation Feldposten Vormittag</w:t>
      </w:r>
    </w:p>
    <w:p w14:paraId="1D333F5B" w14:textId="77777777" w:rsidR="0097114F" w:rsidRPr="00557D23" w:rsidRDefault="0097114F" w:rsidP="0097114F">
      <w:pPr>
        <w:spacing w:line="240" w:lineRule="auto"/>
        <w:rPr>
          <w:rFonts w:ascii="Palatino Linotype" w:hAnsi="Palatino Linotype"/>
          <w:sz w:val="20"/>
          <w:szCs w:val="20"/>
        </w:rPr>
      </w:pPr>
      <w:r w:rsidRPr="00557D23">
        <w:rPr>
          <w:rFonts w:ascii="Palatino Linotype" w:hAnsi="Palatino Linotype"/>
          <w:sz w:val="20"/>
          <w:szCs w:val="20"/>
        </w:rPr>
        <w:t xml:space="preserve">Ab 11.30 Uhr </w:t>
      </w:r>
      <w:r w:rsidRPr="00557D23">
        <w:rPr>
          <w:rFonts w:ascii="Palatino Linotype" w:hAnsi="Palatino Linotype"/>
          <w:sz w:val="20"/>
          <w:szCs w:val="20"/>
        </w:rPr>
        <w:tab/>
        <w:t>Mittagessen</w:t>
      </w:r>
    </w:p>
    <w:p w14:paraId="52123BEE" w14:textId="77777777" w:rsidR="0097114F" w:rsidRPr="00557D23" w:rsidRDefault="0097114F" w:rsidP="0097114F">
      <w:pPr>
        <w:spacing w:line="240" w:lineRule="auto"/>
        <w:rPr>
          <w:rFonts w:ascii="Palatino Linotype" w:hAnsi="Palatino Linotype"/>
          <w:sz w:val="20"/>
          <w:szCs w:val="20"/>
        </w:rPr>
      </w:pPr>
      <w:r w:rsidRPr="00557D23">
        <w:rPr>
          <w:rFonts w:ascii="Palatino Linotype" w:hAnsi="Palatino Linotype"/>
          <w:sz w:val="20"/>
          <w:szCs w:val="20"/>
        </w:rPr>
        <w:t xml:space="preserve">13.30 Uhr </w:t>
      </w:r>
      <w:r w:rsidRPr="00557D23">
        <w:rPr>
          <w:rFonts w:ascii="Palatino Linotype" w:hAnsi="Palatino Linotype"/>
          <w:sz w:val="20"/>
          <w:szCs w:val="20"/>
        </w:rPr>
        <w:tab/>
        <w:t>Präsentation Feldposten Nachmittag</w:t>
      </w:r>
    </w:p>
    <w:p w14:paraId="20920A4E" w14:textId="77777777" w:rsidR="0097114F" w:rsidRPr="00557D23" w:rsidRDefault="0097114F" w:rsidP="0097114F">
      <w:pPr>
        <w:spacing w:line="240" w:lineRule="auto"/>
        <w:rPr>
          <w:rFonts w:ascii="Palatino Linotype" w:hAnsi="Palatino Linotype"/>
          <w:sz w:val="20"/>
          <w:szCs w:val="20"/>
        </w:rPr>
      </w:pPr>
      <w:r w:rsidRPr="00557D23">
        <w:rPr>
          <w:rFonts w:ascii="Palatino Linotype" w:hAnsi="Palatino Linotype"/>
          <w:sz w:val="20"/>
          <w:szCs w:val="20"/>
        </w:rPr>
        <w:t xml:space="preserve">15.15 Uhr </w:t>
      </w:r>
      <w:r w:rsidRPr="00557D23">
        <w:rPr>
          <w:rFonts w:ascii="Palatino Linotype" w:hAnsi="Palatino Linotype"/>
          <w:sz w:val="20"/>
          <w:szCs w:val="20"/>
        </w:rPr>
        <w:tab/>
        <w:t>Maschinendemonstration</w:t>
      </w:r>
    </w:p>
    <w:p w14:paraId="5812F1FC" w14:textId="44D08B07" w:rsidR="0097114F" w:rsidRPr="00557D23" w:rsidRDefault="0097114F" w:rsidP="00945A34">
      <w:pPr>
        <w:spacing w:line="240" w:lineRule="auto"/>
        <w:rPr>
          <w:rFonts w:ascii="Palatino Linotype" w:hAnsi="Palatino Linotype"/>
          <w:sz w:val="20"/>
          <w:szCs w:val="20"/>
        </w:rPr>
      </w:pPr>
      <w:r w:rsidRPr="00557D23">
        <w:rPr>
          <w:rFonts w:ascii="Palatino Linotype" w:hAnsi="Palatino Linotype"/>
          <w:sz w:val="20"/>
          <w:szCs w:val="20"/>
        </w:rPr>
        <w:t xml:space="preserve">17.00 Uhr </w:t>
      </w:r>
      <w:r w:rsidRPr="00557D23">
        <w:rPr>
          <w:rFonts w:ascii="Palatino Linotype" w:hAnsi="Palatino Linotype"/>
          <w:sz w:val="20"/>
          <w:szCs w:val="20"/>
        </w:rPr>
        <w:tab/>
        <w:t>Ende der Veranstaltung</w:t>
      </w:r>
    </w:p>
    <w:p w14:paraId="4DE18477" w14:textId="77B80FF3" w:rsidR="00945A34" w:rsidRPr="0097114F" w:rsidRDefault="00945A34" w:rsidP="00945A34">
      <w:pPr>
        <w:pStyle w:val="FiBLmmzusatzinfo"/>
      </w:pPr>
      <w:r>
        <w:t>Kontakte</w:t>
      </w:r>
    </w:p>
    <w:p w14:paraId="14E66AF3" w14:textId="7EEF8707" w:rsidR="00D57BBB" w:rsidRDefault="00945A34" w:rsidP="00D57BBB">
      <w:pPr>
        <w:pStyle w:val="FiBLmmaufzhlungszeichen"/>
      </w:pPr>
      <w:r>
        <w:t>David Herrmann, Verantwortlicher Medienstelle Bio Suisse</w:t>
      </w:r>
      <w:r>
        <w:br/>
        <w:t>Tel +41 61 204 66 46</w:t>
      </w:r>
      <w:r w:rsidR="00D57BBB">
        <w:t>, E-Mail</w:t>
      </w:r>
      <w:r>
        <w:t xml:space="preserve"> </w:t>
      </w:r>
      <w:hyperlink r:id="rId15" w:history="1">
        <w:r w:rsidR="00D57BBB" w:rsidRPr="00A06068">
          <w:rPr>
            <w:rStyle w:val="Hyperlink"/>
          </w:rPr>
          <w:t>david.herrmann@bio-suisse.ch</w:t>
        </w:r>
      </w:hyperlink>
    </w:p>
    <w:p w14:paraId="4317A8AF" w14:textId="6010F442" w:rsidR="00945A34" w:rsidRDefault="00945A34" w:rsidP="002A7256">
      <w:pPr>
        <w:pStyle w:val="FiBLmmaufzhlungszeichen"/>
      </w:pPr>
      <w:r w:rsidRPr="00945A34">
        <w:t xml:space="preserve">Seraina Siragna, Leiterin Unternehmenskommunikation und Mediensprecherin FiBL Schweiz, Tel +41 62 865 63 90, E-Mail </w:t>
      </w:r>
      <w:hyperlink r:id="rId16" w:history="1">
        <w:r w:rsidRPr="005A1F5B">
          <w:rPr>
            <w:rStyle w:val="Hyperlink"/>
          </w:rPr>
          <w:t>seraina.siragna@fibl.org</w:t>
        </w:r>
      </w:hyperlink>
    </w:p>
    <w:p w14:paraId="7D4A7190" w14:textId="69DA339A" w:rsidR="002A7256" w:rsidRPr="0097114F" w:rsidRDefault="002A7256" w:rsidP="002A7256">
      <w:pPr>
        <w:pStyle w:val="FiBLmmzusatzinfo"/>
      </w:pPr>
      <w:r w:rsidRPr="0097114F">
        <w:t>Diese Medienmitteilung im Internet</w:t>
      </w:r>
    </w:p>
    <w:p w14:paraId="7D4A7191" w14:textId="386C2712" w:rsidR="007C691F" w:rsidRPr="0097114F" w:rsidRDefault="007C691F" w:rsidP="007C691F">
      <w:pPr>
        <w:pStyle w:val="FiBLmmstandard"/>
      </w:pPr>
      <w:r w:rsidRPr="0097114F">
        <w:t xml:space="preserve">Sie finden diese Medienmitteilung einschliesslich Bilder im Internet unter </w:t>
      </w:r>
      <w:hyperlink r:id="rId17" w:history="1">
        <w:r w:rsidR="00B83FDA" w:rsidRPr="0097114F">
          <w:rPr>
            <w:rStyle w:val="Hyperlink"/>
          </w:rPr>
          <w:t>www.fibl.org/de/infothek/medien.html</w:t>
        </w:r>
      </w:hyperlink>
      <w:r w:rsidR="004B6C83" w:rsidRPr="0097114F">
        <w:t>.</w:t>
      </w:r>
    </w:p>
    <w:p w14:paraId="7D4A7192" w14:textId="77777777" w:rsidR="002C0814" w:rsidRPr="0097114F" w:rsidRDefault="002C0814" w:rsidP="00A17E51">
      <w:pPr>
        <w:pStyle w:val="FiBLmmerluterungtitel"/>
      </w:pPr>
      <w:r w:rsidRPr="0097114F">
        <w:t>Über das FiBL</w:t>
      </w:r>
    </w:p>
    <w:p w14:paraId="7D4A7195" w14:textId="7DFE94E6" w:rsidR="004730C6" w:rsidRPr="0097114F" w:rsidRDefault="00450FA1" w:rsidP="00450FA1">
      <w:pPr>
        <w:pStyle w:val="FiBLmmerluterung"/>
      </w:pPr>
      <w:r w:rsidRPr="0097114F">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rsidRPr="0097114F">
        <w:t>i</w:t>
      </w:r>
      <w:r w:rsidRPr="0097114F">
        <w:t xml:space="preserve">BL Schweiz (gegründet 1973), FiBL Deutschland (2001), FiBL Österreich (2004), </w:t>
      </w:r>
      <w:proofErr w:type="spellStart"/>
      <w:r w:rsidR="005B07DB" w:rsidRPr="0097114F">
        <w:t>Ö</w:t>
      </w:r>
      <w:r w:rsidRPr="0097114F">
        <w:t>MK</w:t>
      </w:r>
      <w:r w:rsidR="005B07DB" w:rsidRPr="0097114F">
        <w:t>i</w:t>
      </w:r>
      <w:proofErr w:type="spellEnd"/>
      <w:r w:rsidRPr="0097114F">
        <w:t xml:space="preserve"> (ungarisches Forschungsinstitut für biologischen Landbau, 2011), FiBL Frankreich (2017) und das gemeinsam von den fünf nationalen Instituten getragene FiBL Europe (2017) an. An den verschiedenen Standorten sind rund 280 Mitarbeitende tätig. </w:t>
      </w:r>
      <w:hyperlink r:id="rId18" w:history="1">
        <w:r w:rsidR="005B07DB" w:rsidRPr="0097114F">
          <w:rPr>
            <w:rStyle w:val="Hyperlink"/>
          </w:rPr>
          <w:t>www.fibl.org</w:t>
        </w:r>
      </w:hyperlink>
    </w:p>
    <w:sectPr w:rsidR="004730C6" w:rsidRPr="0097114F"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AF7CA" w14:textId="77777777" w:rsidR="00CC2FA8" w:rsidRDefault="00CC2FA8" w:rsidP="00F53AA9">
      <w:pPr>
        <w:spacing w:after="0" w:line="240" w:lineRule="auto"/>
      </w:pPr>
      <w:r>
        <w:separator/>
      </w:r>
    </w:p>
  </w:endnote>
  <w:endnote w:type="continuationSeparator" w:id="0">
    <w:p w14:paraId="27833E7D" w14:textId="77777777" w:rsidR="00CC2FA8" w:rsidRDefault="00CC2FA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4F96494" w:rsidR="00DA14CE" w:rsidRPr="00945A34" w:rsidRDefault="00DA14CE" w:rsidP="001926E1">
          <w:pPr>
            <w:pStyle w:val="FiBLmmfusszeile"/>
          </w:pPr>
          <w:r w:rsidRPr="00945A34">
            <w:t xml:space="preserve">Medienmitteilung vom </w:t>
          </w:r>
          <w:r w:rsidR="00945A34" w:rsidRPr="00945A34">
            <w:t>18.05.2022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CEE40" w14:textId="77777777" w:rsidR="00CC2FA8" w:rsidRDefault="00CC2FA8" w:rsidP="00F53AA9">
      <w:pPr>
        <w:spacing w:after="0" w:line="240" w:lineRule="auto"/>
      </w:pPr>
      <w:r>
        <w:separator/>
      </w:r>
    </w:p>
  </w:footnote>
  <w:footnote w:type="continuationSeparator" w:id="0">
    <w:p w14:paraId="37095761" w14:textId="77777777" w:rsidR="00CC2FA8" w:rsidRDefault="00CC2FA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941"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9"/>
      <w:gridCol w:w="5112"/>
      <w:gridCol w:w="2820"/>
    </w:tblGrid>
    <w:tr w:rsidR="007666E3" w14:paraId="7D4A719E" w14:textId="77777777" w:rsidTr="007E3152">
      <w:trPr>
        <w:trHeight w:val="181"/>
      </w:trPr>
      <w:tc>
        <w:tcPr>
          <w:tcW w:w="2009" w:type="dxa"/>
        </w:tcPr>
        <w:p w14:paraId="7D4A719B" w14:textId="1F3EC764" w:rsidR="007666E3" w:rsidRPr="00C725B7" w:rsidRDefault="007666E3" w:rsidP="007666E3">
          <w:pPr>
            <w:pStyle w:val="FiBLmmheader"/>
          </w:pPr>
          <w:r>
            <w:rPr>
              <w:noProof/>
            </w:rPr>
            <w:drawing>
              <wp:anchor distT="0" distB="0" distL="114300" distR="114300" simplePos="0" relativeHeight="251660288" behindDoc="1" locked="0" layoutInCell="1" allowOverlap="1" wp14:anchorId="7D4A71AC" wp14:editId="42A617A3">
                <wp:simplePos x="0" y="0"/>
                <wp:positionH relativeFrom="column">
                  <wp:posOffset>44</wp:posOffset>
                </wp:positionH>
                <wp:positionV relativeFrom="paragraph">
                  <wp:posOffset>117180</wp:posOffset>
                </wp:positionV>
                <wp:extent cx="861695" cy="360680"/>
                <wp:effectExtent l="0" t="0" r="0" b="1270"/>
                <wp:wrapTight wrapText="bothSides">
                  <wp:wrapPolygon edited="0">
                    <wp:start x="0" y="0"/>
                    <wp:lineTo x="0" y="20535"/>
                    <wp:lineTo x="21011" y="20535"/>
                    <wp:lineTo x="2101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anchor>
            </w:drawing>
          </w:r>
          <w:r>
            <w:t xml:space="preserve"> </w:t>
          </w:r>
        </w:p>
      </w:tc>
      <w:tc>
        <w:tcPr>
          <w:tcW w:w="5112" w:type="dxa"/>
        </w:tcPr>
        <w:p w14:paraId="7D4A719C" w14:textId="77777777" w:rsidR="007666E3" w:rsidRDefault="007666E3" w:rsidP="007666E3">
          <w:pPr>
            <w:tabs>
              <w:tab w:val="right" w:pos="7653"/>
            </w:tabs>
          </w:pPr>
        </w:p>
      </w:tc>
      <w:tc>
        <w:tcPr>
          <w:tcW w:w="2820" w:type="dxa"/>
        </w:tcPr>
        <w:p w14:paraId="7D4A719D" w14:textId="408F1970" w:rsidR="007666E3" w:rsidRDefault="0021566D" w:rsidP="0021566D">
          <w:pPr>
            <w:tabs>
              <w:tab w:val="right" w:pos="7653"/>
            </w:tabs>
            <w:jc w:val="center"/>
          </w:pPr>
          <w:r>
            <w:rPr>
              <w:noProof/>
              <w:lang w:eastAsia="de-CH"/>
            </w:rPr>
            <w:drawing>
              <wp:anchor distT="0" distB="0" distL="114300" distR="114300" simplePos="0" relativeHeight="251659264" behindDoc="1" locked="1" layoutInCell="1" allowOverlap="1" wp14:anchorId="4CCFA505" wp14:editId="0845078B">
                <wp:simplePos x="0" y="0"/>
                <wp:positionH relativeFrom="margin">
                  <wp:posOffset>494030</wp:posOffset>
                </wp:positionH>
                <wp:positionV relativeFrom="page">
                  <wp:posOffset>0</wp:posOffset>
                </wp:positionV>
                <wp:extent cx="711835" cy="711835"/>
                <wp:effectExtent l="0" t="0" r="0" b="0"/>
                <wp:wrapSquare wrapText="bothSides"/>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5156"/>
    <w:rsid w:val="000C75D0"/>
    <w:rsid w:val="000D5714"/>
    <w:rsid w:val="000D7A27"/>
    <w:rsid w:val="000E16D1"/>
    <w:rsid w:val="000F287D"/>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1566D"/>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675B4"/>
    <w:rsid w:val="0037088C"/>
    <w:rsid w:val="003847CC"/>
    <w:rsid w:val="003A4191"/>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A7AAC"/>
    <w:rsid w:val="004B6C83"/>
    <w:rsid w:val="004C4067"/>
    <w:rsid w:val="004D0109"/>
    <w:rsid w:val="004D6428"/>
    <w:rsid w:val="004F613F"/>
    <w:rsid w:val="0053530C"/>
    <w:rsid w:val="00540B0E"/>
    <w:rsid w:val="00540DAE"/>
    <w:rsid w:val="00555C7D"/>
    <w:rsid w:val="00557D23"/>
    <w:rsid w:val="00571E3B"/>
    <w:rsid w:val="00580C94"/>
    <w:rsid w:val="005867AD"/>
    <w:rsid w:val="005938C8"/>
    <w:rsid w:val="0059401F"/>
    <w:rsid w:val="005B07DB"/>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E3152"/>
    <w:rsid w:val="007F2027"/>
    <w:rsid w:val="00817B94"/>
    <w:rsid w:val="00823157"/>
    <w:rsid w:val="008417D3"/>
    <w:rsid w:val="00861053"/>
    <w:rsid w:val="00866E96"/>
    <w:rsid w:val="00870F62"/>
    <w:rsid w:val="00872371"/>
    <w:rsid w:val="00886734"/>
    <w:rsid w:val="008A5E8C"/>
    <w:rsid w:val="008A6B50"/>
    <w:rsid w:val="008D48AD"/>
    <w:rsid w:val="009109C1"/>
    <w:rsid w:val="00912F05"/>
    <w:rsid w:val="0094531F"/>
    <w:rsid w:val="00945A34"/>
    <w:rsid w:val="009669B5"/>
    <w:rsid w:val="0097114F"/>
    <w:rsid w:val="00981742"/>
    <w:rsid w:val="00982A03"/>
    <w:rsid w:val="00983CBD"/>
    <w:rsid w:val="00986F71"/>
    <w:rsid w:val="009B52A0"/>
    <w:rsid w:val="009C0B90"/>
    <w:rsid w:val="009C0F61"/>
    <w:rsid w:val="009C7E54"/>
    <w:rsid w:val="00A033E7"/>
    <w:rsid w:val="00A04F66"/>
    <w:rsid w:val="00A135C6"/>
    <w:rsid w:val="00A17E51"/>
    <w:rsid w:val="00A27464"/>
    <w:rsid w:val="00A365ED"/>
    <w:rsid w:val="00A57050"/>
    <w:rsid w:val="00A624F0"/>
    <w:rsid w:val="00A83320"/>
    <w:rsid w:val="00A91817"/>
    <w:rsid w:val="00AA295A"/>
    <w:rsid w:val="00AC6487"/>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4E7B"/>
    <w:rsid w:val="00C725B7"/>
    <w:rsid w:val="00C73E52"/>
    <w:rsid w:val="00C8256D"/>
    <w:rsid w:val="00C93A6C"/>
    <w:rsid w:val="00CC2FA8"/>
    <w:rsid w:val="00CC3D03"/>
    <w:rsid w:val="00CD4B01"/>
    <w:rsid w:val="00CE1A38"/>
    <w:rsid w:val="00CF4CEC"/>
    <w:rsid w:val="00D142E7"/>
    <w:rsid w:val="00D20589"/>
    <w:rsid w:val="00D25E6E"/>
    <w:rsid w:val="00D57BBB"/>
    <w:rsid w:val="00D7727C"/>
    <w:rsid w:val="00D82FEC"/>
    <w:rsid w:val="00DA14CE"/>
    <w:rsid w:val="00DA5D86"/>
    <w:rsid w:val="00DC15AC"/>
    <w:rsid w:val="00DD0000"/>
    <w:rsid w:val="00DE44EA"/>
    <w:rsid w:val="00E06042"/>
    <w:rsid w:val="00E26382"/>
    <w:rsid w:val="00E32B51"/>
    <w:rsid w:val="00E433A3"/>
    <w:rsid w:val="00E62359"/>
    <w:rsid w:val="00E64975"/>
    <w:rsid w:val="00E70D9A"/>
    <w:rsid w:val="00E71FBF"/>
    <w:rsid w:val="00EA6B12"/>
    <w:rsid w:val="00EC7D31"/>
    <w:rsid w:val="00ED0946"/>
    <w:rsid w:val="00EE2D4C"/>
    <w:rsid w:val="00EE3373"/>
    <w:rsid w:val="00EF726D"/>
    <w:rsid w:val="00F07B60"/>
    <w:rsid w:val="00F21C5E"/>
    <w:rsid w:val="00F463DB"/>
    <w:rsid w:val="00F53AA9"/>
    <w:rsid w:val="00F60E58"/>
    <w:rsid w:val="00F6745D"/>
    <w:rsid w:val="00F73377"/>
    <w:rsid w:val="00F917FE"/>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7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infothek/medien.html" TargetMode="External"/><Relationship Id="rId2" Type="http://schemas.openxmlformats.org/officeDocument/2006/relationships/customXml" Target="../customXml/item2.xml"/><Relationship Id="rId16" Type="http://schemas.openxmlformats.org/officeDocument/2006/relationships/hyperlink" Target="mailto:seraina.siragna@fib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vid.herrmann@bio-suisse.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oackerbautag.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sharepoint/v3"/>
    <ds:schemaRef ds:uri="http://schemas.microsoft.com/office/2006/documentManagement/types"/>
    <ds:schemaRef ds:uri="http://purl.org/dc/dcmitype/"/>
    <ds:schemaRef ds:uri="http://purl.org/dc/elements/1.1/"/>
    <ds:schemaRef ds:uri="926ccd4c-651f-4ccc-af87-3950eef9fdad"/>
    <ds:schemaRef ds:uri="dd18740c-b141-4d05-9751-e9f3dcf7e76f"/>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949B0A3F-78AA-4225-BEC0-B513F951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FiBL_Medienmitteilung_Bioackerbautag</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FiBL_Medienmitteilung_Bioackerbautag</dc:title>
  <dc:creator>FiBL</dc:creator>
  <cp:lastModifiedBy>Bartsch Sofia</cp:lastModifiedBy>
  <cp:revision>17</cp:revision>
  <cp:lastPrinted>2017-07-05T15:05:00Z</cp:lastPrinted>
  <dcterms:created xsi:type="dcterms:W3CDTF">2022-05-18T08:48:00Z</dcterms:created>
  <dcterms:modified xsi:type="dcterms:W3CDTF">2022-05-18T13:30:00Z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