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1ED" w:rsidRPr="00212FA5" w:rsidRDefault="00BA11ED" w:rsidP="004878E9">
      <w:pPr>
        <w:pStyle w:val="fiblstandard"/>
        <w:sectPr w:rsidR="00BA11ED" w:rsidRPr="00212FA5" w:rsidSect="0041482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559" w:right="2835" w:bottom="1134" w:left="1474" w:header="851" w:footer="913" w:gutter="0"/>
          <w:paperSrc w:first="261" w:other="261"/>
          <w:cols w:space="720"/>
          <w:titlePg/>
        </w:sectPr>
      </w:pPr>
    </w:p>
    <w:p w:rsidR="00806780" w:rsidRDefault="00592407" w:rsidP="00806780">
      <w:pPr>
        <w:pStyle w:val="fiblpmueberschrift"/>
      </w:pPr>
      <w:r>
        <w:t>Öko-</w:t>
      </w:r>
      <w:proofErr w:type="spellStart"/>
      <w:r>
        <w:t>Feldtage</w:t>
      </w:r>
      <w:proofErr w:type="spellEnd"/>
      <w:r>
        <w:t xml:space="preserve"> – Branchentreff in den Startlöchern </w:t>
      </w:r>
    </w:p>
    <w:p w:rsidR="00670129" w:rsidRDefault="000745C8" w:rsidP="00EC465E">
      <w:pPr>
        <w:pStyle w:val="fiblstandard"/>
        <w:rPr>
          <w:b/>
          <w:bCs/>
        </w:rPr>
      </w:pPr>
      <w:r>
        <w:rPr>
          <w:b/>
          <w:bCs/>
        </w:rPr>
        <w:t xml:space="preserve">Rund 250 Unternehmen, Verbände und Organisationen haben sich </w:t>
      </w:r>
      <w:r w:rsidR="00D402C3">
        <w:rPr>
          <w:b/>
          <w:bCs/>
        </w:rPr>
        <w:t xml:space="preserve">bisher </w:t>
      </w:r>
      <w:r>
        <w:rPr>
          <w:b/>
          <w:bCs/>
        </w:rPr>
        <w:t xml:space="preserve">zu den bundesweiten Öko-Feldtagen am 3. und 4. Juli 2019 </w:t>
      </w:r>
      <w:r w:rsidR="00193AA3" w:rsidRPr="00193AA3">
        <w:rPr>
          <w:b/>
          <w:bCs/>
        </w:rPr>
        <w:t>auf der Hessischen Staatsdomäne Frankenhausen</w:t>
      </w:r>
      <w:r w:rsidR="00193AA3">
        <w:rPr>
          <w:b/>
          <w:bCs/>
        </w:rPr>
        <w:t xml:space="preserve"> </w:t>
      </w:r>
      <w:r>
        <w:rPr>
          <w:b/>
          <w:bCs/>
        </w:rPr>
        <w:t xml:space="preserve">angemeldet. Die Ausstellungshallen sind ausgebucht. Im Außenbereich gibt es noch </w:t>
      </w:r>
      <w:r w:rsidR="00B77661">
        <w:rPr>
          <w:b/>
          <w:bCs/>
        </w:rPr>
        <w:t>wenige</w:t>
      </w:r>
      <w:r>
        <w:rPr>
          <w:b/>
          <w:bCs/>
        </w:rPr>
        <w:t xml:space="preserve"> freie Standflächen. </w:t>
      </w:r>
    </w:p>
    <w:p w:rsidR="00806780" w:rsidRPr="00EC465E" w:rsidRDefault="00806780" w:rsidP="00EC465E">
      <w:pPr>
        <w:pStyle w:val="fiblstandard"/>
      </w:pPr>
      <w:r w:rsidRPr="00EC465E">
        <w:t>(Frankfurt am Main,</w:t>
      </w:r>
      <w:r w:rsidR="004C7345" w:rsidRPr="00EC465E">
        <w:t xml:space="preserve"> </w:t>
      </w:r>
      <w:r w:rsidR="004C7345" w:rsidRPr="00EC465E">
        <w:fldChar w:fldCharType="begin"/>
      </w:r>
      <w:r w:rsidR="004C7345" w:rsidRPr="00EC465E">
        <w:instrText xml:space="preserve"> DATE  \@ "d. MMMM yyyy"  \* MERGEFORMAT </w:instrText>
      </w:r>
      <w:r w:rsidR="004C7345" w:rsidRPr="00EC465E">
        <w:fldChar w:fldCharType="separate"/>
      </w:r>
      <w:r w:rsidR="004B105D">
        <w:rPr>
          <w:noProof/>
        </w:rPr>
        <w:t>15. Januar 2019</w:t>
      </w:r>
      <w:r w:rsidR="004C7345" w:rsidRPr="00EC465E">
        <w:fldChar w:fldCharType="end"/>
      </w:r>
      <w:r w:rsidRPr="00EC465E">
        <w:t xml:space="preserve">) </w:t>
      </w:r>
    </w:p>
    <w:p w:rsidR="00356079" w:rsidRDefault="000745C8" w:rsidP="00670129">
      <w:pPr>
        <w:pStyle w:val="fiblstandard"/>
      </w:pPr>
      <w:r>
        <w:t>„</w:t>
      </w:r>
      <w:r w:rsidR="005E7743">
        <w:t xml:space="preserve">Wie schön, </w:t>
      </w:r>
      <w:proofErr w:type="spellStart"/>
      <w:r w:rsidR="005E7743">
        <w:t>dass</w:t>
      </w:r>
      <w:proofErr w:type="spellEnd"/>
      <w:r w:rsidR="005E7743">
        <w:t xml:space="preserve"> die </w:t>
      </w:r>
      <w:r>
        <w:t>zweiten Öko-</w:t>
      </w:r>
      <w:proofErr w:type="spellStart"/>
      <w:r>
        <w:t>Feldtage</w:t>
      </w:r>
      <w:proofErr w:type="spellEnd"/>
      <w:r>
        <w:t xml:space="preserve"> an den Erfolg</w:t>
      </w:r>
      <w:r w:rsidR="00B70713">
        <w:t xml:space="preserve"> der ersten </w:t>
      </w:r>
      <w:r w:rsidR="004A3828">
        <w:t xml:space="preserve">im Jahr 2017 </w:t>
      </w:r>
      <w:r w:rsidR="00B70713">
        <w:t xml:space="preserve">anknüpfen und </w:t>
      </w:r>
      <w:r w:rsidR="006F5510">
        <w:t>auch</w:t>
      </w:r>
      <w:r>
        <w:t xml:space="preserve"> wieder bei uns in Hessen stattfinden“</w:t>
      </w:r>
      <w:r w:rsidR="005E7743">
        <w:t xml:space="preserve">, freut sich </w:t>
      </w:r>
      <w:r w:rsidR="006F5510">
        <w:t>die H</w:t>
      </w:r>
      <w:r w:rsidR="00D17B81">
        <w:t>essische Landwirtschafts</w:t>
      </w:r>
      <w:r w:rsidR="00356079">
        <w:t>minis</w:t>
      </w:r>
      <w:r w:rsidR="005E7743">
        <w:t>terin Priska Hinz und erg</w:t>
      </w:r>
      <w:r w:rsidR="00CE671C">
        <w:t>änzt: „Mit dieser Veranst</w:t>
      </w:r>
      <w:r w:rsidR="004A3828">
        <w:t>altung, die alles zeigt, was die</w:t>
      </w:r>
      <w:r w:rsidR="00CE671C">
        <w:t xml:space="preserve"> ökologische</w:t>
      </w:r>
      <w:r w:rsidR="004A3828">
        <w:t xml:space="preserve"> Landwirtschaft</w:t>
      </w:r>
      <w:r w:rsidR="005E7743">
        <w:t xml:space="preserve"> </w:t>
      </w:r>
      <w:r w:rsidR="00CE671C">
        <w:t xml:space="preserve">zu bieten hat, </w:t>
      </w:r>
      <w:r w:rsidR="005E7743">
        <w:t xml:space="preserve">unterstreichen wir unsere Spitzenposition im Ökolandbau. Seit 2013 ist die Ökoanbaufläche in Hessen um fast 50 Prozent auf 14,5 Prozent gestiegen. Unser Ökoaktionsplan </w:t>
      </w:r>
      <w:r w:rsidR="00883B43">
        <w:t>greift auf allen Ebenen</w:t>
      </w:r>
      <w:r w:rsidR="005E7743">
        <w:t>!“</w:t>
      </w:r>
    </w:p>
    <w:p w:rsidR="00C35665" w:rsidRDefault="00356079" w:rsidP="00670129">
      <w:pPr>
        <w:pStyle w:val="fiblstandard"/>
      </w:pPr>
      <w:r>
        <w:t>Projektleiter Carsten Veller</w:t>
      </w:r>
      <w:r w:rsidR="00193AA3">
        <w:t xml:space="preserve"> ist mit der Resonanz auf die Öko-</w:t>
      </w:r>
      <w:proofErr w:type="spellStart"/>
      <w:r w:rsidR="00193AA3">
        <w:t>Feldtage</w:t>
      </w:r>
      <w:proofErr w:type="spellEnd"/>
      <w:r w:rsidR="00193AA3">
        <w:t xml:space="preserve"> </w:t>
      </w:r>
      <w:r w:rsidR="00CD46FC">
        <w:t xml:space="preserve">2019 </w:t>
      </w:r>
      <w:r w:rsidR="00193AA3">
        <w:t xml:space="preserve">sehr zufrieden. </w:t>
      </w:r>
      <w:r w:rsidR="00B70713">
        <w:t>„</w:t>
      </w:r>
      <w:r w:rsidR="00E12323">
        <w:t xml:space="preserve">Die gebuchte Ausstellungsfläche ist schon jetzt größer als </w:t>
      </w:r>
      <w:r w:rsidR="00F16A41">
        <w:t>bei der Premiere</w:t>
      </w:r>
      <w:r w:rsidR="00E12323">
        <w:t xml:space="preserve">. </w:t>
      </w:r>
      <w:r w:rsidR="00370184">
        <w:t>Zirka 45</w:t>
      </w:r>
      <w:bookmarkStart w:id="0" w:name="_GoBack"/>
      <w:bookmarkEnd w:id="0"/>
      <w:r w:rsidR="008152F8">
        <w:t xml:space="preserve"> </w:t>
      </w:r>
      <w:r w:rsidR="00B70713">
        <w:t xml:space="preserve">Maschinenvorführungen </w:t>
      </w:r>
      <w:r w:rsidR="00883B43">
        <w:t>bilden</w:t>
      </w:r>
      <w:r w:rsidR="00592407">
        <w:t xml:space="preserve"> wieder ein Highlig</w:t>
      </w:r>
      <w:r w:rsidR="00883B43">
        <w:t>ht</w:t>
      </w:r>
      <w:r w:rsidR="00592407">
        <w:t xml:space="preserve">. </w:t>
      </w:r>
      <w:r w:rsidR="00170D8D">
        <w:t>Die Vorführungen</w:t>
      </w:r>
      <w:r w:rsidR="009C6C73">
        <w:t xml:space="preserve"> zur Grundbodenbearbeitung, Hack- und </w:t>
      </w:r>
      <w:proofErr w:type="spellStart"/>
      <w:r w:rsidR="009C6C73">
        <w:t>Striegeltechnik</w:t>
      </w:r>
      <w:proofErr w:type="spellEnd"/>
      <w:r w:rsidR="009C6C73">
        <w:t xml:space="preserve"> </w:t>
      </w:r>
      <w:r w:rsidR="00170D8D">
        <w:t>sind ausgebucht</w:t>
      </w:r>
      <w:r w:rsidR="00B70713">
        <w:t xml:space="preserve">“, berichtet Veller. </w:t>
      </w:r>
      <w:r w:rsidR="00170D8D">
        <w:t xml:space="preserve">Nur zum Thema Futterbergung gäbe es noch wenige Plätze. </w:t>
      </w:r>
      <w:r w:rsidR="00FC6144">
        <w:t xml:space="preserve">So wie die Tierhaltung zum Ökolandbau gehört, ist sie auch ein fester Bestandteil der </w:t>
      </w:r>
      <w:proofErr w:type="spellStart"/>
      <w:r w:rsidR="00FC6144">
        <w:t>Feldtage</w:t>
      </w:r>
      <w:proofErr w:type="spellEnd"/>
      <w:r w:rsidR="00FC6144">
        <w:t xml:space="preserve">. „2019 </w:t>
      </w:r>
      <w:r w:rsidR="00D273AC">
        <w:t xml:space="preserve">spielen die Tiere eine </w:t>
      </w:r>
      <w:r w:rsidR="00F16A41">
        <w:t xml:space="preserve">noch </w:t>
      </w:r>
      <w:r w:rsidR="00D273AC">
        <w:t>größere Rolle</w:t>
      </w:r>
      <w:r w:rsidR="00FC6144">
        <w:t xml:space="preserve">, weil viele Aussteller </w:t>
      </w:r>
      <w:r w:rsidR="00595AAE">
        <w:t>aus den</w:t>
      </w:r>
      <w:r w:rsidR="00FC6144">
        <w:t xml:space="preserve"> Bereich</w:t>
      </w:r>
      <w:r w:rsidR="00595AAE">
        <w:t>en</w:t>
      </w:r>
      <w:r w:rsidR="00FC6144">
        <w:t xml:space="preserve"> Tierhaltung und Futtermittel </w:t>
      </w:r>
      <w:r w:rsidR="00595AAE">
        <w:t>dabei sind. Zudem gibt es</w:t>
      </w:r>
      <w:r w:rsidR="00170D8D">
        <w:t xml:space="preserve"> ein Fachforum</w:t>
      </w:r>
      <w:r w:rsidR="00182F38">
        <w:t xml:space="preserve"> „</w:t>
      </w:r>
      <w:r w:rsidR="00182F38" w:rsidRPr="00182F38">
        <w:t>Tier</w:t>
      </w:r>
      <w:r w:rsidR="00182F38">
        <w:t>“</w:t>
      </w:r>
      <w:r w:rsidR="00182F38" w:rsidRPr="00182F38">
        <w:t xml:space="preserve"> </w:t>
      </w:r>
      <w:r w:rsidR="00182F38">
        <w:t>sowie</w:t>
      </w:r>
      <w:r w:rsidR="00182F38" w:rsidRPr="00182F38">
        <w:t xml:space="preserve"> die Züchtertagung zum Deutschen Schwarzbunten</w:t>
      </w:r>
      <w:r w:rsidR="00C35665">
        <w:t xml:space="preserve"> Niederungsrind“, </w:t>
      </w:r>
      <w:r w:rsidR="00980FEF">
        <w:t>betont</w:t>
      </w:r>
      <w:r w:rsidR="008152F8">
        <w:t xml:space="preserve"> Veller. </w:t>
      </w:r>
    </w:p>
    <w:p w:rsidR="00980FEF" w:rsidRPr="00980FEF" w:rsidRDefault="00980FEF" w:rsidP="00670129">
      <w:pPr>
        <w:pStyle w:val="fiblstandard"/>
        <w:rPr>
          <w:b/>
        </w:rPr>
      </w:pPr>
      <w:r w:rsidRPr="00980FEF">
        <w:rPr>
          <w:b/>
        </w:rPr>
        <w:t>Innovationen und Demoparzellen</w:t>
      </w:r>
    </w:p>
    <w:p w:rsidR="009C6C73" w:rsidRDefault="0008091A" w:rsidP="00670129">
      <w:pPr>
        <w:pStyle w:val="fiblstandard"/>
      </w:pPr>
      <w:r>
        <w:t xml:space="preserve">Innovationen von Prototypen wie etwa </w:t>
      </w:r>
      <w:r w:rsidR="00B80E82">
        <w:t>das Pflug-Mulch-Verfahren der Technischen Universität</w:t>
      </w:r>
      <w:r w:rsidR="00B80E82" w:rsidRPr="00B80E82">
        <w:t xml:space="preserve"> Dresden oder der Roll-Spurlockerer der Uni Halle-Wittenberg</w:t>
      </w:r>
      <w:r>
        <w:t xml:space="preserve"> zeigen den Besuchern auch in diesem Jahr wieder die neuesten Entwicklungen in der ökologischen Landwirtschaft</w:t>
      </w:r>
      <w:r w:rsidR="00980FEF">
        <w:t>. Ein</w:t>
      </w:r>
      <w:r w:rsidR="008152F8">
        <w:t>en zentralen</w:t>
      </w:r>
      <w:r w:rsidR="00980FEF">
        <w:t xml:space="preserve"> Bestandteil der Fachveranstaltung </w:t>
      </w:r>
      <w:r w:rsidR="008152F8">
        <w:t>machen</w:t>
      </w:r>
      <w:r w:rsidR="00980FEF">
        <w:t xml:space="preserve"> auch die zahlreichen Demonstrationsparzellen</w:t>
      </w:r>
      <w:r w:rsidR="008152F8">
        <w:t xml:space="preserve"> aus</w:t>
      </w:r>
      <w:r w:rsidR="00980FEF">
        <w:t>, auf denen von Ackerbohne bis Zuckerrübe die unterschiedlichsten Kulturen und Betriebsmittel präsentiert werden. So sind</w:t>
      </w:r>
      <w:r w:rsidR="009C6C73">
        <w:t xml:space="preserve"> die Öko-</w:t>
      </w:r>
      <w:proofErr w:type="spellStart"/>
      <w:r w:rsidR="009C6C73">
        <w:t>Feldtage</w:t>
      </w:r>
      <w:proofErr w:type="spellEnd"/>
      <w:r w:rsidR="009C6C73">
        <w:t xml:space="preserve"> wieder eine Plattform, auf der sich </w:t>
      </w:r>
      <w:r w:rsidR="008827C5">
        <w:t>Landwirte</w:t>
      </w:r>
      <w:r w:rsidR="009C6C73">
        <w:t xml:space="preserve"> ebenso wie Vertreter von Ausstellern, Handel und Politik schnell und umfassend über Neuigkeiten in der ökologischen Landwirtschaft informieren und sich vernetzen können.</w:t>
      </w:r>
    </w:p>
    <w:p w:rsidR="005E7743" w:rsidRDefault="005E7743" w:rsidP="005E7743">
      <w:pPr>
        <w:pStyle w:val="fiblstandard"/>
      </w:pPr>
      <w:r>
        <w:t>Die offizielle Anmeldefrist zur Teilnahme an der Veranstaltung is</w:t>
      </w:r>
      <w:r w:rsidR="00C35665">
        <w:t>t bereits abgelaufen. Nachzügler</w:t>
      </w:r>
      <w:r>
        <w:t xml:space="preserve"> sollten sich umgehend an</w:t>
      </w:r>
      <w:r w:rsidR="00FF5E24">
        <w:t xml:space="preserve"> die FiBL Projekte GmbH wenden. </w:t>
      </w:r>
      <w:r w:rsidR="009F5A6D">
        <w:t xml:space="preserve">Alle Informationen unter </w:t>
      </w:r>
      <w:r w:rsidR="00FF5E24">
        <w:t>www.oeko-feldtage.de</w:t>
      </w:r>
      <w:r w:rsidR="009F5A6D">
        <w:t>.</w:t>
      </w:r>
    </w:p>
    <w:p w:rsidR="005E7743" w:rsidRDefault="005E7743" w:rsidP="00670129">
      <w:pPr>
        <w:pStyle w:val="fiblstandard"/>
      </w:pPr>
    </w:p>
    <w:p w:rsidR="00B46E5A" w:rsidRDefault="00A641B8" w:rsidP="00670129">
      <w:pPr>
        <w:pStyle w:val="fiblstandard"/>
      </w:pPr>
      <w:r>
        <w:t xml:space="preserve">Sie finden diese Pressemitteilung und Pressefotos auch auf </w:t>
      </w:r>
      <w:r w:rsidR="008E2261">
        <w:br/>
      </w:r>
      <w:hyperlink r:id="rId13" w:history="1">
        <w:r w:rsidRPr="009D1BF0">
          <w:rPr>
            <w:rStyle w:val="Hyperlink"/>
          </w:rPr>
          <w:t>www.oeko-feldtage.de</w:t>
        </w:r>
      </w:hyperlink>
      <w:r>
        <w:br/>
      </w:r>
      <w:r w:rsidR="00980FEF">
        <w:t>2</w:t>
      </w:r>
      <w:r w:rsidR="00C35665">
        <w:t>.</w:t>
      </w:r>
      <w:r w:rsidR="00980FEF">
        <w:t>4</w:t>
      </w:r>
      <w:r w:rsidR="00C35665">
        <w:t>30</w:t>
      </w:r>
      <w:r w:rsidR="00B46E5A">
        <w:t xml:space="preserve"> Zeichen, um ein</w:t>
      </w:r>
      <w:r w:rsidR="006818F4">
        <w:t>en</w:t>
      </w:r>
      <w:r w:rsidR="00B46E5A">
        <w:t xml:space="preserve"> Beleg wird gebeten</w:t>
      </w:r>
    </w:p>
    <w:p w:rsidR="005E7743" w:rsidRDefault="005E7743" w:rsidP="00670129">
      <w:pPr>
        <w:pStyle w:val="fiblstandard"/>
      </w:pPr>
    </w:p>
    <w:p w:rsidR="00C35665" w:rsidRDefault="00C35665" w:rsidP="00670129">
      <w:pPr>
        <w:pStyle w:val="fiblstandard"/>
      </w:pPr>
    </w:p>
    <w:p w:rsidR="00C35665" w:rsidRDefault="00C35665" w:rsidP="00670129">
      <w:pPr>
        <w:pStyle w:val="fiblstandard"/>
      </w:pPr>
    </w:p>
    <w:p w:rsidR="00075F5D" w:rsidRPr="004D7C20" w:rsidRDefault="00E51500" w:rsidP="000E1131">
      <w:pPr>
        <w:pStyle w:val="fiblstandard"/>
        <w:rPr>
          <w:b/>
        </w:rPr>
      </w:pPr>
      <w:r>
        <w:rPr>
          <w:b/>
        </w:rPr>
        <w:t>Mehr Informationen</w:t>
      </w:r>
      <w:r w:rsidR="006818F4">
        <w:rPr>
          <w:b/>
        </w:rPr>
        <w:t xml:space="preserve"> </w:t>
      </w:r>
    </w:p>
    <w:p w:rsidR="008152F8" w:rsidRDefault="00295826" w:rsidP="00295826">
      <w:pPr>
        <w:pStyle w:val="fiblstandard"/>
        <w:rPr>
          <w:b/>
        </w:rPr>
      </w:pPr>
      <w:r w:rsidRPr="008C1AD9">
        <w:rPr>
          <w:b/>
        </w:rPr>
        <w:t>Vielfältiges Programm</w:t>
      </w:r>
    </w:p>
    <w:p w:rsidR="00C50CD4" w:rsidRDefault="00295826" w:rsidP="00295826">
      <w:pPr>
        <w:pStyle w:val="fiblstandard"/>
      </w:pPr>
      <w:r>
        <w:t xml:space="preserve">Das Programm </w:t>
      </w:r>
      <w:r w:rsidR="007373FE">
        <w:t>der Öko-</w:t>
      </w:r>
      <w:proofErr w:type="spellStart"/>
      <w:r w:rsidR="007373FE">
        <w:t>Feldtage</w:t>
      </w:r>
      <w:proofErr w:type="spellEnd"/>
      <w:r w:rsidR="007373FE">
        <w:t xml:space="preserve"> </w:t>
      </w:r>
      <w:r w:rsidR="00330498">
        <w:t>bietet</w:t>
      </w:r>
      <w:r w:rsidR="00330498" w:rsidRPr="00330498">
        <w:t xml:space="preserve"> eine einzigartige Mischung aus Praxis und Forschung </w:t>
      </w:r>
      <w:r w:rsidR="00330498">
        <w:t>im ökologischen Pflanzenbau</w:t>
      </w:r>
      <w:r w:rsidR="00330498" w:rsidRPr="00330498">
        <w:t xml:space="preserve"> und in der Tierhaltung</w:t>
      </w:r>
      <w:r w:rsidR="00330498">
        <w:t xml:space="preserve">. </w:t>
      </w:r>
      <w:r w:rsidR="00680A8C">
        <w:t>In zahlreichen V</w:t>
      </w:r>
      <w:r w:rsidR="008D37DD">
        <w:t>orführungen</w:t>
      </w:r>
      <w:r w:rsidR="004C3874">
        <w:t xml:space="preserve"> </w:t>
      </w:r>
      <w:r w:rsidR="00680A8C">
        <w:t xml:space="preserve">können Besucher sich </w:t>
      </w:r>
      <w:r w:rsidR="00B73AC6">
        <w:t>Hacke</w:t>
      </w:r>
      <w:r w:rsidR="00B32FAF">
        <w:t>n</w:t>
      </w:r>
      <w:r w:rsidR="00B73AC6">
        <w:t>, St</w:t>
      </w:r>
      <w:r w:rsidR="00A07A13">
        <w:t>r</w:t>
      </w:r>
      <w:r w:rsidR="00B73AC6">
        <w:t xml:space="preserve">iegel, </w:t>
      </w:r>
      <w:proofErr w:type="spellStart"/>
      <w:r w:rsidR="004C3874">
        <w:t>Sch</w:t>
      </w:r>
      <w:r w:rsidR="00C50CD4">
        <w:t>w</w:t>
      </w:r>
      <w:r w:rsidR="004C3874">
        <w:t>ader</w:t>
      </w:r>
      <w:proofErr w:type="spellEnd"/>
      <w:r w:rsidR="00680A8C">
        <w:t>,</w:t>
      </w:r>
      <w:r w:rsidR="004C3874">
        <w:t xml:space="preserve"> </w:t>
      </w:r>
      <w:r w:rsidR="00B73AC6">
        <w:t xml:space="preserve">GPS- und kamerageführte </w:t>
      </w:r>
      <w:r>
        <w:t>Maschine</w:t>
      </w:r>
      <w:r w:rsidR="00330498">
        <w:t xml:space="preserve">n </w:t>
      </w:r>
      <w:r w:rsidR="00680A8C">
        <w:t>im praktischen Einsatz ansehen</w:t>
      </w:r>
      <w:r w:rsidR="004C3874">
        <w:t xml:space="preserve">. </w:t>
      </w:r>
      <w:r>
        <w:t xml:space="preserve">Innovationsbeispiele zeigen </w:t>
      </w:r>
      <w:r w:rsidR="00C50CD4">
        <w:t xml:space="preserve">Prototypen und Neuentwicklungen. Eine Sonderschau </w:t>
      </w:r>
      <w:r w:rsidR="00281F21">
        <w:t xml:space="preserve">dreht sich um </w:t>
      </w:r>
      <w:r w:rsidR="00C50CD4">
        <w:t xml:space="preserve">das Thema Elektroantriebe und weitere Alternativen, um Emissionen zu reduzieren. </w:t>
      </w:r>
    </w:p>
    <w:p w:rsidR="003459AE" w:rsidRDefault="00C50CD4" w:rsidP="00295826">
      <w:pPr>
        <w:pStyle w:val="fiblstandard"/>
      </w:pPr>
      <w:r>
        <w:t xml:space="preserve">Neuste Erkenntnisse zu </w:t>
      </w:r>
      <w:r w:rsidR="00B46E5A" w:rsidRPr="00B46E5A">
        <w:t>Herausforderungen wie Klima</w:t>
      </w:r>
      <w:r w:rsidR="005547D6">
        <w:t>krise</w:t>
      </w:r>
      <w:r w:rsidR="00B46E5A" w:rsidRPr="00B46E5A">
        <w:t xml:space="preserve">, Öko-Züchtungen und </w:t>
      </w:r>
      <w:proofErr w:type="spellStart"/>
      <w:r w:rsidR="00B46E5A" w:rsidRPr="00B46E5A">
        <w:t>Tierwohl</w:t>
      </w:r>
      <w:proofErr w:type="spellEnd"/>
      <w:r w:rsidR="00B46E5A" w:rsidRPr="00B46E5A">
        <w:t xml:space="preserve"> </w:t>
      </w:r>
      <w:r w:rsidR="00B46E5A">
        <w:t xml:space="preserve">werden </w:t>
      </w:r>
      <w:r>
        <w:t xml:space="preserve">in Foren behandelt und </w:t>
      </w:r>
      <w:r w:rsidR="003459AE">
        <w:t>von</w:t>
      </w:r>
      <w:r w:rsidR="00BA2C94">
        <w:t xml:space="preserve"> Wissenschaftlern und </w:t>
      </w:r>
      <w:r w:rsidR="00295826">
        <w:t>Praktiker</w:t>
      </w:r>
      <w:r w:rsidR="00B46E5A">
        <w:t>n diskutiert</w:t>
      </w:r>
      <w:r w:rsidR="00BA2C94">
        <w:t>.</w:t>
      </w:r>
      <w:r w:rsidR="00295826">
        <w:t xml:space="preserve"> </w:t>
      </w:r>
      <w:r w:rsidR="003459AE">
        <w:t>A</w:t>
      </w:r>
      <w:r w:rsidR="00B46E5A">
        <w:t xml:space="preserve">uf </w:t>
      </w:r>
      <w:r w:rsidR="003459AE">
        <w:t xml:space="preserve">zahlreichen </w:t>
      </w:r>
      <w:r w:rsidR="004C3874">
        <w:t>Demoparzellen</w:t>
      </w:r>
      <w:r w:rsidR="00B46E5A">
        <w:t xml:space="preserve"> </w:t>
      </w:r>
      <w:r w:rsidR="00C35CA6">
        <w:t>stellen Firmen, Züchter und Beratung</w:t>
      </w:r>
      <w:r w:rsidR="003459AE">
        <w:t xml:space="preserve"> </w:t>
      </w:r>
      <w:r w:rsidR="00B46E5A">
        <w:t>zudem</w:t>
      </w:r>
      <w:r w:rsidR="00295826">
        <w:t xml:space="preserve"> </w:t>
      </w:r>
      <w:r w:rsidR="00C35CA6">
        <w:t>Kultur</w:t>
      </w:r>
      <w:r w:rsidR="003459AE">
        <w:t>en von Ackerbohne bis Zuckerrübe</w:t>
      </w:r>
      <w:r w:rsidR="00281F21">
        <w:t xml:space="preserve"> </w:t>
      </w:r>
      <w:r w:rsidR="004C3874">
        <w:t>und Betriebsmittel fü</w:t>
      </w:r>
      <w:r w:rsidR="00C35CA6">
        <w:t>r den ökologischen Landbau vor</w:t>
      </w:r>
      <w:r w:rsidR="004C3874">
        <w:t>.</w:t>
      </w:r>
      <w:r w:rsidR="008152F8">
        <w:t xml:space="preserve"> </w:t>
      </w:r>
      <w:r w:rsidR="003459AE">
        <w:t xml:space="preserve">Ein </w:t>
      </w:r>
      <w:r w:rsidR="00F11B7A">
        <w:t>großer Infopoint</w:t>
      </w:r>
      <w:r w:rsidR="003459AE">
        <w:t xml:space="preserve"> vom Tierschutzkompetenz-Zentrum mit integriertem Forum sowie d</w:t>
      </w:r>
      <w:r w:rsidR="00330498">
        <w:t xml:space="preserve">ie </w:t>
      </w:r>
      <w:r w:rsidR="008152F8" w:rsidRPr="008152F8">
        <w:t>Züchtertagung zum Deutschen Sc</w:t>
      </w:r>
      <w:r w:rsidR="00330498">
        <w:t xml:space="preserve">hwarzbunten Niederungsrind </w:t>
      </w:r>
      <w:r w:rsidR="003459AE">
        <w:t xml:space="preserve">mit Tierschau </w:t>
      </w:r>
      <w:r w:rsidR="00C35CA6">
        <w:t>bilden</w:t>
      </w:r>
      <w:r w:rsidR="003459AE">
        <w:t xml:space="preserve"> </w:t>
      </w:r>
      <w:r w:rsidR="00C35CA6">
        <w:t>einen Schwerpunkt</w:t>
      </w:r>
      <w:r w:rsidR="003459AE">
        <w:t xml:space="preserve"> Tier</w:t>
      </w:r>
      <w:r w:rsidR="00C35CA6">
        <w:t xml:space="preserve">. Ein Kulturprogramm und kulinarische, regionale Köstlichkeiten in Bioqualität runden das Programm ab. </w:t>
      </w:r>
    </w:p>
    <w:p w:rsidR="003459AE" w:rsidRDefault="003459AE" w:rsidP="00295826">
      <w:pPr>
        <w:pStyle w:val="fiblstandard"/>
      </w:pPr>
    </w:p>
    <w:p w:rsidR="00075F5D" w:rsidRPr="004D7C20" w:rsidRDefault="00075F5D" w:rsidP="000E1131">
      <w:pPr>
        <w:pStyle w:val="fiblstandard"/>
        <w:rPr>
          <w:b/>
        </w:rPr>
      </w:pPr>
      <w:r w:rsidRPr="004D7C20">
        <w:rPr>
          <w:b/>
        </w:rPr>
        <w:t>Domäne Frankenhausen</w:t>
      </w:r>
      <w:r w:rsidR="00A80221">
        <w:rPr>
          <w:b/>
        </w:rPr>
        <w:t>: Der ideale Veranstaltungsort</w:t>
      </w:r>
    </w:p>
    <w:p w:rsidR="00FE343A" w:rsidRDefault="007373FE" w:rsidP="00A80221">
      <w:pPr>
        <w:pStyle w:val="fiblstandard"/>
      </w:pPr>
      <w:r>
        <w:t>Am Veranstaltungsort, der</w:t>
      </w:r>
      <w:r w:rsidR="001F78DC">
        <w:t xml:space="preserve"> Hessische</w:t>
      </w:r>
      <w:r w:rsidR="00597C38">
        <w:t>n Staatsdomäne Frankenhausen</w:t>
      </w:r>
      <w:r w:rsidR="00A07A13">
        <w:t>,</w:t>
      </w:r>
      <w:r w:rsidR="001F78DC" w:rsidRPr="001F78DC">
        <w:t xml:space="preserve"> wird der Austausch zwischen Praxis und Forschung schon lange </w:t>
      </w:r>
      <w:r>
        <w:t>praktiziert</w:t>
      </w:r>
      <w:r w:rsidR="001F78DC" w:rsidRPr="001F78DC">
        <w:t xml:space="preserve">. </w:t>
      </w:r>
      <w:r w:rsidR="001F78DC">
        <w:t>Sie</w:t>
      </w:r>
      <w:r w:rsidR="00FE343A" w:rsidRPr="00FE343A">
        <w:t xml:space="preserve"> ist ein Lehr-, Forschungs- und Transferzentrum für ökologischen Landbau und nachhaltige Regionalentwicklung, aber genauso </w:t>
      </w:r>
      <w:r w:rsidR="00A07A13">
        <w:t xml:space="preserve">auch </w:t>
      </w:r>
      <w:r w:rsidR="005E7743">
        <w:t xml:space="preserve">ein </w:t>
      </w:r>
      <w:r w:rsidR="00FE343A" w:rsidRPr="00FE343A">
        <w:t xml:space="preserve">Wirtschaftsbetrieb: </w:t>
      </w:r>
      <w:r w:rsidR="00597C38">
        <w:t xml:space="preserve">Die Domäne </w:t>
      </w:r>
      <w:r w:rsidR="00FE343A" w:rsidRPr="00FE343A">
        <w:t>vermarktet beispielsweise Milch, Eier und Fle</w:t>
      </w:r>
      <w:r w:rsidR="009F5A6D">
        <w:t xml:space="preserve">isch der Nutztiere sowie Möhren, </w:t>
      </w:r>
      <w:r w:rsidR="00FE343A" w:rsidRPr="00FE343A">
        <w:t>Kartoffeln</w:t>
      </w:r>
      <w:r w:rsidR="009F5A6D">
        <w:t xml:space="preserve"> und Rote Bete</w:t>
      </w:r>
      <w:r w:rsidR="00FE343A" w:rsidRPr="00FE343A">
        <w:t xml:space="preserve">. </w:t>
      </w:r>
      <w:r w:rsidR="00980FEF">
        <w:t>Die</w:t>
      </w:r>
      <w:r w:rsidR="00980FEF" w:rsidRPr="00980FEF">
        <w:t xml:space="preserve"> Landessortenversuche </w:t>
      </w:r>
      <w:r w:rsidR="00281F21" w:rsidRPr="00281F21">
        <w:t xml:space="preserve">zu Winterweizen, </w:t>
      </w:r>
      <w:proofErr w:type="spellStart"/>
      <w:r w:rsidR="00281F21" w:rsidRPr="00281F21">
        <w:t>Triticale</w:t>
      </w:r>
      <w:proofErr w:type="spellEnd"/>
      <w:r w:rsidR="00281F21" w:rsidRPr="00281F21">
        <w:t xml:space="preserve">, Ackerbohnen, Kartoffeln und </w:t>
      </w:r>
      <w:proofErr w:type="spellStart"/>
      <w:r w:rsidR="00281F21" w:rsidRPr="00281F21">
        <w:t>Silomais</w:t>
      </w:r>
      <w:proofErr w:type="spellEnd"/>
      <w:r w:rsidR="00281F21" w:rsidRPr="00281F21">
        <w:t xml:space="preserve"> </w:t>
      </w:r>
      <w:r w:rsidR="00980FEF" w:rsidRPr="00980FEF">
        <w:t xml:space="preserve">und die Praxisflächen der Domäne Frankenhausen </w:t>
      </w:r>
      <w:r w:rsidR="00980FEF">
        <w:t xml:space="preserve">werden </w:t>
      </w:r>
      <w:r w:rsidR="00281F21">
        <w:t>auf den</w:t>
      </w:r>
      <w:r w:rsidR="00980FEF">
        <w:t xml:space="preserve"> Öko-</w:t>
      </w:r>
      <w:proofErr w:type="spellStart"/>
      <w:r w:rsidR="00980FEF">
        <w:t>Feldtage</w:t>
      </w:r>
      <w:proofErr w:type="spellEnd"/>
      <w:r w:rsidR="00980FEF" w:rsidRPr="00980FEF">
        <w:t xml:space="preserve"> </w:t>
      </w:r>
      <w:r w:rsidR="00281F21">
        <w:t>präsentiert</w:t>
      </w:r>
      <w:r w:rsidR="00980FEF" w:rsidRPr="00980FEF">
        <w:t>.</w:t>
      </w:r>
    </w:p>
    <w:p w:rsidR="003459AE" w:rsidRDefault="003459AE" w:rsidP="00A80221">
      <w:pPr>
        <w:pStyle w:val="fiblstandard"/>
      </w:pPr>
    </w:p>
    <w:p w:rsidR="00A80221" w:rsidRDefault="00A80221" w:rsidP="00A80221">
      <w:pPr>
        <w:pStyle w:val="fiblstandard"/>
        <w:rPr>
          <w:rFonts w:cs="Arial"/>
          <w:b/>
        </w:rPr>
      </w:pPr>
      <w:r>
        <w:rPr>
          <w:rFonts w:cs="Arial"/>
          <w:b/>
        </w:rPr>
        <w:t>Organisation &amp; Veranstalter</w:t>
      </w:r>
    </w:p>
    <w:p w:rsidR="00CB09F2" w:rsidRDefault="006B3FBA" w:rsidP="00CB09F2">
      <w:pPr>
        <w:pStyle w:val="fiblstandard"/>
        <w:rPr>
          <w:rStyle w:val="Hyperlink"/>
        </w:rPr>
      </w:pPr>
      <w:r w:rsidRPr="006B3FBA">
        <w:rPr>
          <w:rFonts w:cs="Arial"/>
        </w:rPr>
        <w:t>Das starke Team von Partnern organisiert die Veranstaltung 2019 in bewährter Zusammenarbeit. Die FiBL Projekte GmbH ist Veranstalter. Mitveranstalter sind das Hessische Landwirtschaftsministerium</w:t>
      </w:r>
      <w:r w:rsidR="00AF51F9">
        <w:rPr>
          <w:rFonts w:cs="Arial"/>
        </w:rPr>
        <w:t xml:space="preserve"> und </w:t>
      </w:r>
      <w:r w:rsidRPr="006B3FBA">
        <w:rPr>
          <w:rFonts w:cs="Arial"/>
        </w:rPr>
        <w:t>die Universität Kassel mit der Hessischen Staatsdomäne Frankenhausen</w:t>
      </w:r>
      <w:r w:rsidR="009F5A6D">
        <w:rPr>
          <w:rFonts w:cs="Arial"/>
        </w:rPr>
        <w:t xml:space="preserve"> sowie der Landesbetrieb Landwirtschaft Hessen und die Stiftung Ökologie und Landbau.</w:t>
      </w:r>
      <w:r w:rsidRPr="006B3FBA">
        <w:rPr>
          <w:rFonts w:cs="Arial"/>
        </w:rPr>
        <w:t xml:space="preserve"> Der BÖLW ist Schirmherr der Veranstaltung. </w:t>
      </w:r>
      <w:r w:rsidR="005C28E3">
        <w:rPr>
          <w:rFonts w:cs="Arial"/>
        </w:rPr>
        <w:t xml:space="preserve">Das Hessische Landwirtschaftsministerium unterstützt die Veranstaltung auch 2019 wieder finanziell im Rahmen des Ökoaktionsplans. </w:t>
      </w:r>
      <w:r w:rsidR="002A5007" w:rsidRPr="002A5007">
        <w:rPr>
          <w:rFonts w:cs="Arial"/>
        </w:rPr>
        <w:t xml:space="preserve">Die Firma </w:t>
      </w:r>
      <w:proofErr w:type="spellStart"/>
      <w:r w:rsidR="002A5007" w:rsidRPr="002A5007">
        <w:rPr>
          <w:rFonts w:cs="Arial"/>
        </w:rPr>
        <w:t>dennree</w:t>
      </w:r>
      <w:proofErr w:type="spellEnd"/>
      <w:r w:rsidR="002A5007" w:rsidRPr="002A5007">
        <w:rPr>
          <w:rFonts w:cs="Arial"/>
        </w:rPr>
        <w:t xml:space="preserve"> ist Goldsponsor in der Kategorie Lebensmittelhandel. Weitere Sponsoren sind </w:t>
      </w:r>
      <w:r w:rsidR="00653603">
        <w:rPr>
          <w:rFonts w:cs="Arial"/>
        </w:rPr>
        <w:t xml:space="preserve">bisher </w:t>
      </w:r>
      <w:proofErr w:type="spellStart"/>
      <w:r w:rsidR="00653603">
        <w:rPr>
          <w:rFonts w:cs="Arial"/>
        </w:rPr>
        <w:t>Envo</w:t>
      </w:r>
      <w:proofErr w:type="spellEnd"/>
      <w:r w:rsidR="00653603">
        <w:rPr>
          <w:rFonts w:cs="Arial"/>
        </w:rPr>
        <w:t xml:space="preserve">-Dan, </w:t>
      </w:r>
      <w:proofErr w:type="spellStart"/>
      <w:r w:rsidR="002A5007">
        <w:rPr>
          <w:rFonts w:cs="Arial"/>
        </w:rPr>
        <w:t>Bejo</w:t>
      </w:r>
      <w:proofErr w:type="spellEnd"/>
      <w:r w:rsidR="002A5007">
        <w:rPr>
          <w:rFonts w:cs="Arial"/>
        </w:rPr>
        <w:t xml:space="preserve"> Samen und </w:t>
      </w:r>
      <w:proofErr w:type="spellStart"/>
      <w:r w:rsidR="002A5007">
        <w:rPr>
          <w:rFonts w:cs="Arial"/>
        </w:rPr>
        <w:t>Einböck</w:t>
      </w:r>
      <w:proofErr w:type="spellEnd"/>
      <w:r w:rsidR="002A5007">
        <w:rPr>
          <w:rFonts w:cs="Arial"/>
        </w:rPr>
        <w:t xml:space="preserve">. </w:t>
      </w:r>
      <w:r w:rsidRPr="006B3FBA">
        <w:rPr>
          <w:rFonts w:cs="Arial"/>
        </w:rPr>
        <w:t>Interessierte Aussteller und Besucher finden weitere Informationen auf der Webseite</w:t>
      </w:r>
      <w:r w:rsidR="00D9260E">
        <w:t xml:space="preserve">: </w:t>
      </w:r>
      <w:hyperlink r:id="rId14" w:history="1">
        <w:r w:rsidR="00D9260E" w:rsidRPr="00755EE8">
          <w:rPr>
            <w:rStyle w:val="Hyperlink"/>
          </w:rPr>
          <w:t>www.oeko-fe</w:t>
        </w:r>
        <w:r w:rsidR="00D9260E" w:rsidRPr="00755EE8">
          <w:rPr>
            <w:rStyle w:val="Hyperlink"/>
          </w:rPr>
          <w:t>l</w:t>
        </w:r>
        <w:r w:rsidR="00D9260E" w:rsidRPr="00755EE8">
          <w:rPr>
            <w:rStyle w:val="Hyperlink"/>
          </w:rPr>
          <w:t>dtage.de</w:t>
        </w:r>
      </w:hyperlink>
    </w:p>
    <w:p w:rsidR="005C28E3" w:rsidRPr="00CE621F" w:rsidRDefault="005C28E3" w:rsidP="00CB09F2">
      <w:pPr>
        <w:pStyle w:val="fiblstandard"/>
        <w:rPr>
          <w:rFonts w:cs="Arial"/>
        </w:rPr>
      </w:pPr>
    </w:p>
    <w:sectPr w:rsidR="005C28E3" w:rsidRPr="00CE621F" w:rsidSect="0041482B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615" w:right="2835" w:bottom="1559" w:left="1474" w:header="576" w:footer="913" w:gutter="0"/>
      <w:paperSrc w:first="261" w:other="26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78D" w:rsidRDefault="00C3378D">
      <w:r>
        <w:separator/>
      </w:r>
    </w:p>
  </w:endnote>
  <w:endnote w:type="continuationSeparator" w:id="0">
    <w:p w:rsidR="00C3378D" w:rsidRDefault="00C33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rmata Regular">
    <w:charset w:val="00"/>
    <w:family w:val="auto"/>
    <w:pitch w:val="variable"/>
    <w:sig w:usb0="00000003" w:usb1="00000000" w:usb2="00000000" w:usb3="00000000" w:csb0="00000001" w:csb1="00000000"/>
  </w:font>
  <w:font w:name="Formata 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mataBQ-Cond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ormataBQ-Regular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mataBQ-Medium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B9F" w:rsidRDefault="00197B9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Default="000F1B7A">
    <w:pPr>
      <w:pStyle w:val="Kopfzeile"/>
      <w:jc w:val="center"/>
    </w:pPr>
    <w:r>
      <w:rPr>
        <w:noProof/>
        <w:sz w:val="20"/>
        <w:lang w:val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0" wp14:anchorId="3C6F3854" wp14:editId="11D0C429">
              <wp:simplePos x="0" y="0"/>
              <wp:positionH relativeFrom="page">
                <wp:posOffset>5842635</wp:posOffset>
              </wp:positionH>
              <wp:positionV relativeFrom="page">
                <wp:posOffset>8136890</wp:posOffset>
              </wp:positionV>
              <wp:extent cx="1524000" cy="45720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B7A" w:rsidRDefault="000F1B7A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FiBL Frick</w:t>
                          </w:r>
                        </w:p>
                        <w:p w:rsidR="000F1B7A" w:rsidRDefault="000F1B7A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www.fibl.org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6F385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60.05pt;margin-top:640.7pt;width:120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" o:allowoverlap="f" stroked="f">
              <v:textbox>
                <w:txbxContent>
                  <w:p w:rsidR="000F1B7A" w:rsidRDefault="000F1B7A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FiBL Frick</w:t>
                    </w:r>
                  </w:p>
                  <w:p w:rsidR="000F1B7A" w:rsidRDefault="000F1B7A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www.fibl.org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 xml:space="preserve">Seite - </w:t>
    </w:r>
    <w:r>
      <w:rPr>
        <w:rStyle w:val="Seitenzahl"/>
        <w:rFonts w:ascii="FormataBQ-Cond" w:hAnsi="FormataBQ-Cond"/>
        <w:sz w:val="22"/>
        <w:szCs w:val="22"/>
      </w:rPr>
      <w:fldChar w:fldCharType="begin"/>
    </w:r>
    <w:r>
      <w:rPr>
        <w:rStyle w:val="Seitenzahl"/>
        <w:rFonts w:ascii="FormataBQ-Cond" w:hAnsi="FormataBQ-Cond"/>
        <w:sz w:val="22"/>
        <w:szCs w:val="22"/>
      </w:rPr>
      <w:instrText xml:space="preserve"> PAGE </w:instrText>
    </w:r>
    <w:r>
      <w:rPr>
        <w:rStyle w:val="Seitenzahl"/>
        <w:rFonts w:ascii="FormataBQ-Cond" w:hAnsi="FormataBQ-Cond"/>
        <w:sz w:val="22"/>
        <w:szCs w:val="22"/>
      </w:rPr>
      <w:fldChar w:fldCharType="separate"/>
    </w:r>
    <w:r>
      <w:rPr>
        <w:rStyle w:val="Seitenzahl"/>
        <w:rFonts w:ascii="FormataBQ-Cond" w:hAnsi="FormataBQ-Cond"/>
        <w:noProof/>
        <w:sz w:val="22"/>
        <w:szCs w:val="22"/>
      </w:rPr>
      <w:t>1</w:t>
    </w:r>
    <w:r>
      <w:rPr>
        <w:rStyle w:val="Seitenzahl"/>
        <w:rFonts w:ascii="FormataBQ-Cond" w:hAnsi="FormataBQ-Cond"/>
        <w:sz w:val="22"/>
        <w:szCs w:val="22"/>
      </w:rPr>
      <w:fldChar w:fldCharType="end"/>
    </w:r>
    <w:r>
      <w:rPr>
        <w:rStyle w:val="Seitenzahl"/>
        <w:rFonts w:ascii="FormataBQ-Cond" w:hAnsi="FormataBQ-Cond"/>
        <w:sz w:val="22"/>
        <w:szCs w:val="22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B9F" w:rsidRDefault="00197B9F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Pr="00AF4320" w:rsidRDefault="000F1B7A" w:rsidP="00AF4320">
    <w:pPr>
      <w:pStyle w:val="Fuzeil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Default="000F1B7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78D" w:rsidRDefault="00C3378D">
      <w:r>
        <w:separator/>
      </w:r>
    </w:p>
  </w:footnote>
  <w:footnote w:type="continuationSeparator" w:id="0">
    <w:p w:rsidR="00C3378D" w:rsidRDefault="00C337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B9F" w:rsidRDefault="00197B9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Default="000F1B7A">
    <w:pPr>
      <w:pStyle w:val="Kopfzeile"/>
    </w:pPr>
    <w:r>
      <w:rPr>
        <w:noProof/>
        <w:sz w:val="20"/>
        <w:lang w:val="de-DE"/>
      </w:rPr>
      <w:drawing>
        <wp:anchor distT="0" distB="0" distL="114300" distR="114300" simplePos="0" relativeHeight="251655680" behindDoc="0" locked="0" layoutInCell="1" allowOverlap="1" wp14:anchorId="68AA93A0" wp14:editId="72EE563C">
          <wp:simplePos x="0" y="0"/>
          <wp:positionH relativeFrom="column">
            <wp:posOffset>5287645</wp:posOffset>
          </wp:positionH>
          <wp:positionV relativeFrom="paragraph">
            <wp:posOffset>345440</wp:posOffset>
          </wp:positionV>
          <wp:extent cx="1166495" cy="763905"/>
          <wp:effectExtent l="0" t="0" r="0" b="0"/>
          <wp:wrapNone/>
          <wp:docPr id="8" name="Bild 8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Pr="00754324" w:rsidRDefault="00B74760">
    <w:pPr>
      <w:pStyle w:val="Kopfzeile"/>
      <w:rPr>
        <w:rFonts w:ascii="Arial" w:hAnsi="Arial" w:cs="Arial"/>
        <w:sz w:val="20"/>
        <w:lang w:val="de-DE"/>
      </w:rPr>
    </w:pPr>
    <w:r w:rsidRPr="00197B9F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91520" behindDoc="1" locked="0" layoutInCell="1" allowOverlap="1" wp14:anchorId="519A9749" wp14:editId="588690BB">
          <wp:simplePos x="0" y="0"/>
          <wp:positionH relativeFrom="column">
            <wp:posOffset>5779770</wp:posOffset>
          </wp:positionH>
          <wp:positionV relativeFrom="paragraph">
            <wp:posOffset>3279831</wp:posOffset>
          </wp:positionV>
          <wp:extent cx="423545" cy="333375"/>
          <wp:effectExtent l="0" t="0" r="0" b="9525"/>
          <wp:wrapNone/>
          <wp:docPr id="15" name="Grafik 15" descr="\\skyfall\Logo\soel\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kyfall\Logo\soel\pant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54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90496" behindDoc="1" locked="0" layoutInCell="1" allowOverlap="1" wp14:anchorId="12D73523" wp14:editId="5A7F97D3">
          <wp:simplePos x="0" y="0"/>
          <wp:positionH relativeFrom="margin">
            <wp:posOffset>5156423</wp:posOffset>
          </wp:positionH>
          <wp:positionV relativeFrom="paragraph">
            <wp:posOffset>3257550</wp:posOffset>
          </wp:positionV>
          <wp:extent cx="395605" cy="334010"/>
          <wp:effectExtent l="0" t="0" r="4445" b="889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LH_Logo-Text_10cm.b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605" cy="334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3088" behindDoc="1" locked="0" layoutInCell="1" allowOverlap="1" wp14:anchorId="2D079E10" wp14:editId="584938C6">
          <wp:simplePos x="0" y="0"/>
          <wp:positionH relativeFrom="column">
            <wp:posOffset>5176332</wp:posOffset>
          </wp:positionH>
          <wp:positionV relativeFrom="paragraph">
            <wp:posOffset>3884421</wp:posOffset>
          </wp:positionV>
          <wp:extent cx="1214120" cy="315595"/>
          <wp:effectExtent l="0" t="0" r="508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88448" behindDoc="1" locked="0" layoutInCell="1" allowOverlap="0" wp14:anchorId="014027F1" wp14:editId="27CE7DE7">
              <wp:simplePos x="0" y="0"/>
              <wp:positionH relativeFrom="page">
                <wp:posOffset>6031230</wp:posOffset>
              </wp:positionH>
              <wp:positionV relativeFrom="page">
                <wp:posOffset>4217035</wp:posOffset>
              </wp:positionV>
              <wp:extent cx="1590675" cy="203200"/>
              <wp:effectExtent l="0" t="0" r="9525" b="0"/>
              <wp:wrapThrough wrapText="bothSides">
                <wp:wrapPolygon edited="0">
                  <wp:start x="0" y="0"/>
                  <wp:lineTo x="0" y="18900"/>
                  <wp:lineTo x="21384" y="18900"/>
                  <wp:lineTo x="21384" y="0"/>
                  <wp:lineTo x="0" y="0"/>
                </wp:wrapPolygon>
              </wp:wrapThrough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B7A" w:rsidRPr="004031F3" w:rsidRDefault="000F1B7A" w:rsidP="004031F3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>
                            <w:rPr>
                              <w:b/>
                              <w:color w:val="0D5533"/>
                            </w:rPr>
                            <w:t>Schirmherr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4027F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474.9pt;margin-top:332.05pt;width:125.25pt;height:16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" o:allowoverlap="f" stroked="f">
              <v:textbox>
                <w:txbxContent>
                  <w:p w:rsidR="000F1B7A" w:rsidRPr="004031F3" w:rsidRDefault="000F1B7A" w:rsidP="004031F3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>
                      <w:rPr>
                        <w:b/>
                        <w:color w:val="0D5533"/>
                      </w:rPr>
                      <w:t>Schirmherr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197B9F" w:rsidRPr="0082097D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8208" behindDoc="1" locked="0" layoutInCell="1" allowOverlap="1" wp14:anchorId="0E9313D2" wp14:editId="47C1174D">
          <wp:simplePos x="0" y="0"/>
          <wp:positionH relativeFrom="column">
            <wp:posOffset>5142865</wp:posOffset>
          </wp:positionH>
          <wp:positionV relativeFrom="paragraph">
            <wp:posOffset>2557780</wp:posOffset>
          </wp:positionV>
          <wp:extent cx="1000125" cy="371475"/>
          <wp:effectExtent l="0" t="0" r="0" b="9525"/>
          <wp:wrapTight wrapText="bothSides">
            <wp:wrapPolygon edited="0">
              <wp:start x="0" y="0"/>
              <wp:lineTo x="0" y="20677"/>
              <wp:lineTo x="20846" y="20677"/>
              <wp:lineTo x="20846" y="0"/>
              <wp:lineTo x="0" y="0"/>
            </wp:wrapPolygon>
          </wp:wrapTight>
          <wp:docPr id="1" name="Grafik 1" descr="\\skyfall\fibl_gmbh\Projects\P4602_Oeko-Feldtage\Presse_PR\Logos\HMUKLV\Logo HMUKL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kyfall\fibl_gmbh\Projects\P4602_Oeko-Feldtage\Presse_PR\Logos\HMUKLV\Logo HMUKLV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97B9F">
      <w:rPr>
        <w:noProof/>
        <w:lang w:val="de-DE"/>
      </w:rPr>
      <mc:AlternateContent>
        <mc:Choice Requires="wps">
          <w:drawing>
            <wp:anchor distT="0" distB="0" distL="114300" distR="114300" simplePos="0" relativeHeight="251670016" behindDoc="0" locked="0" layoutInCell="1" allowOverlap="0" wp14:anchorId="2143A291" wp14:editId="3AD97009">
              <wp:simplePos x="0" y="0"/>
              <wp:positionH relativeFrom="page">
                <wp:posOffset>6036310</wp:posOffset>
              </wp:positionH>
              <wp:positionV relativeFrom="page">
                <wp:posOffset>4961890</wp:posOffset>
              </wp:positionV>
              <wp:extent cx="1590675" cy="1400175"/>
              <wp:effectExtent l="0" t="0" r="9525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1400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B7A" w:rsidRPr="004031F3" w:rsidRDefault="000F1B7A" w:rsidP="004B36BD">
                          <w:pPr>
                            <w:pStyle w:val="fiblpmmarginale"/>
                            <w:rPr>
                              <w:b/>
                              <w:color w:val="0D5533"/>
                            </w:rPr>
                          </w:pPr>
                          <w:r w:rsidRPr="004031F3">
                            <w:rPr>
                              <w:b/>
                              <w:color w:val="0D5533"/>
                            </w:rPr>
                            <w:t>I</w:t>
                          </w:r>
                          <w:r>
                            <w:rPr>
                              <w:b/>
                              <w:color w:val="0D5533"/>
                            </w:rPr>
                            <w:t>hre Ansprechpartnerin</w:t>
                          </w:r>
                        </w:p>
                        <w:p w:rsidR="000F1B7A" w:rsidRPr="00FE4CCF" w:rsidRDefault="000F1B7A" w:rsidP="004B36BD">
                          <w:pPr>
                            <w:pStyle w:val="fiblpmmarginale"/>
                          </w:pPr>
                          <w:r>
                            <w:t>Hella Hansen</w:t>
                          </w:r>
                        </w:p>
                        <w:p w:rsidR="000F1B7A" w:rsidRPr="00FE4CCF" w:rsidRDefault="000F1B7A" w:rsidP="004B36BD">
                          <w:pPr>
                            <w:pStyle w:val="fiblpmmarginale"/>
                          </w:pPr>
                          <w:r w:rsidRPr="00FE4CCF">
                            <w:t>Tel. +49 69 7137699-</w:t>
                          </w:r>
                          <w:r>
                            <w:t>45</w:t>
                          </w:r>
                        </w:p>
                        <w:p w:rsidR="000F1B7A" w:rsidRPr="00FE4CCF" w:rsidRDefault="000F1B7A" w:rsidP="004B36BD">
                          <w:pPr>
                            <w:pStyle w:val="fiblpmmarginale"/>
                          </w:pPr>
                          <w:r w:rsidRPr="00402A72">
                            <w:t>hella.hansen@fibl.org</w:t>
                          </w:r>
                          <w:r w:rsidRPr="00FE4CCF">
                            <w:t xml:space="preserve"> </w:t>
                          </w:r>
                        </w:p>
                        <w:p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</w:p>
                        <w:p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FiBL Projekte GmbH</w:t>
                          </w:r>
                        </w:p>
                        <w:p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Kasseler Straße 1a</w:t>
                          </w:r>
                        </w:p>
                        <w:p w:rsidR="000F1B7A" w:rsidRDefault="000F1B7A" w:rsidP="004B36BD">
                          <w:pPr>
                            <w:pStyle w:val="fiblpmmarginale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60486 Frankfurt am Main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43A291" id="_x0000_s1028" type="#_x0000_t202" style="position:absolute;margin-left:475.3pt;margin-top:390.7pt;width:125.25pt;height:110.2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" o:allowoverlap="f" stroked="f">
              <v:textbox>
                <w:txbxContent>
                  <w:p w:rsidR="000F1B7A" w:rsidRPr="004031F3" w:rsidRDefault="000F1B7A" w:rsidP="004B36BD">
                    <w:pPr>
                      <w:pStyle w:val="fiblpmmarginale"/>
                      <w:rPr>
                        <w:b/>
                        <w:color w:val="0D5533"/>
                      </w:rPr>
                    </w:pPr>
                    <w:r w:rsidRPr="004031F3">
                      <w:rPr>
                        <w:b/>
                        <w:color w:val="0D5533"/>
                      </w:rPr>
                      <w:t>I</w:t>
                    </w:r>
                    <w:r>
                      <w:rPr>
                        <w:b/>
                        <w:color w:val="0D5533"/>
                      </w:rPr>
                      <w:t>hre Ansprechpartnerin</w:t>
                    </w:r>
                  </w:p>
                  <w:p w:rsidR="000F1B7A" w:rsidRPr="00FE4CCF" w:rsidRDefault="000F1B7A" w:rsidP="004B36BD">
                    <w:pPr>
                      <w:pStyle w:val="fiblpmmarginale"/>
                    </w:pPr>
                    <w:r>
                      <w:t>Hella Hansen</w:t>
                    </w:r>
                  </w:p>
                  <w:p w:rsidR="000F1B7A" w:rsidRPr="00FE4CCF" w:rsidRDefault="000F1B7A" w:rsidP="004B36BD">
                    <w:pPr>
                      <w:pStyle w:val="fiblpmmarginale"/>
                    </w:pPr>
                    <w:r w:rsidRPr="00FE4CCF">
                      <w:t>Tel. +49 69 7137699-</w:t>
                    </w:r>
                    <w:r>
                      <w:t>45</w:t>
                    </w:r>
                  </w:p>
                  <w:p w:rsidR="000F1B7A" w:rsidRPr="00FE4CCF" w:rsidRDefault="000F1B7A" w:rsidP="004B36BD">
                    <w:pPr>
                      <w:pStyle w:val="fiblpmmarginale"/>
                    </w:pPr>
                    <w:r w:rsidRPr="00402A72">
                      <w:t>hella.hansen@fibl.org</w:t>
                    </w:r>
                    <w:r w:rsidRPr="00FE4CCF">
                      <w:t xml:space="preserve"> </w:t>
                    </w:r>
                  </w:p>
                  <w:p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</w:p>
                  <w:p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FiBL Projekte GmbH</w:t>
                    </w:r>
                  </w:p>
                  <w:p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Kasseler Straße 1a</w:t>
                    </w:r>
                  </w:p>
                  <w:p w:rsidR="000F1B7A" w:rsidRDefault="000F1B7A" w:rsidP="004B36BD">
                    <w:pPr>
                      <w:pStyle w:val="fiblpmmarginale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60486 Frankfurt am Main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F1B7A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80256" behindDoc="0" locked="0" layoutInCell="1" allowOverlap="1" wp14:anchorId="7A17B205" wp14:editId="1EA9B621">
          <wp:simplePos x="0" y="0"/>
          <wp:positionH relativeFrom="column">
            <wp:posOffset>5109210</wp:posOffset>
          </wp:positionH>
          <wp:positionV relativeFrom="paragraph">
            <wp:posOffset>1812290</wp:posOffset>
          </wp:positionV>
          <wp:extent cx="1282700" cy="410210"/>
          <wp:effectExtent l="0" t="0" r="12700" b="0"/>
          <wp:wrapNone/>
          <wp:docPr id="4" name="Bild 6" descr="Adam 1:FibL:Neues Logo FibL Projekte:FiBL_Projekte_GmbH K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dam 1:FibL:Neues Logo FibL Projekte:FiBL_Projekte_GmbH Kopi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B7A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5136" behindDoc="1" locked="0" layoutInCell="1" allowOverlap="1" wp14:anchorId="3A459FE4" wp14:editId="29091B53">
          <wp:simplePos x="0" y="0"/>
          <wp:positionH relativeFrom="column">
            <wp:posOffset>5146675</wp:posOffset>
          </wp:positionH>
          <wp:positionV relativeFrom="paragraph">
            <wp:posOffset>2947670</wp:posOffset>
          </wp:positionV>
          <wp:extent cx="1221740" cy="20955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B7A">
      <w:rPr>
        <w:noProof/>
        <w:lang w:val="de-DE"/>
      </w:rPr>
      <mc:AlternateContent>
        <mc:Choice Requires="wps">
          <w:drawing>
            <wp:anchor distT="0" distB="0" distL="114300" distR="114300" simplePos="0" relativeHeight="251686400" behindDoc="1" locked="0" layoutInCell="1" allowOverlap="0" wp14:anchorId="110223FA" wp14:editId="47BC0EA3">
              <wp:simplePos x="0" y="0"/>
              <wp:positionH relativeFrom="page">
                <wp:posOffset>5986145</wp:posOffset>
              </wp:positionH>
              <wp:positionV relativeFrom="page">
                <wp:posOffset>2895600</wp:posOffset>
              </wp:positionV>
              <wp:extent cx="1590675" cy="203200"/>
              <wp:effectExtent l="0" t="0" r="9525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B7A" w:rsidRPr="004031F3" w:rsidRDefault="000F1B7A" w:rsidP="004031F3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>
                            <w:rPr>
                              <w:b/>
                              <w:color w:val="0D5533"/>
                            </w:rPr>
                            <w:t>Mitv</w:t>
                          </w:r>
                          <w:r w:rsidRPr="004031F3">
                            <w:rPr>
                              <w:b/>
                              <w:color w:val="0D5533"/>
                            </w:rPr>
                            <w:t>eranstalter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0223FA" id="_x0000_s1029" type="#_x0000_t202" style="position:absolute;margin-left:471.35pt;margin-top:228pt;width:125.25pt;height:16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" o:allowoverlap="f" stroked="f">
              <v:textbox>
                <w:txbxContent>
                  <w:p w:rsidR="000F1B7A" w:rsidRPr="004031F3" w:rsidRDefault="000F1B7A" w:rsidP="004031F3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>
                      <w:rPr>
                        <w:b/>
                        <w:color w:val="0D5533"/>
                      </w:rPr>
                      <w:t>Mitv</w:t>
                    </w:r>
                    <w:r w:rsidRPr="004031F3">
                      <w:rPr>
                        <w:b/>
                        <w:color w:val="0D5533"/>
                      </w:rPr>
                      <w:t>eranstalter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F1B7A">
      <w:rPr>
        <w:noProof/>
        <w:lang w:val="de-DE"/>
      </w:rPr>
      <mc:AlternateContent>
        <mc:Choice Requires="wps">
          <w:drawing>
            <wp:anchor distT="0" distB="0" distL="114300" distR="114300" simplePos="0" relativeHeight="251684352" behindDoc="1" locked="0" layoutInCell="1" allowOverlap="0" wp14:anchorId="0B034EF3" wp14:editId="231B91C9">
              <wp:simplePos x="0" y="0"/>
              <wp:positionH relativeFrom="page">
                <wp:posOffset>5979795</wp:posOffset>
              </wp:positionH>
              <wp:positionV relativeFrom="page">
                <wp:posOffset>2171700</wp:posOffset>
              </wp:positionV>
              <wp:extent cx="1590675" cy="203200"/>
              <wp:effectExtent l="0" t="0" r="9525" b="0"/>
              <wp:wrapThrough wrapText="bothSides">
                <wp:wrapPolygon edited="0">
                  <wp:start x="0" y="0"/>
                  <wp:lineTo x="0" y="18900"/>
                  <wp:lineTo x="21384" y="18900"/>
                  <wp:lineTo x="21384" y="0"/>
                  <wp:lineTo x="0" y="0"/>
                </wp:wrapPolygon>
              </wp:wrapThrough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20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B7A" w:rsidRPr="004031F3" w:rsidRDefault="000F1B7A" w:rsidP="004031F3">
                          <w:pPr>
                            <w:pStyle w:val="fiblpmmarginale"/>
                            <w:rPr>
                              <w:b/>
                              <w:color w:val="0D5533"/>
                              <w:lang w:val="de-DE"/>
                            </w:rPr>
                          </w:pPr>
                          <w:r w:rsidRPr="004031F3">
                            <w:rPr>
                              <w:b/>
                              <w:color w:val="0D5533"/>
                            </w:rPr>
                            <w:t>Veranstalter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034EF3" id="_x0000_s1030" type="#_x0000_t202" style="position:absolute;margin-left:470.85pt;margin-top:171pt;width:125.25pt;height:16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" o:allowoverlap="f" stroked="f">
              <v:textbox>
                <w:txbxContent>
                  <w:p w:rsidR="000F1B7A" w:rsidRPr="004031F3" w:rsidRDefault="000F1B7A" w:rsidP="004031F3">
                    <w:pPr>
                      <w:pStyle w:val="fiblpmmarginale"/>
                      <w:rPr>
                        <w:b/>
                        <w:color w:val="0D5533"/>
                        <w:lang w:val="de-DE"/>
                      </w:rPr>
                    </w:pPr>
                    <w:r w:rsidRPr="004031F3">
                      <w:rPr>
                        <w:b/>
                        <w:color w:val="0D5533"/>
                      </w:rPr>
                      <w:t>Veranstalter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0F1B7A"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79232" behindDoc="1" locked="0" layoutInCell="1" allowOverlap="1" wp14:anchorId="3D8C608B" wp14:editId="4D60924E">
          <wp:simplePos x="0" y="0"/>
          <wp:positionH relativeFrom="column">
            <wp:posOffset>4978400</wp:posOffset>
          </wp:positionH>
          <wp:positionV relativeFrom="paragraph">
            <wp:posOffset>-276860</wp:posOffset>
          </wp:positionV>
          <wp:extent cx="1424940" cy="1954530"/>
          <wp:effectExtent l="0" t="0" r="0" b="1270"/>
          <wp:wrapNone/>
          <wp:docPr id="2" name="Bild 5" descr="Adam 1:FibL:Öko_Feldtage 2019:Logo ÖFT-Vorlagen:Logo fuer Office:Logo oeft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am 1:FibL:Öko_Feldtage 2019:Logo ÖFT-Vorlagen:Logo fuer Office:Logo oeft-rgb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195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B7A" w:rsidRPr="00754324">
      <w:rPr>
        <w:rFonts w:ascii="Arial" w:hAnsi="Arial" w:cs="Arial"/>
        <w:b/>
        <w:szCs w:val="24"/>
      </w:rPr>
      <w:t>Pressemitteilung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Default="000F1B7A">
    <w:pPr>
      <w:pStyle w:val="Kopfzeile"/>
    </w:pPr>
    <w:r>
      <w:rPr>
        <w:rFonts w:ascii="Arial" w:hAnsi="Arial" w:cs="Arial"/>
        <w:b/>
        <w:noProof/>
        <w:szCs w:val="24"/>
        <w:lang w:val="de-DE"/>
      </w:rPr>
      <w:drawing>
        <wp:anchor distT="0" distB="0" distL="114300" distR="114300" simplePos="0" relativeHeight="251682304" behindDoc="1" locked="0" layoutInCell="1" allowOverlap="1" wp14:anchorId="0CD9A410" wp14:editId="1477B89B">
          <wp:simplePos x="0" y="0"/>
          <wp:positionH relativeFrom="column">
            <wp:posOffset>4953000</wp:posOffset>
          </wp:positionH>
          <wp:positionV relativeFrom="paragraph">
            <wp:posOffset>-44450</wp:posOffset>
          </wp:positionV>
          <wp:extent cx="1425237" cy="1955132"/>
          <wp:effectExtent l="0" t="0" r="0" b="1270"/>
          <wp:wrapNone/>
          <wp:docPr id="14" name="Bild 5" descr="Adam 1:FibL:Öko_Feldtage 2019:Logo ÖFT-Vorlagen:Logo fuer Office:Logo oeft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am 1:FibL:Öko_Feldtage 2019:Logo ÖFT-Vorlagen:Logo fuer Office:Logo oeft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237" cy="19551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7A" w:rsidRDefault="000F1B7A">
    <w:pPr>
      <w:pStyle w:val="Kopfzeile"/>
      <w:jc w:val="center"/>
      <w:rPr>
        <w:rFonts w:ascii="FormataBQ-Cond" w:hAnsi="FormataBQ-Cond"/>
        <w:sz w:val="22"/>
        <w:szCs w:val="22"/>
      </w:rPr>
    </w:pPr>
    <w:r>
      <w:rPr>
        <w:rFonts w:ascii="FormataBQ-Cond" w:hAnsi="FormataBQ-Cond"/>
        <w:noProof/>
        <w:sz w:val="22"/>
        <w:szCs w:val="22"/>
        <w:lang w:val="de-DE"/>
      </w:rPr>
      <w:drawing>
        <wp:anchor distT="0" distB="0" distL="114300" distR="114300" simplePos="0" relativeHeight="251657728" behindDoc="0" locked="0" layoutInCell="1" allowOverlap="1" wp14:anchorId="4FF1CE07" wp14:editId="0A79B378">
          <wp:simplePos x="0" y="0"/>
          <wp:positionH relativeFrom="column">
            <wp:posOffset>5135245</wp:posOffset>
          </wp:positionH>
          <wp:positionV relativeFrom="paragraph">
            <wp:posOffset>193040</wp:posOffset>
          </wp:positionV>
          <wp:extent cx="1166495" cy="763905"/>
          <wp:effectExtent l="0" t="0" r="0" b="0"/>
          <wp:wrapNone/>
          <wp:docPr id="10" name="Bild 10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ormataBQ-Cond" w:hAnsi="FormataBQ-Cond"/>
        <w:sz w:val="22"/>
        <w:szCs w:val="22"/>
      </w:rPr>
      <w:t xml:space="preserve">Seite - </w:t>
    </w:r>
    <w:r>
      <w:rPr>
        <w:rStyle w:val="Seitenzahl"/>
        <w:rFonts w:ascii="FormataBQ-Cond" w:hAnsi="FormataBQ-Cond"/>
        <w:sz w:val="22"/>
        <w:szCs w:val="22"/>
      </w:rPr>
      <w:fldChar w:fldCharType="begin"/>
    </w:r>
    <w:r>
      <w:rPr>
        <w:rStyle w:val="Seitenzahl"/>
        <w:rFonts w:ascii="FormataBQ-Cond" w:hAnsi="FormataBQ-Cond"/>
        <w:sz w:val="22"/>
        <w:szCs w:val="22"/>
      </w:rPr>
      <w:instrText xml:space="preserve"> PAGE </w:instrText>
    </w:r>
    <w:r>
      <w:rPr>
        <w:rStyle w:val="Seitenzahl"/>
        <w:rFonts w:ascii="FormataBQ-Cond" w:hAnsi="FormataBQ-Cond"/>
        <w:sz w:val="22"/>
        <w:szCs w:val="22"/>
      </w:rPr>
      <w:fldChar w:fldCharType="separate"/>
    </w:r>
    <w:r>
      <w:rPr>
        <w:rStyle w:val="Seitenzahl"/>
        <w:rFonts w:ascii="FormataBQ-Cond" w:hAnsi="FormataBQ-Cond"/>
        <w:noProof/>
        <w:sz w:val="22"/>
        <w:szCs w:val="22"/>
      </w:rPr>
      <w:t>2</w:t>
    </w:r>
    <w:r>
      <w:rPr>
        <w:rStyle w:val="Seitenzahl"/>
        <w:rFonts w:ascii="FormataBQ-Cond" w:hAnsi="FormataBQ-Cond"/>
        <w:sz w:val="22"/>
        <w:szCs w:val="22"/>
      </w:rPr>
      <w:fldChar w:fldCharType="end"/>
    </w:r>
    <w:r>
      <w:rPr>
        <w:rStyle w:val="Seitenzahl"/>
        <w:rFonts w:ascii="FormataBQ-Cond" w:hAnsi="FormataBQ-Cond"/>
        <w:sz w:val="22"/>
        <w:szCs w:val="22"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9.5pt;height:26.25pt" o:bullet="t">
        <v:imagedata r:id="rId1" o:title="fibl_pfeil_gruen"/>
      </v:shape>
    </w:pict>
  </w:numPicBullet>
  <w:numPicBullet w:numPicBulletId="1">
    <w:pict>
      <v:shape id="_x0000_i1035" type="#_x0000_t75" style="width:19.5pt;height:26.25pt" o:bullet="t">
        <v:imagedata r:id="rId2" o:title="fibl_pfeil"/>
      </v:shape>
    </w:pict>
  </w:numPicBullet>
  <w:numPicBullet w:numPicBulletId="2">
    <w:pict>
      <v:shape id="_x0000_i1036" type="#_x0000_t75" style="width:19.5pt;height:26.25pt" o:bullet="t">
        <v:imagedata r:id="rId3" o:title="fiblpfeil_178231222"/>
      </v:shape>
    </w:pict>
  </w:numPicBullet>
  <w:numPicBullet w:numPicBulletId="3">
    <w:pict>
      <v:shape id="_x0000_i1037" type="#_x0000_t75" style="width:19.5pt;height:26.25pt" o:bullet="t">
        <v:imagedata r:id="rId4" o:title="fiblpfeil_204239233"/>
      </v:shape>
    </w:pict>
  </w:numPicBullet>
  <w:abstractNum w:abstractNumId="0" w15:restartNumberingAfterBreak="0">
    <w:nsid w:val="06EF26C4"/>
    <w:multiLevelType w:val="hybridMultilevel"/>
    <w:tmpl w:val="F3E08DFA"/>
    <w:lvl w:ilvl="0" w:tplc="58C299A4">
      <w:start w:val="1"/>
      <w:numFmt w:val="bullet"/>
      <w:lvlText w:val=""/>
      <w:lvlPicBulletId w:val="1"/>
      <w:lvlJc w:val="left"/>
      <w:pPr>
        <w:ind w:left="165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1" w15:restartNumberingAfterBreak="0">
    <w:nsid w:val="149A0089"/>
    <w:multiLevelType w:val="hybridMultilevel"/>
    <w:tmpl w:val="C0EEEB70"/>
    <w:lvl w:ilvl="0" w:tplc="79227FC8">
      <w:start w:val="1"/>
      <w:numFmt w:val="bullet"/>
      <w:lvlText w:val=""/>
      <w:lvlPicBulletId w:val="3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524D3"/>
    <w:multiLevelType w:val="multilevel"/>
    <w:tmpl w:val="76507454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0C94286"/>
    <w:multiLevelType w:val="hybridMultilevel"/>
    <w:tmpl w:val="525022A2"/>
    <w:lvl w:ilvl="0" w:tplc="8AE853E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7BF0D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020966"/>
    <w:multiLevelType w:val="hybridMultilevel"/>
    <w:tmpl w:val="C65074FA"/>
    <w:lvl w:ilvl="0" w:tplc="20DE47C2">
      <w:start w:val="1"/>
      <w:numFmt w:val="decimal"/>
      <w:pStyle w:val="fiblkastenaufzN1"/>
      <w:lvlText w:val="%1."/>
      <w:lvlJc w:val="left"/>
      <w:pPr>
        <w:ind w:left="479" w:hanging="360"/>
      </w:pPr>
    </w:lvl>
    <w:lvl w:ilvl="1" w:tplc="04070019" w:tentative="1">
      <w:start w:val="1"/>
      <w:numFmt w:val="lowerLetter"/>
      <w:lvlText w:val="%2."/>
      <w:lvlJc w:val="left"/>
      <w:pPr>
        <w:ind w:left="1199" w:hanging="360"/>
      </w:pPr>
    </w:lvl>
    <w:lvl w:ilvl="2" w:tplc="0407001B" w:tentative="1">
      <w:start w:val="1"/>
      <w:numFmt w:val="lowerRoman"/>
      <w:lvlText w:val="%3."/>
      <w:lvlJc w:val="right"/>
      <w:pPr>
        <w:ind w:left="1919" w:hanging="180"/>
      </w:pPr>
    </w:lvl>
    <w:lvl w:ilvl="3" w:tplc="0407000F" w:tentative="1">
      <w:start w:val="1"/>
      <w:numFmt w:val="decimal"/>
      <w:lvlText w:val="%4."/>
      <w:lvlJc w:val="left"/>
      <w:pPr>
        <w:ind w:left="2639" w:hanging="360"/>
      </w:pPr>
    </w:lvl>
    <w:lvl w:ilvl="4" w:tplc="04070019" w:tentative="1">
      <w:start w:val="1"/>
      <w:numFmt w:val="lowerLetter"/>
      <w:lvlText w:val="%5."/>
      <w:lvlJc w:val="left"/>
      <w:pPr>
        <w:ind w:left="3359" w:hanging="360"/>
      </w:pPr>
    </w:lvl>
    <w:lvl w:ilvl="5" w:tplc="0407001B" w:tentative="1">
      <w:start w:val="1"/>
      <w:numFmt w:val="lowerRoman"/>
      <w:lvlText w:val="%6."/>
      <w:lvlJc w:val="right"/>
      <w:pPr>
        <w:ind w:left="4079" w:hanging="180"/>
      </w:pPr>
    </w:lvl>
    <w:lvl w:ilvl="6" w:tplc="0407000F" w:tentative="1">
      <w:start w:val="1"/>
      <w:numFmt w:val="decimal"/>
      <w:lvlText w:val="%7."/>
      <w:lvlJc w:val="left"/>
      <w:pPr>
        <w:ind w:left="4799" w:hanging="360"/>
      </w:pPr>
    </w:lvl>
    <w:lvl w:ilvl="7" w:tplc="04070019" w:tentative="1">
      <w:start w:val="1"/>
      <w:numFmt w:val="lowerLetter"/>
      <w:lvlText w:val="%8."/>
      <w:lvlJc w:val="left"/>
      <w:pPr>
        <w:ind w:left="5519" w:hanging="360"/>
      </w:pPr>
    </w:lvl>
    <w:lvl w:ilvl="8" w:tplc="0407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5" w15:restartNumberingAfterBreak="0">
    <w:nsid w:val="4E7D645F"/>
    <w:multiLevelType w:val="hybridMultilevel"/>
    <w:tmpl w:val="48E027CA"/>
    <w:lvl w:ilvl="0" w:tplc="ECF4DD22">
      <w:start w:val="1"/>
      <w:numFmt w:val="bullet"/>
      <w:pStyle w:val="fiblbriefaufzZ1"/>
      <w:lvlText w:val=""/>
      <w:lvlPicBulletId w:val="0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A78B5"/>
    <w:multiLevelType w:val="multilevel"/>
    <w:tmpl w:val="E196CC7A"/>
    <w:lvl w:ilvl="0">
      <w:start w:val="1"/>
      <w:numFmt w:val="decimal"/>
      <w:pStyle w:val="fiblbriefaufzN1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fiblbriefaufzN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E967341"/>
    <w:multiLevelType w:val="hybridMultilevel"/>
    <w:tmpl w:val="1656648C"/>
    <w:lvl w:ilvl="0" w:tplc="310E36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608C1"/>
    <w:multiLevelType w:val="hybridMultilevel"/>
    <w:tmpl w:val="F794B490"/>
    <w:lvl w:ilvl="0" w:tplc="6E02BCC2">
      <w:start w:val="1"/>
      <w:numFmt w:val="bullet"/>
      <w:pStyle w:val="fibltabaufz"/>
      <w:lvlText w:val=""/>
      <w:lvlPicBulletId w:val="2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FB04F7"/>
    <w:multiLevelType w:val="hybridMultilevel"/>
    <w:tmpl w:val="41DCE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6"/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6"/>
  </w:num>
  <w:num w:numId="8">
    <w:abstractNumId w:val="6"/>
  </w:num>
  <w:num w:numId="9">
    <w:abstractNumId w:val="5"/>
  </w:num>
  <w:num w:numId="10">
    <w:abstractNumId w:val="5"/>
  </w:num>
  <w:num w:numId="11">
    <w:abstractNumId w:val="4"/>
  </w:num>
  <w:num w:numId="12">
    <w:abstractNumId w:val="0"/>
  </w:num>
  <w:num w:numId="13">
    <w:abstractNumId w:val="8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ED7"/>
    <w:rsid w:val="00001750"/>
    <w:rsid w:val="00007591"/>
    <w:rsid w:val="00025A3E"/>
    <w:rsid w:val="00036CA8"/>
    <w:rsid w:val="00037524"/>
    <w:rsid w:val="000458C3"/>
    <w:rsid w:val="00045DD0"/>
    <w:rsid w:val="000717CB"/>
    <w:rsid w:val="00071EC0"/>
    <w:rsid w:val="000745C8"/>
    <w:rsid w:val="00075F5D"/>
    <w:rsid w:val="0008091A"/>
    <w:rsid w:val="000A25CB"/>
    <w:rsid w:val="000B0E21"/>
    <w:rsid w:val="000C2DCC"/>
    <w:rsid w:val="000D0074"/>
    <w:rsid w:val="000D5FDD"/>
    <w:rsid w:val="000E1131"/>
    <w:rsid w:val="000E67FF"/>
    <w:rsid w:val="000F1B7A"/>
    <w:rsid w:val="00105B91"/>
    <w:rsid w:val="00107BF1"/>
    <w:rsid w:val="001129D4"/>
    <w:rsid w:val="001202D4"/>
    <w:rsid w:val="0012762F"/>
    <w:rsid w:val="00142996"/>
    <w:rsid w:val="001602A0"/>
    <w:rsid w:val="00170D8D"/>
    <w:rsid w:val="00171973"/>
    <w:rsid w:val="00182F38"/>
    <w:rsid w:val="00185111"/>
    <w:rsid w:val="0018625F"/>
    <w:rsid w:val="00193AA3"/>
    <w:rsid w:val="00197B9F"/>
    <w:rsid w:val="001A3BE5"/>
    <w:rsid w:val="001A6AE7"/>
    <w:rsid w:val="001B3118"/>
    <w:rsid w:val="001B751B"/>
    <w:rsid w:val="001C1A1F"/>
    <w:rsid w:val="001D44A6"/>
    <w:rsid w:val="001D7452"/>
    <w:rsid w:val="001E5DBA"/>
    <w:rsid w:val="001F78DC"/>
    <w:rsid w:val="002037A7"/>
    <w:rsid w:val="002066AB"/>
    <w:rsid w:val="00212FA5"/>
    <w:rsid w:val="00217F2F"/>
    <w:rsid w:val="00223BFC"/>
    <w:rsid w:val="0022568B"/>
    <w:rsid w:val="00234086"/>
    <w:rsid w:val="00243ECD"/>
    <w:rsid w:val="00247A53"/>
    <w:rsid w:val="002541B8"/>
    <w:rsid w:val="002573A7"/>
    <w:rsid w:val="00257495"/>
    <w:rsid w:val="0026589A"/>
    <w:rsid w:val="00281F21"/>
    <w:rsid w:val="00295826"/>
    <w:rsid w:val="002A1909"/>
    <w:rsid w:val="002A5007"/>
    <w:rsid w:val="002A5125"/>
    <w:rsid w:val="002B0695"/>
    <w:rsid w:val="002B2AC3"/>
    <w:rsid w:val="002B6A11"/>
    <w:rsid w:val="002B6CD6"/>
    <w:rsid w:val="002C39D2"/>
    <w:rsid w:val="002C6238"/>
    <w:rsid w:val="002D05DB"/>
    <w:rsid w:val="002E1236"/>
    <w:rsid w:val="002E3586"/>
    <w:rsid w:val="002E6555"/>
    <w:rsid w:val="002E6EC6"/>
    <w:rsid w:val="003037BC"/>
    <w:rsid w:val="0031674D"/>
    <w:rsid w:val="00325136"/>
    <w:rsid w:val="003257C4"/>
    <w:rsid w:val="00325956"/>
    <w:rsid w:val="00330498"/>
    <w:rsid w:val="00340B2B"/>
    <w:rsid w:val="003439DE"/>
    <w:rsid w:val="003459AE"/>
    <w:rsid w:val="00351134"/>
    <w:rsid w:val="00356079"/>
    <w:rsid w:val="003641B6"/>
    <w:rsid w:val="00370184"/>
    <w:rsid w:val="00370B9A"/>
    <w:rsid w:val="003735C3"/>
    <w:rsid w:val="003741D3"/>
    <w:rsid w:val="00376939"/>
    <w:rsid w:val="00392622"/>
    <w:rsid w:val="00397F79"/>
    <w:rsid w:val="003A4B93"/>
    <w:rsid w:val="003C29DE"/>
    <w:rsid w:val="003C2B90"/>
    <w:rsid w:val="003C4408"/>
    <w:rsid w:val="003C53CB"/>
    <w:rsid w:val="003D262C"/>
    <w:rsid w:val="003E1ED7"/>
    <w:rsid w:val="003E2AE4"/>
    <w:rsid w:val="003F66FF"/>
    <w:rsid w:val="00402A72"/>
    <w:rsid w:val="004031F3"/>
    <w:rsid w:val="00414705"/>
    <w:rsid w:val="0041482B"/>
    <w:rsid w:val="004159BD"/>
    <w:rsid w:val="00421975"/>
    <w:rsid w:val="00445858"/>
    <w:rsid w:val="0045756C"/>
    <w:rsid w:val="00461BF0"/>
    <w:rsid w:val="00470638"/>
    <w:rsid w:val="004878E9"/>
    <w:rsid w:val="004941D4"/>
    <w:rsid w:val="004A009A"/>
    <w:rsid w:val="004A2578"/>
    <w:rsid w:val="004A3828"/>
    <w:rsid w:val="004A3892"/>
    <w:rsid w:val="004B105D"/>
    <w:rsid w:val="004B15DE"/>
    <w:rsid w:val="004B36BD"/>
    <w:rsid w:val="004B4BB9"/>
    <w:rsid w:val="004C3874"/>
    <w:rsid w:val="004C7345"/>
    <w:rsid w:val="004D3E62"/>
    <w:rsid w:val="004D43C3"/>
    <w:rsid w:val="004D6739"/>
    <w:rsid w:val="004D7C20"/>
    <w:rsid w:val="004F5DA7"/>
    <w:rsid w:val="0050793D"/>
    <w:rsid w:val="0051545D"/>
    <w:rsid w:val="00521D18"/>
    <w:rsid w:val="00533826"/>
    <w:rsid w:val="005547D6"/>
    <w:rsid w:val="005559FF"/>
    <w:rsid w:val="00561FF8"/>
    <w:rsid w:val="00562931"/>
    <w:rsid w:val="00564F02"/>
    <w:rsid w:val="00583405"/>
    <w:rsid w:val="00592407"/>
    <w:rsid w:val="00595AAE"/>
    <w:rsid w:val="00597C38"/>
    <w:rsid w:val="005A1517"/>
    <w:rsid w:val="005B1310"/>
    <w:rsid w:val="005B2C3D"/>
    <w:rsid w:val="005C28E3"/>
    <w:rsid w:val="005D54BD"/>
    <w:rsid w:val="005E5447"/>
    <w:rsid w:val="005E7743"/>
    <w:rsid w:val="00615B11"/>
    <w:rsid w:val="0062187C"/>
    <w:rsid w:val="0064681B"/>
    <w:rsid w:val="00653603"/>
    <w:rsid w:val="00665CDF"/>
    <w:rsid w:val="00670129"/>
    <w:rsid w:val="00675B1E"/>
    <w:rsid w:val="00680A8C"/>
    <w:rsid w:val="006818F4"/>
    <w:rsid w:val="0068427A"/>
    <w:rsid w:val="00684808"/>
    <w:rsid w:val="00691B9D"/>
    <w:rsid w:val="0069460D"/>
    <w:rsid w:val="006A3FFC"/>
    <w:rsid w:val="006B0F53"/>
    <w:rsid w:val="006B1862"/>
    <w:rsid w:val="006B3FBA"/>
    <w:rsid w:val="006C2279"/>
    <w:rsid w:val="006E1410"/>
    <w:rsid w:val="006F0608"/>
    <w:rsid w:val="006F5510"/>
    <w:rsid w:val="00702110"/>
    <w:rsid w:val="00707407"/>
    <w:rsid w:val="00716308"/>
    <w:rsid w:val="00724C68"/>
    <w:rsid w:val="00725265"/>
    <w:rsid w:val="00736AC0"/>
    <w:rsid w:val="007373FE"/>
    <w:rsid w:val="00754324"/>
    <w:rsid w:val="00756699"/>
    <w:rsid w:val="00757F35"/>
    <w:rsid w:val="00790CE0"/>
    <w:rsid w:val="00792E64"/>
    <w:rsid w:val="0079530D"/>
    <w:rsid w:val="00796ABC"/>
    <w:rsid w:val="00797C5D"/>
    <w:rsid w:val="007C2517"/>
    <w:rsid w:val="007D135B"/>
    <w:rsid w:val="00806780"/>
    <w:rsid w:val="008152F8"/>
    <w:rsid w:val="0082097D"/>
    <w:rsid w:val="00822392"/>
    <w:rsid w:val="00824C6C"/>
    <w:rsid w:val="00833A10"/>
    <w:rsid w:val="008343DA"/>
    <w:rsid w:val="00840069"/>
    <w:rsid w:val="0085662D"/>
    <w:rsid w:val="00860F59"/>
    <w:rsid w:val="00867556"/>
    <w:rsid w:val="008770A9"/>
    <w:rsid w:val="00880EE8"/>
    <w:rsid w:val="008827C5"/>
    <w:rsid w:val="00883B43"/>
    <w:rsid w:val="008844E3"/>
    <w:rsid w:val="00887FA3"/>
    <w:rsid w:val="008A6F2C"/>
    <w:rsid w:val="008B6151"/>
    <w:rsid w:val="008C6AB2"/>
    <w:rsid w:val="008D0321"/>
    <w:rsid w:val="008D37DD"/>
    <w:rsid w:val="008E2261"/>
    <w:rsid w:val="008F4AB9"/>
    <w:rsid w:val="00911587"/>
    <w:rsid w:val="00927552"/>
    <w:rsid w:val="00927AA8"/>
    <w:rsid w:val="00931D8E"/>
    <w:rsid w:val="00935499"/>
    <w:rsid w:val="0094683F"/>
    <w:rsid w:val="009604FE"/>
    <w:rsid w:val="00964E9C"/>
    <w:rsid w:val="00965B12"/>
    <w:rsid w:val="00975947"/>
    <w:rsid w:val="00977C3C"/>
    <w:rsid w:val="00980FEF"/>
    <w:rsid w:val="0098100F"/>
    <w:rsid w:val="00982E42"/>
    <w:rsid w:val="00991409"/>
    <w:rsid w:val="00995B22"/>
    <w:rsid w:val="00997D0E"/>
    <w:rsid w:val="009A5CA7"/>
    <w:rsid w:val="009A6765"/>
    <w:rsid w:val="009C6C73"/>
    <w:rsid w:val="009D26CB"/>
    <w:rsid w:val="009E54B4"/>
    <w:rsid w:val="009E5663"/>
    <w:rsid w:val="009F5A6D"/>
    <w:rsid w:val="00A05F80"/>
    <w:rsid w:val="00A07A13"/>
    <w:rsid w:val="00A23EED"/>
    <w:rsid w:val="00A24BEB"/>
    <w:rsid w:val="00A31634"/>
    <w:rsid w:val="00A34C97"/>
    <w:rsid w:val="00A36E1B"/>
    <w:rsid w:val="00A40EE1"/>
    <w:rsid w:val="00A42A22"/>
    <w:rsid w:val="00A52A29"/>
    <w:rsid w:val="00A548B6"/>
    <w:rsid w:val="00A641B8"/>
    <w:rsid w:val="00A74176"/>
    <w:rsid w:val="00A749E4"/>
    <w:rsid w:val="00A80221"/>
    <w:rsid w:val="00A8511B"/>
    <w:rsid w:val="00A85A8A"/>
    <w:rsid w:val="00A95F2B"/>
    <w:rsid w:val="00AB0CDB"/>
    <w:rsid w:val="00AB130F"/>
    <w:rsid w:val="00AE187C"/>
    <w:rsid w:val="00AE1D00"/>
    <w:rsid w:val="00AE6104"/>
    <w:rsid w:val="00AF4320"/>
    <w:rsid w:val="00AF51F9"/>
    <w:rsid w:val="00B000C4"/>
    <w:rsid w:val="00B05E72"/>
    <w:rsid w:val="00B0700C"/>
    <w:rsid w:val="00B114BE"/>
    <w:rsid w:val="00B1611C"/>
    <w:rsid w:val="00B16399"/>
    <w:rsid w:val="00B32FAF"/>
    <w:rsid w:val="00B37332"/>
    <w:rsid w:val="00B41D7F"/>
    <w:rsid w:val="00B4427A"/>
    <w:rsid w:val="00B469AB"/>
    <w:rsid w:val="00B46E5A"/>
    <w:rsid w:val="00B56817"/>
    <w:rsid w:val="00B70713"/>
    <w:rsid w:val="00B73AC6"/>
    <w:rsid w:val="00B74760"/>
    <w:rsid w:val="00B77661"/>
    <w:rsid w:val="00B80E82"/>
    <w:rsid w:val="00B863D2"/>
    <w:rsid w:val="00B91039"/>
    <w:rsid w:val="00BA11ED"/>
    <w:rsid w:val="00BA2AC6"/>
    <w:rsid w:val="00BA2C94"/>
    <w:rsid w:val="00BA3C05"/>
    <w:rsid w:val="00BA4A0D"/>
    <w:rsid w:val="00BB0336"/>
    <w:rsid w:val="00BB3308"/>
    <w:rsid w:val="00BC363A"/>
    <w:rsid w:val="00BD67F9"/>
    <w:rsid w:val="00BF59BD"/>
    <w:rsid w:val="00C026D0"/>
    <w:rsid w:val="00C217E1"/>
    <w:rsid w:val="00C27CE3"/>
    <w:rsid w:val="00C31AB9"/>
    <w:rsid w:val="00C3264D"/>
    <w:rsid w:val="00C3378D"/>
    <w:rsid w:val="00C345D2"/>
    <w:rsid w:val="00C35665"/>
    <w:rsid w:val="00C35CA6"/>
    <w:rsid w:val="00C44CB6"/>
    <w:rsid w:val="00C50CD4"/>
    <w:rsid w:val="00C6162E"/>
    <w:rsid w:val="00C62F07"/>
    <w:rsid w:val="00C65417"/>
    <w:rsid w:val="00C77390"/>
    <w:rsid w:val="00C851A5"/>
    <w:rsid w:val="00C91763"/>
    <w:rsid w:val="00CB09F2"/>
    <w:rsid w:val="00CB70F9"/>
    <w:rsid w:val="00CD3AEB"/>
    <w:rsid w:val="00CD3C1D"/>
    <w:rsid w:val="00CD46FC"/>
    <w:rsid w:val="00CE621F"/>
    <w:rsid w:val="00CE671C"/>
    <w:rsid w:val="00CF5270"/>
    <w:rsid w:val="00D17B81"/>
    <w:rsid w:val="00D21B55"/>
    <w:rsid w:val="00D273AC"/>
    <w:rsid w:val="00D32A77"/>
    <w:rsid w:val="00D338B4"/>
    <w:rsid w:val="00D402C3"/>
    <w:rsid w:val="00D45F80"/>
    <w:rsid w:val="00D46525"/>
    <w:rsid w:val="00D50BA2"/>
    <w:rsid w:val="00D52C2C"/>
    <w:rsid w:val="00D5476D"/>
    <w:rsid w:val="00D71D26"/>
    <w:rsid w:val="00D81C11"/>
    <w:rsid w:val="00D9260E"/>
    <w:rsid w:val="00DA00ED"/>
    <w:rsid w:val="00DA5C6B"/>
    <w:rsid w:val="00DB6E2C"/>
    <w:rsid w:val="00DC431D"/>
    <w:rsid w:val="00DD1598"/>
    <w:rsid w:val="00DD36D2"/>
    <w:rsid w:val="00DD3CE4"/>
    <w:rsid w:val="00DF1B77"/>
    <w:rsid w:val="00DF4E46"/>
    <w:rsid w:val="00DF4FF7"/>
    <w:rsid w:val="00E01DAE"/>
    <w:rsid w:val="00E12323"/>
    <w:rsid w:val="00E22CF2"/>
    <w:rsid w:val="00E2381D"/>
    <w:rsid w:val="00E37FD2"/>
    <w:rsid w:val="00E50D31"/>
    <w:rsid w:val="00E51500"/>
    <w:rsid w:val="00E8239A"/>
    <w:rsid w:val="00E90BDE"/>
    <w:rsid w:val="00EA4358"/>
    <w:rsid w:val="00EA5560"/>
    <w:rsid w:val="00EA702F"/>
    <w:rsid w:val="00EA7345"/>
    <w:rsid w:val="00EB3531"/>
    <w:rsid w:val="00EB63FD"/>
    <w:rsid w:val="00EC465E"/>
    <w:rsid w:val="00ED2F03"/>
    <w:rsid w:val="00EE1DA5"/>
    <w:rsid w:val="00EE25F7"/>
    <w:rsid w:val="00EF2986"/>
    <w:rsid w:val="00F11B7A"/>
    <w:rsid w:val="00F16A41"/>
    <w:rsid w:val="00F24661"/>
    <w:rsid w:val="00F273EE"/>
    <w:rsid w:val="00F353B9"/>
    <w:rsid w:val="00F44581"/>
    <w:rsid w:val="00F50B21"/>
    <w:rsid w:val="00F62E46"/>
    <w:rsid w:val="00F65563"/>
    <w:rsid w:val="00F65EC2"/>
    <w:rsid w:val="00F65EF4"/>
    <w:rsid w:val="00F66695"/>
    <w:rsid w:val="00F77936"/>
    <w:rsid w:val="00F85DDB"/>
    <w:rsid w:val="00F9106B"/>
    <w:rsid w:val="00F931E2"/>
    <w:rsid w:val="00F93427"/>
    <w:rsid w:val="00FA06F1"/>
    <w:rsid w:val="00FA3FBB"/>
    <w:rsid w:val="00FA5ABC"/>
    <w:rsid w:val="00FA5EFD"/>
    <w:rsid w:val="00FA7A5E"/>
    <w:rsid w:val="00FB4595"/>
    <w:rsid w:val="00FB5195"/>
    <w:rsid w:val="00FB7A57"/>
    <w:rsid w:val="00FC05B1"/>
    <w:rsid w:val="00FC6144"/>
    <w:rsid w:val="00FD32E9"/>
    <w:rsid w:val="00FE343A"/>
    <w:rsid w:val="00FE4CCF"/>
    <w:rsid w:val="00FE7507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272B901-45D0-47DF-866D-C1DB182AA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977C3C"/>
    <w:pPr>
      <w:spacing w:line="288" w:lineRule="auto"/>
    </w:pPr>
    <w:rPr>
      <w:rFonts w:ascii="Formata Regular" w:hAnsi="Formata Regular"/>
      <w:color w:val="000000"/>
      <w:sz w:val="24"/>
      <w:lang w:val="de-CH"/>
    </w:rPr>
  </w:style>
  <w:style w:type="paragraph" w:styleId="berschrift1">
    <w:name w:val="heading 1"/>
    <w:basedOn w:val="Standard"/>
    <w:next w:val="Standard"/>
    <w:semiHidden/>
    <w:qFormat/>
    <w:pPr>
      <w:keepNext/>
      <w:numPr>
        <w:numId w:val="1"/>
      </w:numPr>
      <w:spacing w:before="240" w:after="60" w:line="240" w:lineRule="auto"/>
      <w:outlineLvl w:val="0"/>
    </w:pPr>
    <w:rPr>
      <w:rFonts w:ascii="Formata Bold" w:hAnsi="Formata Bold"/>
      <w:color w:val="auto"/>
      <w:kern w:val="28"/>
      <w:sz w:val="28"/>
      <w:lang w:val="de-DE"/>
    </w:rPr>
  </w:style>
  <w:style w:type="paragraph" w:styleId="berschrift2">
    <w:name w:val="heading 2"/>
    <w:basedOn w:val="Standard"/>
    <w:next w:val="Standard"/>
    <w:semiHidden/>
    <w:qFormat/>
    <w:pPr>
      <w:numPr>
        <w:ilvl w:val="1"/>
        <w:numId w:val="1"/>
      </w:numPr>
      <w:tabs>
        <w:tab w:val="left" w:pos="709"/>
      </w:tabs>
      <w:spacing w:before="240" w:after="120"/>
      <w:outlineLvl w:val="1"/>
    </w:pPr>
    <w:rPr>
      <w:b/>
    </w:rPr>
  </w:style>
  <w:style w:type="paragraph" w:styleId="berschrift3">
    <w:name w:val="heading 3"/>
    <w:basedOn w:val="Standard"/>
    <w:next w:val="Standard"/>
    <w:semiHidden/>
    <w:qFormat/>
    <w:pPr>
      <w:numPr>
        <w:ilvl w:val="2"/>
        <w:numId w:val="1"/>
      </w:numPr>
      <w:spacing w:before="240" w:after="120"/>
      <w:outlineLvl w:val="2"/>
    </w:pPr>
  </w:style>
  <w:style w:type="paragraph" w:styleId="berschrift4">
    <w:name w:val="heading 4"/>
    <w:basedOn w:val="Standard"/>
    <w:next w:val="Standard"/>
    <w:semiHidden/>
    <w:qFormat/>
    <w:pPr>
      <w:numPr>
        <w:ilvl w:val="3"/>
        <w:numId w:val="1"/>
      </w:numPr>
      <w:tabs>
        <w:tab w:val="left" w:pos="709"/>
      </w:tabs>
      <w:spacing w:before="240" w:after="120"/>
      <w:outlineLvl w:val="3"/>
    </w:pPr>
  </w:style>
  <w:style w:type="paragraph" w:styleId="berschrift5">
    <w:name w:val="heading 5"/>
    <w:basedOn w:val="Standard"/>
    <w:next w:val="Standard"/>
    <w:semiHidden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berschrift6">
    <w:name w:val="heading 6"/>
    <w:basedOn w:val="Standard"/>
    <w:next w:val="Standard"/>
    <w:semiHidden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semiHidden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berschrift8">
    <w:name w:val="heading 8"/>
    <w:basedOn w:val="Standard"/>
    <w:next w:val="Standard"/>
    <w:semiHidden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berschrift9">
    <w:name w:val="heading 9"/>
    <w:basedOn w:val="Standard"/>
    <w:next w:val="Standard"/>
    <w:semiHidden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semiHidden/>
    <w:pPr>
      <w:tabs>
        <w:tab w:val="right" w:pos="8788"/>
      </w:tabs>
      <w:spacing w:before="360"/>
    </w:pPr>
    <w:rPr>
      <w:b/>
      <w:caps/>
    </w:rPr>
  </w:style>
  <w:style w:type="paragraph" w:styleId="Verzeichnis2">
    <w:name w:val="toc 2"/>
    <w:semiHidden/>
    <w:pPr>
      <w:tabs>
        <w:tab w:val="right" w:pos="8788"/>
      </w:tabs>
      <w:spacing w:before="240" w:line="288" w:lineRule="auto"/>
      <w:ind w:left="240"/>
    </w:pPr>
    <w:rPr>
      <w:rFonts w:ascii="Formata Regular" w:hAnsi="Formata Regular"/>
      <w:b/>
      <w:color w:val="000000"/>
      <w:lang w:val="de-CH"/>
    </w:rPr>
  </w:style>
  <w:style w:type="paragraph" w:styleId="Verzeichnis3">
    <w:name w:val="toc 3"/>
    <w:basedOn w:val="Standard"/>
    <w:next w:val="Standard"/>
    <w:semiHidden/>
    <w:pPr>
      <w:tabs>
        <w:tab w:val="right" w:pos="8788"/>
      </w:tabs>
      <w:ind w:left="480"/>
    </w:pPr>
    <w:rPr>
      <w:sz w:val="20"/>
    </w:rPr>
  </w:style>
  <w:style w:type="paragraph" w:styleId="Verzeichnis4">
    <w:name w:val="toc 4"/>
    <w:basedOn w:val="Standard"/>
    <w:next w:val="Standard"/>
    <w:semiHidden/>
    <w:pPr>
      <w:tabs>
        <w:tab w:val="right" w:pos="8788"/>
      </w:tabs>
      <w:ind w:left="720"/>
    </w:pPr>
    <w:rPr>
      <w:rFonts w:ascii="Times New Roman" w:hAnsi="Times New Roman"/>
      <w:sz w:val="20"/>
    </w:rPr>
  </w:style>
  <w:style w:type="paragraph" w:styleId="Verzeichnis5">
    <w:name w:val="toc 5"/>
    <w:basedOn w:val="Standard"/>
    <w:next w:val="Standard"/>
    <w:semiHidden/>
    <w:pPr>
      <w:tabs>
        <w:tab w:val="right" w:pos="8788"/>
      </w:tabs>
      <w:ind w:left="960"/>
    </w:pPr>
    <w:rPr>
      <w:rFonts w:ascii="Times New Roman" w:hAnsi="Times New Roman"/>
      <w:sz w:val="20"/>
    </w:rPr>
  </w:style>
  <w:style w:type="paragraph" w:styleId="Verzeichnis6">
    <w:name w:val="toc 6"/>
    <w:basedOn w:val="Standard"/>
    <w:next w:val="Standard"/>
    <w:semiHidden/>
    <w:pPr>
      <w:tabs>
        <w:tab w:val="right" w:pos="8788"/>
      </w:tabs>
      <w:ind w:left="1200"/>
    </w:pPr>
    <w:rPr>
      <w:rFonts w:ascii="Times New Roman" w:hAnsi="Times New Roman"/>
      <w:sz w:val="20"/>
    </w:rPr>
  </w:style>
  <w:style w:type="paragraph" w:styleId="Verzeichnis7">
    <w:name w:val="toc 7"/>
    <w:basedOn w:val="Standard"/>
    <w:next w:val="Standard"/>
    <w:semiHidden/>
    <w:pPr>
      <w:tabs>
        <w:tab w:val="right" w:pos="8788"/>
      </w:tabs>
      <w:ind w:left="1440"/>
    </w:pPr>
    <w:rPr>
      <w:rFonts w:ascii="Times New Roman" w:hAnsi="Times New Roman"/>
      <w:sz w:val="20"/>
    </w:rPr>
  </w:style>
  <w:style w:type="paragraph" w:styleId="Verzeichnis8">
    <w:name w:val="toc 8"/>
    <w:basedOn w:val="Standard"/>
    <w:next w:val="Standard"/>
    <w:semiHidden/>
    <w:pPr>
      <w:tabs>
        <w:tab w:val="right" w:pos="8788"/>
      </w:tabs>
      <w:ind w:left="1680"/>
    </w:pPr>
    <w:rPr>
      <w:rFonts w:ascii="Times New Roman" w:hAnsi="Times New Roman"/>
      <w:sz w:val="20"/>
    </w:rPr>
  </w:style>
  <w:style w:type="paragraph" w:styleId="Verzeichnis9">
    <w:name w:val="toc 9"/>
    <w:basedOn w:val="Standard"/>
    <w:next w:val="Standard"/>
    <w:semiHidden/>
    <w:pPr>
      <w:tabs>
        <w:tab w:val="right" w:pos="8788"/>
      </w:tabs>
      <w:ind w:left="1920"/>
    </w:pPr>
    <w:rPr>
      <w:rFonts w:ascii="Times New Roman" w:hAnsi="Times New Roman"/>
      <w:sz w:val="20"/>
    </w:rPr>
  </w:style>
  <w:style w:type="paragraph" w:styleId="Standardeinzug">
    <w:name w:val="Normal Indent"/>
    <w:basedOn w:val="Standard"/>
    <w:semiHidden/>
    <w:pPr>
      <w:ind w:left="708"/>
    </w:pPr>
  </w:style>
  <w:style w:type="paragraph" w:styleId="Textkrper">
    <w:name w:val="Body Text"/>
    <w:basedOn w:val="Standard"/>
    <w:semiHidden/>
    <w:pPr>
      <w:tabs>
        <w:tab w:val="left" w:pos="426"/>
      </w:tabs>
    </w:pPr>
    <w:rPr>
      <w:b/>
      <w:sz w:val="16"/>
    </w:rPr>
  </w:style>
  <w:style w:type="paragraph" w:styleId="Beschriftung">
    <w:name w:val="caption"/>
    <w:basedOn w:val="Standard"/>
    <w:next w:val="Standard"/>
    <w:semiHidden/>
    <w:qFormat/>
    <w:pPr>
      <w:framePr w:w="7207" w:h="284" w:wrap="around" w:hAnchor="margin" w:yAlign="top"/>
      <w:shd w:val="solid" w:color="FFFFFF" w:fill="FFFFFF"/>
    </w:pPr>
    <w:rPr>
      <w:rFonts w:ascii="FormataBQ-Cond" w:hAnsi="FormataBQ-Cond"/>
      <w:b/>
      <w:sz w:val="22"/>
      <w:lang w:val="de-DE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fiblbriefaufzN1">
    <w:name w:val="fibl_brief_aufz_N1"/>
    <w:basedOn w:val="Standard"/>
    <w:qFormat/>
    <w:rsid w:val="00FB4595"/>
    <w:pPr>
      <w:numPr>
        <w:numId w:val="8"/>
      </w:numPr>
      <w:tabs>
        <w:tab w:val="left" w:pos="340"/>
      </w:tabs>
      <w:spacing w:after="120" w:line="264" w:lineRule="auto"/>
    </w:pPr>
    <w:rPr>
      <w:rFonts w:ascii="Arial" w:hAnsi="Arial"/>
      <w:sz w:val="22"/>
      <w:lang w:val="de-DE"/>
    </w:rPr>
  </w:style>
  <w:style w:type="paragraph" w:customStyle="1" w:styleId="fiblbriefpapierFuzeile">
    <w:name w:val="fibl briefpapier Fußzeile"/>
    <w:basedOn w:val="Standard"/>
    <w:semiHidden/>
    <w:qFormat/>
    <w:rsid w:val="004878E9"/>
    <w:pPr>
      <w:jc w:val="center"/>
    </w:pPr>
    <w:rPr>
      <w:rFonts w:ascii="FormataBQ-Regular" w:hAnsi="FormataBQ-Regular"/>
      <w:sz w:val="20"/>
      <w:szCs w:val="22"/>
      <w:lang w:val="de-DE"/>
    </w:rPr>
  </w:style>
  <w:style w:type="paragraph" w:customStyle="1" w:styleId="fiblbriefpapierAbsender">
    <w:name w:val="fibl briefpapier Absender"/>
    <w:basedOn w:val="Standard"/>
    <w:semiHidden/>
    <w:qFormat/>
    <w:rsid w:val="004878E9"/>
    <w:rPr>
      <w:rFonts w:ascii="Arial" w:hAnsi="Arial" w:cs="Arial"/>
      <w:sz w:val="12"/>
      <w:szCs w:val="14"/>
      <w:lang w:val="de-DE"/>
    </w:rPr>
  </w:style>
  <w:style w:type="paragraph" w:customStyle="1" w:styleId="fiblbriefpapierAdressblock">
    <w:name w:val="fibl briefpapier Adressblock"/>
    <w:basedOn w:val="Standard"/>
    <w:semiHidden/>
    <w:qFormat/>
    <w:rsid w:val="004878E9"/>
    <w:pPr>
      <w:framePr w:w="3062" w:h="1985" w:hSpace="142" w:wrap="around" w:vAnchor="page" w:hAnchor="page" w:x="1515" w:y="2836"/>
    </w:pPr>
    <w:rPr>
      <w:rFonts w:ascii="Arial" w:hAnsi="Arial"/>
      <w:sz w:val="20"/>
      <w:lang w:val="de-DE"/>
    </w:rPr>
  </w:style>
  <w:style w:type="paragraph" w:customStyle="1" w:styleId="fiblbriefpapierDatum">
    <w:name w:val="fibl briefpapier Datum"/>
    <w:basedOn w:val="Standard"/>
    <w:semiHidden/>
    <w:qFormat/>
    <w:rsid w:val="004878E9"/>
    <w:pPr>
      <w:framePr w:wrap="around" w:vAnchor="page" w:hAnchor="margin" w:y="5405"/>
      <w:shd w:val="solid" w:color="FFFFFF" w:fill="FFFFFF"/>
    </w:pPr>
    <w:rPr>
      <w:rFonts w:ascii="Arial" w:hAnsi="Arial"/>
      <w:sz w:val="20"/>
      <w:lang w:val="de-DE"/>
    </w:rPr>
  </w:style>
  <w:style w:type="paragraph" w:customStyle="1" w:styleId="fiblbriefpapierBetreff">
    <w:name w:val="fibl briefpapier Betreff"/>
    <w:basedOn w:val="Beschriftung"/>
    <w:semiHidden/>
    <w:qFormat/>
    <w:rsid w:val="00982E42"/>
    <w:pPr>
      <w:framePr w:wrap="around"/>
    </w:pPr>
    <w:rPr>
      <w:rFonts w:ascii="Arial" w:hAnsi="Arial"/>
      <w:sz w:val="20"/>
    </w:rPr>
  </w:style>
  <w:style w:type="paragraph" w:customStyle="1" w:styleId="fiblbriefaufzN2">
    <w:name w:val="fibl_brief_aufz_N2"/>
    <w:basedOn w:val="fiblbriefaufzN1"/>
    <w:qFormat/>
    <w:rsid w:val="00FB4595"/>
    <w:pPr>
      <w:numPr>
        <w:ilvl w:val="1"/>
      </w:numPr>
      <w:tabs>
        <w:tab w:val="clear" w:pos="340"/>
        <w:tab w:val="left" w:pos="510"/>
      </w:tabs>
    </w:pPr>
  </w:style>
  <w:style w:type="paragraph" w:customStyle="1" w:styleId="fiblbriefaufzZ1">
    <w:name w:val="fibl_brief_aufz_Z1"/>
    <w:basedOn w:val="Standard"/>
    <w:rsid w:val="00FB4595"/>
    <w:pPr>
      <w:numPr>
        <w:numId w:val="10"/>
      </w:numPr>
      <w:tabs>
        <w:tab w:val="left" w:pos="170"/>
      </w:tabs>
      <w:spacing w:after="120" w:line="264" w:lineRule="auto"/>
    </w:pPr>
    <w:rPr>
      <w:rFonts w:ascii="Arial" w:hAnsi="Arial" w:cs="Arial"/>
      <w:color w:val="auto"/>
      <w:sz w:val="22"/>
      <w:szCs w:val="22"/>
      <w:lang w:val="de-DE"/>
    </w:rPr>
  </w:style>
  <w:style w:type="paragraph" w:customStyle="1" w:styleId="fiblpmmarginale">
    <w:name w:val="fibl_pm_marginale"/>
    <w:basedOn w:val="Standard"/>
    <w:qFormat/>
    <w:rsid w:val="008D0321"/>
    <w:pPr>
      <w:tabs>
        <w:tab w:val="left" w:pos="504"/>
      </w:tabs>
      <w:spacing w:line="300" w:lineRule="auto"/>
    </w:pPr>
    <w:rPr>
      <w:rFonts w:ascii="Arial" w:hAnsi="Arial"/>
      <w:bCs/>
      <w:sz w:val="15"/>
    </w:rPr>
  </w:style>
  <w:style w:type="character" w:customStyle="1" w:styleId="fiblstandardZchn1">
    <w:name w:val="fibl_standard Zchn1"/>
    <w:link w:val="fiblstandard"/>
    <w:locked/>
    <w:rsid w:val="00806780"/>
    <w:rPr>
      <w:rFonts w:ascii="Arial" w:hAnsi="Arial"/>
      <w:sz w:val="22"/>
      <w:szCs w:val="22"/>
      <w:lang w:bidi="ar-SA"/>
    </w:rPr>
  </w:style>
  <w:style w:type="paragraph" w:customStyle="1" w:styleId="fiblstandard">
    <w:name w:val="fibl_standard"/>
    <w:basedOn w:val="Standard"/>
    <w:link w:val="fiblstandardZchn1"/>
    <w:rsid w:val="00806780"/>
    <w:pPr>
      <w:spacing w:after="120" w:line="264" w:lineRule="auto"/>
      <w:jc w:val="both"/>
    </w:pPr>
    <w:rPr>
      <w:rFonts w:ascii="Arial" w:hAnsi="Arial"/>
      <w:color w:val="auto"/>
      <w:sz w:val="22"/>
      <w:szCs w:val="22"/>
      <w:lang w:val="de-DE"/>
    </w:rPr>
  </w:style>
  <w:style w:type="paragraph" w:customStyle="1" w:styleId="fiblpmueberschrift">
    <w:name w:val="fibl_pm_ueberschrift"/>
    <w:basedOn w:val="fiblstandard"/>
    <w:next w:val="Standard"/>
    <w:rsid w:val="001E5DBA"/>
    <w:pPr>
      <w:jc w:val="left"/>
    </w:pPr>
    <w:rPr>
      <w:b/>
      <w:color w:val="000000"/>
      <w:sz w:val="32"/>
      <w:szCs w:val="36"/>
    </w:rPr>
  </w:style>
  <w:style w:type="paragraph" w:customStyle="1" w:styleId="fiblpmteaser">
    <w:name w:val="fibl_pm_teaser"/>
    <w:basedOn w:val="fiblstandard"/>
    <w:rsid w:val="00806780"/>
    <w:rPr>
      <w:b/>
      <w:bCs/>
    </w:rPr>
  </w:style>
  <w:style w:type="paragraph" w:customStyle="1" w:styleId="fiblbriefBetreff">
    <w:name w:val="fibl_brief_Betreff"/>
    <w:basedOn w:val="Beschriftung"/>
    <w:semiHidden/>
    <w:qFormat/>
    <w:rsid w:val="00FB4595"/>
    <w:pPr>
      <w:framePr w:hRule="auto" w:vSpace="397" w:wrap="around" w:vAnchor="page" w:hAnchor="text" w:y="5955"/>
    </w:pPr>
    <w:rPr>
      <w:rFonts w:ascii="Arial" w:hAnsi="Arial"/>
      <w:szCs w:val="22"/>
    </w:rPr>
  </w:style>
  <w:style w:type="paragraph" w:customStyle="1" w:styleId="fiblbriefDatum">
    <w:name w:val="fibl_brief_Datum"/>
    <w:basedOn w:val="Standard"/>
    <w:semiHidden/>
    <w:qFormat/>
    <w:rsid w:val="00FB4595"/>
    <w:pPr>
      <w:framePr w:w="3969" w:vSpace="170" w:wrap="around" w:vAnchor="page" w:hAnchor="margin" w:y="5405"/>
      <w:shd w:val="solid" w:color="FFFFFF" w:fill="FFFFFF"/>
      <w:spacing w:after="120" w:line="264" w:lineRule="auto"/>
    </w:pPr>
    <w:rPr>
      <w:rFonts w:ascii="Arial" w:hAnsi="Arial"/>
      <w:sz w:val="22"/>
      <w:lang w:val="de-DE"/>
    </w:rPr>
  </w:style>
  <w:style w:type="paragraph" w:customStyle="1" w:styleId="fiblkastenText">
    <w:name w:val="fibl_kasten_Text"/>
    <w:basedOn w:val="Standard"/>
    <w:qFormat/>
    <w:rsid w:val="00FB4595"/>
    <w:pPr>
      <w:pBdr>
        <w:left w:val="single" w:sz="24" w:space="1" w:color="00B091"/>
      </w:pBdr>
      <w:shd w:val="clear" w:color="auto" w:fill="F3F3F3"/>
      <w:spacing w:before="120" w:after="120" w:line="264" w:lineRule="auto"/>
      <w:ind w:left="119"/>
    </w:pPr>
    <w:rPr>
      <w:rFonts w:ascii="Arial" w:hAnsi="Arial" w:cs="Arial"/>
      <w:color w:val="auto"/>
      <w:sz w:val="22"/>
      <w:lang w:val="de-DE"/>
    </w:rPr>
  </w:style>
  <w:style w:type="paragraph" w:customStyle="1" w:styleId="fiblkastenaufzN1">
    <w:name w:val="fibl_kasten_aufz_N1"/>
    <w:basedOn w:val="fiblkastenText"/>
    <w:qFormat/>
    <w:rsid w:val="00FB4595"/>
    <w:pPr>
      <w:numPr>
        <w:numId w:val="11"/>
      </w:numPr>
    </w:pPr>
  </w:style>
  <w:style w:type="paragraph" w:customStyle="1" w:styleId="fibltabaufz">
    <w:name w:val="fibl_tab_aufz"/>
    <w:basedOn w:val="Standard"/>
    <w:rsid w:val="00911587"/>
    <w:pPr>
      <w:numPr>
        <w:numId w:val="15"/>
      </w:numPr>
      <w:tabs>
        <w:tab w:val="left" w:pos="142"/>
      </w:tabs>
      <w:spacing w:before="40" w:after="40" w:line="264" w:lineRule="auto"/>
    </w:pPr>
    <w:rPr>
      <w:rFonts w:ascii="Arial" w:hAnsi="Arial" w:cs="Arial"/>
      <w:color w:val="auto"/>
      <w:sz w:val="18"/>
      <w:szCs w:val="22"/>
      <w:lang w:val="de-DE"/>
    </w:rPr>
  </w:style>
  <w:style w:type="paragraph" w:customStyle="1" w:styleId="fibltabtext">
    <w:name w:val="fibl_tab_text"/>
    <w:basedOn w:val="Standard"/>
    <w:rsid w:val="00911587"/>
    <w:pPr>
      <w:spacing w:before="40" w:after="40" w:line="264" w:lineRule="auto"/>
      <w:jc w:val="both"/>
    </w:pPr>
    <w:rPr>
      <w:rFonts w:ascii="Arial" w:hAnsi="Arial" w:cs="Arial"/>
      <w:color w:val="auto"/>
      <w:sz w:val="18"/>
      <w:szCs w:val="22"/>
      <w:lang w:val="de-DE"/>
    </w:rPr>
  </w:style>
  <w:style w:type="table" w:customStyle="1" w:styleId="fibltabellestandard">
    <w:name w:val="fibl_tabelle_standard"/>
    <w:basedOn w:val="TabelleRaster6"/>
    <w:rsid w:val="004F5DA7"/>
    <w:pPr>
      <w:spacing w:before="40" w:after="40"/>
      <w:contextualSpacing/>
    </w:pPr>
    <w:rPr>
      <w:rFonts w:ascii="Arial" w:hAnsi="Arial"/>
      <w:sz w:val="18"/>
      <w:szCs w:val="18"/>
    </w:rPr>
    <w:tblPr>
      <w:tblStyleRowBandSize w:val="1"/>
      <w:tblStyleColBandSize w:val="1"/>
      <w:tblInd w:w="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FFFFFF"/>
        <w:insideV w:val="single" w:sz="8" w:space="0" w:color="FFFFFF"/>
      </w:tblBorders>
      <w:tblCellMar>
        <w:left w:w="57" w:type="dxa"/>
        <w:right w:w="57" w:type="dxa"/>
      </w:tblCellMar>
    </w:tblPr>
    <w:tcPr>
      <w:shd w:val="clear" w:color="auto" w:fill="B2E7DE"/>
      <w:vAlign w:val="center"/>
    </w:tcPr>
    <w:tblStylePr w:type="firstRow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b/>
        <w:bCs/>
        <w:color w:val="auto"/>
        <w:sz w:val="18"/>
        <w:szCs w:val="18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lastRow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color w:val="auto"/>
        <w:sz w:val="18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firstCo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b/>
        <w:bCs/>
        <w:sz w:val="18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B2E7DE"/>
      </w:tcPr>
    </w:tblStylePr>
    <w:tblStylePr w:type="lastCo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band1Vert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</w:tblStylePr>
    <w:tblStylePr w:type="band2Vert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</w:tblStylePr>
    <w:tblStylePr w:type="band1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ne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nw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tcBorders>
          <w:tl2br w:val="nil"/>
          <w:tr2bl w:val="none" w:sz="0" w:space="0" w:color="auto"/>
        </w:tcBorders>
        <w:shd w:val="clear" w:color="auto" w:fill="B2E7DE"/>
      </w:tcPr>
    </w:tblStylePr>
    <w:tblStylePr w:type="se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  <w:tblStylePr w:type="swCell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Arial" w:hAnsi="Arial"/>
        <w:sz w:val="18"/>
      </w:rPr>
      <w:tblPr/>
      <w:tcPr>
        <w:shd w:val="clear" w:color="auto" w:fill="B2E7DE"/>
      </w:tcPr>
    </w:tblStylePr>
  </w:style>
  <w:style w:type="table" w:styleId="Tabellenraster">
    <w:name w:val="Table Grid"/>
    <w:basedOn w:val="NormaleTabelle"/>
    <w:rsid w:val="009115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6">
    <w:name w:val="Table Grid 6"/>
    <w:basedOn w:val="NormaleTabelle"/>
    <w:rsid w:val="00FB4595"/>
    <w:pPr>
      <w:spacing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fibltabellenbeschriftung">
    <w:name w:val="fibl_tabellenbeschriftung"/>
    <w:basedOn w:val="Beschriftung"/>
    <w:next w:val="Standard"/>
    <w:rsid w:val="00421975"/>
    <w:pPr>
      <w:framePr w:w="0" w:hRule="auto" w:wrap="auto" w:hAnchor="text" w:yAlign="inline"/>
      <w:shd w:val="clear" w:color="auto" w:fill="auto"/>
      <w:tabs>
        <w:tab w:val="left" w:pos="1134"/>
      </w:tabs>
      <w:spacing w:before="120" w:after="120" w:line="240" w:lineRule="auto"/>
    </w:pPr>
    <w:rPr>
      <w:rFonts w:ascii="Arial" w:hAnsi="Arial" w:cs="Arial"/>
      <w:bCs/>
      <w:color w:val="auto"/>
      <w:sz w:val="20"/>
      <w:szCs w:val="16"/>
    </w:rPr>
  </w:style>
  <w:style w:type="paragraph" w:styleId="Sprechblasentext">
    <w:name w:val="Balloon Text"/>
    <w:basedOn w:val="Standard"/>
    <w:link w:val="SprechblasentextZchn"/>
    <w:rsid w:val="00DD15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D1598"/>
    <w:rPr>
      <w:rFonts w:ascii="Segoe UI" w:hAnsi="Segoe UI" w:cs="Segoe UI"/>
      <w:color w:val="000000"/>
      <w:sz w:val="18"/>
      <w:szCs w:val="18"/>
      <w:lang w:val="de-CH"/>
    </w:rPr>
  </w:style>
  <w:style w:type="character" w:styleId="BesuchterHyperlink">
    <w:name w:val="FollowedHyperlink"/>
    <w:basedOn w:val="Absatz-Standardschriftart"/>
    <w:rsid w:val="0045756C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3C29D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3C29DE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3C29DE"/>
    <w:rPr>
      <w:rFonts w:ascii="Formata Regular" w:hAnsi="Formata Regular"/>
      <w:color w:val="00000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3C29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3C29DE"/>
    <w:rPr>
      <w:rFonts w:ascii="Formata Regular" w:hAnsi="Formata Regular"/>
      <w:b/>
      <w:bCs/>
      <w:color w:val="000000"/>
      <w:lang w:val="de-CH"/>
    </w:rPr>
  </w:style>
  <w:style w:type="paragraph" w:styleId="berarbeitung">
    <w:name w:val="Revision"/>
    <w:hidden/>
    <w:uiPriority w:val="99"/>
    <w:semiHidden/>
    <w:rsid w:val="00295826"/>
    <w:rPr>
      <w:rFonts w:ascii="Formata Regular" w:hAnsi="Formata Regular"/>
      <w:color w:val="000000"/>
      <w:sz w:val="24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0354">
          <w:marLeft w:val="0"/>
          <w:marRight w:val="0"/>
          <w:marTop w:val="0"/>
          <w:marBottom w:val="0"/>
          <w:divBdr>
            <w:top w:val="single" w:sz="4" w:space="6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oeko-feldtage.de" TargetMode="Externa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oeko-feldtage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4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736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FiBL-Pressemitteilung</vt:lpstr>
    </vt:vector>
  </TitlesOfParts>
  <Company>FiBL Projekte GmbH</Company>
  <LinksUpToDate>false</LinksUpToDate>
  <CharactersWithSpaces>5368</CharactersWithSpaces>
  <SharedDoc>false</SharedDoc>
  <HLinks>
    <vt:vector size="6" baseType="variant">
      <vt:variant>
        <vt:i4>2162781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mailto:Vorname.Nachname@fibl.org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FiBL-Pressemitteilung</dc:title>
  <dc:creator>Hella Hansen</dc:creator>
  <cp:lastModifiedBy>Jasmin</cp:lastModifiedBy>
  <cp:revision>34</cp:revision>
  <cp:lastPrinted>2019-01-09T09:41:00Z</cp:lastPrinted>
  <dcterms:created xsi:type="dcterms:W3CDTF">2019-01-07T16:49:00Z</dcterms:created>
  <dcterms:modified xsi:type="dcterms:W3CDTF">2019-01-15T10:45:00Z</dcterms:modified>
</cp:coreProperties>
</file>